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8C" w:rsidRPr="00EF275F" w:rsidRDefault="00F04C8C" w:rsidP="00F04C8C">
      <w:pPr>
        <w:spacing w:line="360" w:lineRule="auto"/>
        <w:ind w:firstLine="709"/>
        <w:contextualSpacing/>
        <w:jc w:val="center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КОЛОГРИВОВА Е. І.</w:t>
      </w:r>
    </w:p>
    <w:p w:rsidR="00F04C8C" w:rsidRPr="00EF275F" w:rsidRDefault="00F04C8C" w:rsidP="00F04C8C">
      <w:pPr>
        <w:spacing w:line="360" w:lineRule="auto"/>
        <w:ind w:firstLine="709"/>
        <w:contextualSpacing/>
        <w:jc w:val="center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кандидат психологічних наук,</w:t>
      </w:r>
    </w:p>
    <w:p w:rsidR="00F04C8C" w:rsidRPr="00EF275F" w:rsidRDefault="00F04C8C" w:rsidP="00F04C8C">
      <w:pPr>
        <w:spacing w:line="360" w:lineRule="auto"/>
        <w:ind w:firstLine="709"/>
        <w:contextualSpacing/>
        <w:jc w:val="center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доцент кафедри авіаційної психології НАУ</w:t>
      </w:r>
    </w:p>
    <w:p w:rsidR="00F04C8C" w:rsidRDefault="00F04C8C" w:rsidP="00F04C8C">
      <w:pPr>
        <w:spacing w:line="360" w:lineRule="auto"/>
        <w:ind w:firstLine="709"/>
        <w:contextualSpacing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</w:p>
    <w:p w:rsidR="00D775C5" w:rsidRPr="00EF275F" w:rsidRDefault="00F04C8C" w:rsidP="00F04C8C">
      <w:pPr>
        <w:spacing w:line="360" w:lineRule="auto"/>
        <w:ind w:firstLine="709"/>
        <w:contextualSpacing/>
        <w:jc w:val="center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>ТЕНДЕНЦІЇ ПСИХОТЕРАПЕВТИЧНОЇ ПРАКТИКИ ПОСТМОДЕРНУ</w:t>
      </w:r>
      <w:r w:rsidR="00D775C5"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05274" w:rsidRPr="00F143E2" w:rsidRDefault="00405274" w:rsidP="00F04C8C">
      <w:pPr>
        <w:spacing w:line="360" w:lineRule="auto"/>
        <w:contextualSpacing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</w:pPr>
    </w:p>
    <w:p w:rsidR="00405274" w:rsidRPr="00EF275F" w:rsidRDefault="00F143E2" w:rsidP="00CA47A9">
      <w:pPr>
        <w:spacing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>В статті осмислюються зміни, які відбуваються в суспільстві та в психотерапії постмодерну. Аналізується тенденція деконструкції самої психотерапії та такі тенденції психотерапевтичної практики як діалогічність, суб</w:t>
      </w:r>
      <w:r w:rsidRPr="00F143E2">
        <w:rPr>
          <w:rStyle w:val="hps"/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єктивізм, активізація творчого потенціалу та ін. Формулюються задачі психотерапії, які б дозволили, не загубивши себе, влучно відреагувати на суспільний запит.   </w:t>
      </w:r>
    </w:p>
    <w:p w:rsidR="00405274" w:rsidRDefault="00F143E2" w:rsidP="00CA47A9">
      <w:pPr>
        <w:spacing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491A47"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  <w:t>Ключові слова: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Психотерапія, постмодернізм,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>деконструкція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91A47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множинне </w:t>
      </w:r>
      <w:proofErr w:type="spellStart"/>
      <w:r w:rsidR="00491A47">
        <w:rPr>
          <w:rStyle w:val="hps"/>
          <w:rFonts w:ascii="Times New Roman" w:hAnsi="Times New Roman" w:cs="Times New Roman"/>
          <w:sz w:val="24"/>
          <w:szCs w:val="24"/>
          <w:lang w:val="uk-UA"/>
        </w:rPr>
        <w:t>ідентифікування</w:t>
      </w:r>
      <w:proofErr w:type="spellEnd"/>
      <w:r w:rsidR="00491A47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91A47">
        <w:rPr>
          <w:rStyle w:val="hps"/>
          <w:rFonts w:ascii="Times New Roman" w:hAnsi="Times New Roman" w:cs="Times New Roman"/>
          <w:sz w:val="24"/>
          <w:szCs w:val="24"/>
          <w:lang w:val="uk-UA"/>
        </w:rPr>
        <w:t>метанаратив</w:t>
      </w:r>
      <w:proofErr w:type="spellEnd"/>
      <w:r w:rsidR="00491A47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>діалог</w:t>
      </w:r>
      <w:r w:rsidR="00491A47">
        <w:rPr>
          <w:rStyle w:val="hps"/>
          <w:rFonts w:ascii="Times New Roman" w:hAnsi="Times New Roman" w:cs="Times New Roman"/>
          <w:sz w:val="24"/>
          <w:szCs w:val="24"/>
          <w:lang w:val="uk-UA"/>
        </w:rPr>
        <w:t>, креативність.</w:t>
      </w:r>
    </w:p>
    <w:p w:rsidR="000757D7" w:rsidRPr="00EF275F" w:rsidRDefault="000757D7" w:rsidP="00491A47">
      <w:pPr>
        <w:spacing w:line="360" w:lineRule="auto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</w:p>
    <w:p w:rsidR="00F04C8C" w:rsidRDefault="00491A47" w:rsidP="00F04C8C">
      <w:pPr>
        <w:spacing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В статье осмысливаются изменения, которые происходят в обществе и в психотерапии постмодерна. Анализируется тенденция </w:t>
      </w:r>
      <w:proofErr w:type="spellStart"/>
      <w:r w:rsidRPr="00491A47">
        <w:rPr>
          <w:rFonts w:ascii="Times New Roman" w:hAnsi="Times New Roman" w:cs="Times New Roman"/>
          <w:sz w:val="24"/>
          <w:szCs w:val="24"/>
        </w:rPr>
        <w:t>деконструкции</w:t>
      </w:r>
      <w:proofErr w:type="spellEnd"/>
      <w:r w:rsidRPr="00491A47">
        <w:rPr>
          <w:rFonts w:ascii="Times New Roman" w:hAnsi="Times New Roman" w:cs="Times New Roman"/>
          <w:sz w:val="24"/>
          <w:szCs w:val="24"/>
        </w:rPr>
        <w:t xml:space="preserve"> самой психотерапии и такие тенденции психотерапевтической практики как диалогичность, субъективизм, активизация творческого потенциала и др</w:t>
      </w:r>
      <w:proofErr w:type="gramStart"/>
      <w:r w:rsidRPr="00491A4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91A47">
        <w:rPr>
          <w:rFonts w:ascii="Times New Roman" w:hAnsi="Times New Roman" w:cs="Times New Roman"/>
          <w:sz w:val="24"/>
          <w:szCs w:val="24"/>
        </w:rPr>
        <w:t>Формулируются задачи психотерапии, которые бы позволили, не потеряв себя, точно отреагировать на общественный запрос.</w:t>
      </w:r>
    </w:p>
    <w:p w:rsidR="000757D7" w:rsidRDefault="00F04C8C" w:rsidP="00F04C8C">
      <w:pPr>
        <w:spacing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4C8C"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  <w:t>Ключевые</w:t>
      </w:r>
      <w:proofErr w:type="spellEnd"/>
      <w:r w:rsidRPr="00F04C8C"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  <w:t xml:space="preserve"> слова:</w:t>
      </w:r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Психотерапия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постмодернизм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деконструкция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множественн</w:t>
      </w:r>
      <w:r>
        <w:rPr>
          <w:rStyle w:val="hps"/>
          <w:rFonts w:ascii="Times New Roman" w:hAnsi="Times New Roman" w:cs="Times New Roman"/>
          <w:sz w:val="24"/>
          <w:szCs w:val="24"/>
        </w:rPr>
        <w:t>ые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идентификации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метанаратив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диалог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креативность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.</w:t>
      </w:r>
    </w:p>
    <w:p w:rsidR="00F04C8C" w:rsidRDefault="00F04C8C" w:rsidP="00F04C8C">
      <w:pPr>
        <w:spacing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</w:p>
    <w:p w:rsidR="00F04C8C" w:rsidRDefault="00491A47" w:rsidP="00F04C8C">
      <w:pPr>
        <w:spacing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The article conceptualized changes that occur in society and the postmodern psychotherapy. Deconstruction of psychotherapy and psychotherapeutic practice </w:t>
      </w:r>
      <w:r w:rsidR="00B664C0"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F04C8C">
        <w:rPr>
          <w:rFonts w:ascii="Times New Roman" w:hAnsi="Times New Roman" w:cs="Times New Roman"/>
          <w:sz w:val="24"/>
          <w:szCs w:val="24"/>
          <w:lang w:val="en-US"/>
        </w:rPr>
        <w:t>such trends as dialogic, subjectivism, stirring creativity and others</w:t>
      </w:r>
      <w:r w:rsidR="00B664C0"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 are analyzed</w:t>
      </w:r>
      <w:r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664C0" w:rsidRPr="00F04C8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Pr="00F04C8C">
        <w:rPr>
          <w:rFonts w:ascii="Times New Roman" w:hAnsi="Times New Roman" w:cs="Times New Roman"/>
          <w:sz w:val="24"/>
          <w:szCs w:val="24"/>
          <w:lang w:val="en-US"/>
        </w:rPr>
        <w:t>problem of psychotherapy</w:t>
      </w:r>
      <w:r w:rsidR="00B664C0"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proofErr w:type="gramEnd"/>
      <w:r w:rsidR="00B664C0"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 formulated</w:t>
      </w:r>
      <w:r w:rsidRPr="00F04C8C">
        <w:rPr>
          <w:rFonts w:ascii="Times New Roman" w:hAnsi="Times New Roman" w:cs="Times New Roman"/>
          <w:sz w:val="24"/>
          <w:szCs w:val="24"/>
          <w:lang w:val="en-US"/>
        </w:rPr>
        <w:t xml:space="preserve">, which would allow, not losing </w:t>
      </w:r>
      <w:r w:rsidR="00B664C0" w:rsidRPr="00F04C8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04C8C">
        <w:rPr>
          <w:rFonts w:ascii="Times New Roman" w:hAnsi="Times New Roman" w:cs="Times New Roman"/>
          <w:sz w:val="24"/>
          <w:szCs w:val="24"/>
          <w:lang w:val="en-US"/>
        </w:rPr>
        <w:t>self aptly respond to public demand.</w:t>
      </w:r>
    </w:p>
    <w:p w:rsidR="00CA47A9" w:rsidRPr="00F04C8C" w:rsidRDefault="00F04C8C" w:rsidP="00F04C8C">
      <w:pPr>
        <w:spacing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4C8C"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  <w:t>Keywords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Psychotherapy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postmodernism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deconstruction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multiple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identification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, meta-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narrative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dialogue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creativity</w:t>
      </w:r>
      <w:proofErr w:type="spellEnd"/>
      <w:r w:rsidRPr="00F04C8C">
        <w:rPr>
          <w:rStyle w:val="hps"/>
          <w:rFonts w:ascii="Times New Roman" w:hAnsi="Times New Roman" w:cs="Times New Roman"/>
          <w:sz w:val="24"/>
          <w:szCs w:val="24"/>
          <w:lang w:val="uk-UA"/>
        </w:rPr>
        <w:t>.</w:t>
      </w:r>
    </w:p>
    <w:p w:rsidR="001955DF" w:rsidRPr="001955DF" w:rsidRDefault="001955DF" w:rsidP="001955DF">
      <w:pPr>
        <w:spacing w:line="360" w:lineRule="auto"/>
        <w:contextualSpacing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E93355" w:rsidRPr="00EF275F" w:rsidRDefault="000F5DAF" w:rsidP="00CA47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Питаннями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які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хотілося б висвітлити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цій статті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36AC"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будуть особливості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запитів суспільства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до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психотерапії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епоху постмодерну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та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7A9"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особливості</w:t>
      </w:r>
      <w:r w:rsidR="00CA47A9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трансформації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самої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психотерапії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Інтерес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викликають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7A9"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можливості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діалогу між суспільством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психотерапевтичної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практикою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а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також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процес переосмислення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психотерапією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свого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минулого і сьогодення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новій реальності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0B28" w:rsidRPr="00EF275F">
        <w:rPr>
          <w:rFonts w:ascii="Times New Roman" w:hAnsi="Times New Roman" w:cs="Times New Roman"/>
          <w:sz w:val="24"/>
          <w:szCs w:val="24"/>
        </w:rPr>
        <w:t xml:space="preserve"> </w:t>
      </w:r>
      <w:r w:rsidR="00110AD5" w:rsidRPr="00EF275F">
        <w:rPr>
          <w:rFonts w:ascii="Times New Roman" w:hAnsi="Times New Roman" w:cs="Times New Roman"/>
          <w:b/>
          <w:sz w:val="24"/>
          <w:szCs w:val="24"/>
        </w:rPr>
        <w:t xml:space="preserve">Метою </w:t>
      </w:r>
      <w:r w:rsidR="00CC36AC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статті є </w:t>
      </w:r>
      <w:r w:rsidR="00EF275F">
        <w:rPr>
          <w:rFonts w:ascii="Times New Roman" w:hAnsi="Times New Roman" w:cs="Times New Roman"/>
          <w:sz w:val="24"/>
          <w:szCs w:val="24"/>
          <w:lang w:val="uk-UA"/>
        </w:rPr>
        <w:t>окреслення особливостей і проблем</w:t>
      </w:r>
      <w:r w:rsidR="00CC36AC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психотерапевтичної практики</w:t>
      </w:r>
      <w:r w:rsidR="00EF275F">
        <w:rPr>
          <w:rFonts w:ascii="Times New Roman" w:hAnsi="Times New Roman" w:cs="Times New Roman"/>
          <w:sz w:val="24"/>
          <w:szCs w:val="24"/>
          <w:lang w:val="uk-UA"/>
        </w:rPr>
        <w:t xml:space="preserve"> в зв’язку з культурними і технічними трансформаціями в суспільстві </w:t>
      </w:r>
      <w:r w:rsidR="00CC36AC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110AD5" w:rsidRPr="00EF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D5" w:rsidRPr="00EF275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110AD5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ділення </w:t>
      </w:r>
      <w:r w:rsidR="00110AD5" w:rsidRPr="00EF275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задач, які стоять перед </w:t>
      </w:r>
      <w:r w:rsidR="00CC36AC" w:rsidRPr="00EF275F">
        <w:rPr>
          <w:rFonts w:ascii="Times New Roman" w:hAnsi="Times New Roman" w:cs="Times New Roman"/>
          <w:sz w:val="24"/>
          <w:szCs w:val="24"/>
          <w:lang w:val="uk-UA"/>
        </w:rPr>
        <w:t>психотерапією</w:t>
      </w:r>
      <w:r w:rsidR="00DA6501"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Fonts w:ascii="Times New Roman" w:hAnsi="Times New Roman" w:cs="Times New Roman"/>
          <w:b/>
          <w:sz w:val="24"/>
          <w:szCs w:val="24"/>
          <w:lang w:val="uk-UA"/>
        </w:rPr>
        <w:t>Актуальність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в тому, що радикальна зміна я</w:t>
      </w:r>
      <w:r w:rsidR="00600B87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кості життя, поява безлічі точок зору, розмаїття можливостей трактування дійсності штовхає </w:t>
      </w:r>
      <w:r w:rsidR="00EF275F">
        <w:rPr>
          <w:rFonts w:ascii="Times New Roman" w:hAnsi="Times New Roman" w:cs="Times New Roman"/>
          <w:sz w:val="24"/>
          <w:szCs w:val="24"/>
          <w:lang w:val="uk-UA"/>
        </w:rPr>
        <w:t>психотерапію</w:t>
      </w:r>
      <w:r w:rsidR="00600B87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до нових пошуків. В такий період особливо важливою стає задача адекватно почути запит суспільства до психотерапії і можливість влучно відреагувати на нього.</w:t>
      </w:r>
    </w:p>
    <w:p w:rsidR="007814A5" w:rsidRPr="00EF275F" w:rsidRDefault="00600B87" w:rsidP="00CA5A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Перш за все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спробуємо розібратися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з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особливостями життєвого устрою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самоідентифікації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людей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у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сучасному суспільстві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>Описуючи ситуацію постмодерну</w:t>
      </w:r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>Іхаб</w:t>
      </w:r>
      <w:proofErr w:type="spellEnd"/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Хасан (</w:t>
      </w:r>
      <w:proofErr w:type="spellStart"/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>Hasan</w:t>
      </w:r>
      <w:proofErr w:type="spellEnd"/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I., 1986) виділяє із середовища </w:t>
      </w:r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явищ ряд принципів: невизначеність, фрагментарність, </w:t>
      </w:r>
      <w:proofErr w:type="spellStart"/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>деканонізація</w:t>
      </w:r>
      <w:proofErr w:type="spellEnd"/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>, відсутність «Я-позиції»</w:t>
      </w:r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>невідтворюваність</w:t>
      </w:r>
      <w:proofErr w:type="spellEnd"/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>зміш</w:t>
      </w:r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ування стилів, </w:t>
      </w:r>
      <w:proofErr w:type="spellStart"/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0DBB" w:rsidRPr="00EF275F">
        <w:rPr>
          <w:rFonts w:ascii="Times New Roman" w:hAnsi="Times New Roman" w:cs="Times New Roman"/>
          <w:sz w:val="24"/>
          <w:szCs w:val="24"/>
          <w:lang w:val="uk-UA"/>
        </w:rPr>
        <w:t>арнавалізація</w:t>
      </w:r>
      <w:proofErr w:type="spellEnd"/>
      <w:r w:rsidR="00CA5AEE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814A5" w:rsidRPr="00EF275F">
        <w:rPr>
          <w:rFonts w:ascii="Times New Roman" w:hAnsi="Times New Roman" w:cs="Times New Roman"/>
          <w:sz w:val="24"/>
          <w:szCs w:val="24"/>
          <w:lang w:val="uk-UA"/>
        </w:rPr>
        <w:t>Людина опиняється не в структурованому світі, а в мозаїках конструктів, які змінюються на власний розсуд.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Зміст дискурсу не є дзеркальним відображенням реальності, а являє собою зовсім іншу, нову реальність: "</w:t>
      </w:r>
      <w:proofErr w:type="spellStart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гіперреальність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" (Ж.</w:t>
      </w:r>
      <w:proofErr w:type="spellStart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Бодрійар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), "</w:t>
      </w:r>
      <w:proofErr w:type="spellStart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реальність-сюр-плюс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" (</w:t>
      </w:r>
      <w:proofErr w:type="spellStart"/>
      <w:r w:rsidR="00A77C56">
        <w:rPr>
          <w:rFonts w:ascii="Times New Roman" w:hAnsi="Times New Roman" w:cs="Times New Roman"/>
          <w:sz w:val="24"/>
          <w:szCs w:val="24"/>
          <w:lang w:val="uk-UA"/>
        </w:rPr>
        <w:t>Келлерма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), "віртуальну реальність" (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="00A77C56">
        <w:rPr>
          <w:rFonts w:ascii="Times New Roman" w:hAnsi="Times New Roman" w:cs="Times New Roman"/>
          <w:sz w:val="24"/>
          <w:szCs w:val="24"/>
          <w:lang w:val="uk-UA"/>
        </w:rPr>
        <w:t>Петровский</w:t>
      </w:r>
      <w:proofErr w:type="spellEnd"/>
      <w:r w:rsidR="00A77C56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proofErr w:type="spellStart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метапс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хіч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>ну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 xml:space="preserve"> реальність"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(Б.Рассел, Р.</w:t>
      </w:r>
      <w:proofErr w:type="spellStart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Барт</w:t>
      </w:r>
      <w:proofErr w:type="spellEnd"/>
      <w:r w:rsidR="00A77C56">
        <w:rPr>
          <w:rFonts w:ascii="Times New Roman" w:hAnsi="Times New Roman" w:cs="Times New Roman"/>
          <w:sz w:val="24"/>
          <w:szCs w:val="24"/>
          <w:lang w:val="uk-UA"/>
        </w:rPr>
        <w:t>), "</w:t>
      </w:r>
      <w:proofErr w:type="spellStart"/>
      <w:r w:rsidR="00A77C56">
        <w:rPr>
          <w:rFonts w:ascii="Times New Roman" w:hAnsi="Times New Roman" w:cs="Times New Roman"/>
          <w:sz w:val="24"/>
          <w:szCs w:val="24"/>
          <w:lang w:val="uk-UA"/>
        </w:rPr>
        <w:t>псіхоідну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 xml:space="preserve"> реальність"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(К.Юнг) і т.п.</w:t>
      </w:r>
    </w:p>
    <w:p w:rsidR="00AF7C74" w:rsidRPr="00EF275F" w:rsidRDefault="00600B87" w:rsidP="00CA5A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Як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стверджує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американський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психотерапевт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А.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Блантер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Adam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Blatner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«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Суспільство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постмодерну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підриває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досвід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тих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кому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необхідно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відчуття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вкоріненості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власного буття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в чомусь</w:t>
      </w:r>
      <w:r w:rsidR="00CA47A9"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зовнішньому"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A47A9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об'єктивно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Style w:val="hps"/>
          <w:rFonts w:ascii="Times New Roman" w:hAnsi="Times New Roman" w:cs="Times New Roman"/>
          <w:sz w:val="24"/>
          <w:szCs w:val="24"/>
          <w:lang w:val="uk-UA"/>
        </w:rPr>
        <w:t>істинному"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368D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В умовах такої децентрації індивід вимушений або будувати власні фундаменти, заплющуючи очі на інші варіанти реальності, або пристосовуватись до гнучкості і непевності оточуючого світу. Людина продовжує відчувати потребу у тому, щоб вимірювати істину не лише за допомогою суб’єктивного досвіду</w:t>
      </w:r>
      <w:r w:rsidR="00F00BC5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у тому щоб мати орієнтири в </w:t>
      </w:r>
      <w:r w:rsidR="00110AD5" w:rsidRPr="00EF275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00BC5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віті, де кожен день множаться </w:t>
      </w:r>
      <w:r w:rsidR="00CA47A9" w:rsidRPr="00EF275F">
        <w:rPr>
          <w:rFonts w:ascii="Times New Roman" w:hAnsi="Times New Roman" w:cs="Times New Roman"/>
          <w:sz w:val="24"/>
          <w:szCs w:val="24"/>
          <w:lang w:val="uk-UA"/>
        </w:rPr>
        <w:t>життєві</w:t>
      </w:r>
      <w:r w:rsidR="00F00BC5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альтернативи. </w:t>
      </w:r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>В той же час людина постмодерну вже не може відмовитись від існуючого багатоголосся, що є і джерелом внутрішніх конфліктів, і умовою існування</w:t>
      </w:r>
      <w:r w:rsidR="00C47B15" w:rsidRPr="00EF275F">
        <w:rPr>
          <w:rFonts w:ascii="Times New Roman" w:hAnsi="Times New Roman" w:cs="Times New Roman"/>
          <w:sz w:val="24"/>
          <w:szCs w:val="24"/>
          <w:lang w:val="uk-UA"/>
        </w:rPr>
        <w:t>, нового росту</w:t>
      </w:r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C7129" w:rsidRPr="00EF275F" w:rsidRDefault="00C47B15" w:rsidP="006064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На думку</w:t>
      </w:r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Т. М. Титаренко, вітчизняного науковця и психотерапевта-практика,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F7C74"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>остнекласична</w:t>
      </w:r>
      <w:proofErr w:type="spellEnd"/>
      <w:r w:rsidR="00AF7C74"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особистість н</w:t>
      </w:r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>е має усталеної ідентичності, її</w:t>
      </w:r>
      <w:r w:rsidR="00AF7C74"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ознака − множинне </w:t>
      </w:r>
      <w:proofErr w:type="spellStart"/>
      <w:r w:rsidR="00AF7C74"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>ідентифікування</w:t>
      </w:r>
      <w:proofErr w:type="spellEnd"/>
      <w:r w:rsidR="00AF7C74"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>У неоднозначній реальності постмодерну особистість стає релятивною, ситуативною, ірр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аціональною, еклектичною</w:t>
      </w:r>
      <w:r w:rsidR="00AF7C74" w:rsidRPr="00EF275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C7129" w:rsidRPr="00EF275F">
        <w:rPr>
          <w:rFonts w:ascii="Times New Roman" w:hAnsi="Times New Roman" w:cs="Times New Roman"/>
          <w:sz w:val="24"/>
          <w:szCs w:val="24"/>
          <w:lang w:val="uk-UA"/>
        </w:rPr>
        <w:t>Те, що прийнято називати суб'єктивністю, ідентичністю, постійно перетворюється, оновлюється і розщеплюється в процесі дискурсивних практик (</w:t>
      </w:r>
      <w:proofErr w:type="spellStart"/>
      <w:r w:rsidR="001C7129" w:rsidRPr="00EF275F">
        <w:rPr>
          <w:rFonts w:ascii="Times New Roman" w:hAnsi="Times New Roman" w:cs="Times New Roman"/>
          <w:sz w:val="24"/>
          <w:szCs w:val="24"/>
          <w:lang w:val="uk-UA"/>
        </w:rPr>
        <w:t>Пігулевський</w:t>
      </w:r>
      <w:proofErr w:type="spellEnd"/>
      <w:r w:rsidR="001C7129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В. О.). Таким чином, суб'єкт конкретизується в системі комунікації, бо стає актуальним у діалозі з Іншим.</w:t>
      </w:r>
      <w:r w:rsidR="004B1021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Т. М. Титаренко вбачає у такій деконструкції </w:t>
      </w:r>
      <w:r w:rsidR="0060640D" w:rsidRPr="00EF275F">
        <w:rPr>
          <w:rFonts w:ascii="Times New Roman" w:hAnsi="Times New Roman" w:cs="Times New Roman"/>
          <w:sz w:val="24"/>
          <w:szCs w:val="24"/>
          <w:lang w:val="uk-UA"/>
        </w:rPr>
        <w:t>трансформацію особистості</w:t>
      </w:r>
      <w:r w:rsidR="004B1021" w:rsidRPr="00EF275F">
        <w:rPr>
          <w:rFonts w:ascii="Times New Roman" w:hAnsi="Times New Roman" w:cs="Times New Roman"/>
          <w:sz w:val="24"/>
          <w:szCs w:val="24"/>
          <w:lang w:val="uk-UA"/>
        </w:rPr>
        <w:t>, адже завдяки постмодерну «</w:t>
      </w:r>
      <w:r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>особистість зрушила з місця, ставши процесом у динамічному полі, а її бажання і потреби віднині сприймаються як похідні від контексту життєвої ситуації</w:t>
      </w:r>
      <w:r w:rsidR="004B1021" w:rsidRPr="00EF275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F275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D1E2A" w:rsidRPr="00EF275F">
        <w:rPr>
          <w:sz w:val="24"/>
          <w:szCs w:val="24"/>
          <w:lang w:val="uk-UA"/>
        </w:rPr>
        <w:t xml:space="preserve"> </w:t>
      </w:r>
      <w:r w:rsidR="0060640D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Потреба є похідною від контексту поточної ситуації. При цьому в полі присутня безліч векторів, що беруть участь у формуванні потреб, які створюють специфічний дизайн контексту. Задачею психотерапії в цьому випадку є, на </w:t>
      </w:r>
      <w:r w:rsidR="0060640D" w:rsidRPr="00EF275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думку </w:t>
      </w:r>
      <w:proofErr w:type="spellStart"/>
      <w:r w:rsidR="0060640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гештальт-терапевта</w:t>
      </w:r>
      <w:proofErr w:type="spellEnd"/>
      <w:r w:rsidR="0060640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0640D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proofErr w:type="spellStart"/>
      <w:r w:rsidR="0060640D" w:rsidRPr="00EF275F">
        <w:rPr>
          <w:rFonts w:ascii="Times New Roman" w:hAnsi="Times New Roman" w:cs="Times New Roman"/>
          <w:sz w:val="24"/>
          <w:szCs w:val="24"/>
          <w:lang w:val="uk-UA"/>
        </w:rPr>
        <w:t>Погодіна</w:t>
      </w:r>
      <w:proofErr w:type="spellEnd"/>
      <w:r w:rsidR="0060640D" w:rsidRPr="00EF275F">
        <w:rPr>
          <w:rFonts w:ascii="Times New Roman" w:hAnsi="Times New Roman" w:cs="Times New Roman"/>
          <w:sz w:val="24"/>
          <w:szCs w:val="24"/>
          <w:lang w:val="uk-UA"/>
        </w:rPr>
        <w:t>, відновлення в пра</w:t>
      </w:r>
      <w:r w:rsidR="00344D58" w:rsidRPr="00EF275F">
        <w:rPr>
          <w:rFonts w:ascii="Times New Roman" w:hAnsi="Times New Roman" w:cs="Times New Roman"/>
          <w:sz w:val="24"/>
          <w:szCs w:val="24"/>
          <w:lang w:val="uk-UA"/>
        </w:rPr>
        <w:t>вах процесу, що протікає в поле, і підвищення чутливості людини до процесу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344D58"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A6630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1021" w:rsidRPr="00EF275F" w:rsidRDefault="004B1021" w:rsidP="00AF7C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Отже, в новому світі постмодерну людина конструює реальність і себе як власний проект, що перебуває в постійній зміні і в постійному діалозі.</w:t>
      </w:r>
      <w:r w:rsidR="00343B70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022" w:rsidRPr="00EF275F">
        <w:rPr>
          <w:rFonts w:ascii="Times New Roman" w:hAnsi="Times New Roman" w:cs="Times New Roman"/>
          <w:sz w:val="24"/>
          <w:szCs w:val="24"/>
          <w:lang w:val="uk-UA"/>
        </w:rPr>
        <w:t>Дискурс утворюється і трансформується в процесі обміну інформацією.</w:t>
      </w:r>
      <w:r w:rsidR="00BA6630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Сучасна людина опиняється перед неможливістю зафіксувати реальність у вигляді стійких утворень, але в той же час отримує можливість віддатися процесу життя з задоволенням, радістю і творчістю.</w:t>
      </w:r>
    </w:p>
    <w:p w:rsidR="008D5D7D" w:rsidRPr="00EF275F" w:rsidRDefault="00343B70" w:rsidP="00CA47A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еконструкції не оминула і психотерапевтичн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практику, що відображається на зростанні все більшої неоднозначності </w:t>
      </w:r>
      <w:proofErr w:type="spellStart"/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парадигмального</w:t>
      </w:r>
      <w:proofErr w:type="spellEnd"/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статусу психотерапії. </w:t>
      </w:r>
      <w:r w:rsidR="00E5622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словами І. </w:t>
      </w:r>
      <w:proofErr w:type="spellStart"/>
      <w:r w:rsidR="00E5622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Погодіна</w:t>
      </w:r>
      <w:proofErr w:type="spellEnd"/>
      <w:r w:rsidR="0060640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5622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</w:t>
      </w:r>
      <w:r w:rsidR="00CC36AC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остмодерністський підхід покликаний підтримати хаос як процес</w:t>
      </w:r>
      <w:r w:rsidR="00E5622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і такий хаос ми можемо спостерігати і в сучасній психотерапії, що перетворює психотерапію як науку на психотерапію як філософію і мистецтво, яка лише базується на деякому базисі закономірностей і фактів</w:t>
      </w:r>
      <w:r w:rsidR="00CC36AC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А. А. </w:t>
      </w:r>
      <w:proofErr w:type="spellStart"/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Зайченко</w:t>
      </w:r>
      <w:proofErr w:type="spellEnd"/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виділяє ряд важливих </w:t>
      </w:r>
      <w:r w:rsidR="00E5622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 психотерапії постмодерна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D5D7D" w:rsidRPr="00EF275F" w:rsidRDefault="008D5D7D" w:rsidP="00CA47A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B70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безкінечн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343B70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клонування психотерапевтичних «імперій» або «сект», очолюваних «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гуру», які працюють і</w:t>
      </w:r>
      <w:r w:rsidR="00343B70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живуть за своїми законами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D5D7D" w:rsidRPr="00EF275F" w:rsidRDefault="00343B70" w:rsidP="00CA47A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відсутн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ість 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універсальних критеріїв верифікації психотерапевтичного знання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10AD5" w:rsidRPr="00EF275F" w:rsidRDefault="00343B70" w:rsidP="00CA47A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3) 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розрив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між науковою</w:t>
      </w:r>
      <w:r w:rsidR="00185EDE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практично</w:t>
      </w:r>
      <w:r w:rsidR="008D5D7D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 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психотерапією</w:t>
      </w:r>
      <w:r w:rsidR="003214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10AD5" w:rsidRPr="00EF27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00531" w:rsidRPr="00EF275F" w:rsidRDefault="00F00531" w:rsidP="00CA47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Тенденцію хаосу і теоретичної невизначеності, поєднання нової методології з обманом, відчуття невідповідності теорії і життєвого досвіду, що призводить до тривоги і смутку – все це, на думку Г.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Уіллера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>, результат дискредитації старої фундаментальної системи уявлень чи історій з приводу того, хто ми є, в той час, коли ще не виникла нова історія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10AD5" w:rsidRPr="00EF275F" w:rsidRDefault="00F00531" w:rsidP="00CA47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Розвиваючись в такому періоді активної деконструкції, перебуваючи в пошуках «нової парадигми» (Г.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Уіллер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), психотерапія набуває певних </w:t>
      </w:r>
      <w:r w:rsidR="005B75AC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відповідних рис. </w:t>
      </w:r>
      <w:r w:rsidR="00344D58" w:rsidRPr="00EF275F">
        <w:rPr>
          <w:rFonts w:ascii="Times New Roman" w:hAnsi="Times New Roman" w:cs="Times New Roman"/>
          <w:sz w:val="24"/>
          <w:szCs w:val="24"/>
          <w:lang w:val="uk-UA"/>
        </w:rPr>
        <w:t>Найважливіша особливість психотерапії в епоху постмодерну полягає в первинності терапевтичного процесу і, зокрема, контакту по відношенню до результату терапії.</w:t>
      </w:r>
      <w:r w:rsidR="00344D58" w:rsidRPr="00EF275F">
        <w:rPr>
          <w:sz w:val="24"/>
          <w:szCs w:val="24"/>
          <w:lang w:val="uk-UA"/>
        </w:rPr>
        <w:t xml:space="preserve"> </w:t>
      </w:r>
      <w:r w:rsidR="00344D58" w:rsidRPr="00EF275F">
        <w:rPr>
          <w:rFonts w:ascii="Times New Roman" w:hAnsi="Times New Roman" w:cs="Times New Roman"/>
          <w:sz w:val="24"/>
          <w:szCs w:val="24"/>
          <w:lang w:val="uk-UA"/>
        </w:rPr>
        <w:t>Успіхи в терапії є побічним продуктом терапевтичного процесу, їх неможливо досягти якимось прямим впливом. Більш того, фіксування у процесі терапії на результаті з бажанням досягти певної мети часто ускладнює або зовсім унеможливлює природний терапевтичний процес. (</w:t>
      </w:r>
      <w:proofErr w:type="spellStart"/>
      <w:r w:rsidR="00344D58" w:rsidRPr="00EF275F">
        <w:rPr>
          <w:rFonts w:ascii="Times New Roman" w:hAnsi="Times New Roman" w:cs="Times New Roman"/>
          <w:sz w:val="24"/>
          <w:szCs w:val="24"/>
          <w:lang w:val="uk-UA"/>
        </w:rPr>
        <w:t>Погодін</w:t>
      </w:r>
      <w:proofErr w:type="spellEnd"/>
      <w:r w:rsidR="00344D58" w:rsidRPr="00EF275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43172" w:rsidRPr="00EF275F" w:rsidRDefault="00043172" w:rsidP="00CA47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В унісон з І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Погодіним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Лоїс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Шовер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Lois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Shawver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), психотерапевт із Каліфорнії, ведуча сайту, що присвячений «психотерапії постмодерну», вважає, що психотерапією постмодерну є розмовна терапія, терапія діалогу: люди стомлені монологами, їм потрібен діалог. А він можливий лише тоді, коли люди не відчувають себе поряд з «пакетами ідей» 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(теорій або притч). Терапевт при цьому займає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недирективну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позицію агностика. Л.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Шовер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в свою чергу виділяє наступні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характерниі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риси психотерапії постмодерну:</w:t>
      </w:r>
    </w:p>
    <w:p w:rsidR="00043172" w:rsidRPr="00EF275F" w:rsidRDefault="00043172" w:rsidP="00CA47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1. Будь-яка дія терапевта терапевтична;</w:t>
      </w:r>
    </w:p>
    <w:p w:rsidR="00043172" w:rsidRPr="00EF275F" w:rsidRDefault="00043172" w:rsidP="00CA47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2. Терапевтичний ефект досягається у діалозі, терапевт не головна дійова особа сесії;</w:t>
      </w:r>
    </w:p>
    <w:p w:rsidR="00043172" w:rsidRPr="00EF275F" w:rsidRDefault="00043172" w:rsidP="000431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3. Принциповий суб'єктивізм – тільки клієнт знає, що йому треба.</w:t>
      </w:r>
    </w:p>
    <w:p w:rsidR="007814A5" w:rsidRPr="00EF275F" w:rsidRDefault="007814A5" w:rsidP="007814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Сімейний психотерапевт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Паола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Бостон (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Paula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Boston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Leeds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>) у статті «Системна сімейна психотерапія та вплив постмодернізму» (2000) виділяє наступні компоненти постмодерністської психотерапії:</w:t>
      </w:r>
    </w:p>
    <w:p w:rsidR="007814A5" w:rsidRPr="00EF275F" w:rsidRDefault="007814A5" w:rsidP="007814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1) терапевт - «учасник» розмови (а не «фахівець»);</w:t>
      </w:r>
    </w:p>
    <w:p w:rsidR="007814A5" w:rsidRPr="00EF275F" w:rsidRDefault="007814A5" w:rsidP="007814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2) мова (а не стиль взаємодії) відіграє роль системи;</w:t>
      </w:r>
    </w:p>
    <w:p w:rsidR="007814A5" w:rsidRPr="00EF275F" w:rsidRDefault="007814A5" w:rsidP="007814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3) зміст і розуміння доступні завдяки постійним зусиллям;</w:t>
      </w:r>
    </w:p>
    <w:p w:rsidR="007814A5" w:rsidRPr="00EF275F" w:rsidRDefault="007814A5" w:rsidP="007814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4) складності створюються в системі мови і можуть «розчинятися» завдяки мові;</w:t>
      </w:r>
    </w:p>
    <w:p w:rsidR="007814A5" w:rsidRPr="00EF275F" w:rsidRDefault="007814A5" w:rsidP="007814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5) зміни відбуваються завдяки розвитку нової мови;</w:t>
      </w:r>
    </w:p>
    <w:p w:rsidR="007814A5" w:rsidRPr="00EF275F" w:rsidRDefault="007814A5" w:rsidP="007814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6) для отримання коментарів та участі у спільному створенні альтернативних смислів використовуються «бригади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proofErr w:type="spellStart"/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рефлексують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5274" w:rsidRPr="00EF275F" w:rsidRDefault="007814A5" w:rsidP="004052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психотерапії 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більшою мірою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представлена </w:t>
      </w:r>
      <w:r w:rsidRPr="00EF275F">
        <w:rPr>
          <w:rFonts w:ascii="Cambria Math" w:hAnsi="Cambria Math" w:cs="Cambria Math"/>
          <w:sz w:val="24"/>
          <w:szCs w:val="24"/>
          <w:lang w:val="uk-UA"/>
        </w:rPr>
        <w:t>​​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налагодженням певного типу бесіди між її учасниками. Основний внесок терапевта в процес зміни полягає в конструюванні певного стилю бесіди. Терапевт займає рефлекс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ивну і мовчазну позицію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, намагаючись не піддаватися пропозиціям взяти на себе роль «зна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вця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м'яко й обережно спрямовані на р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озширення і відкриття смислів. 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Терапевт з розумінням ставиться до т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ого, що якась інформація виявляєть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ся несумісною з досвідом клієнта, шанобливо і з цікавістю сприймає його думки і реакції.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>Як головн</w:t>
      </w:r>
      <w:r w:rsidR="00E15AA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тенденці</w:t>
      </w:r>
      <w:r w:rsidR="00E15AA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переорієнтації психотерапевтичної практики С. А. Кулаков ви</w:t>
      </w:r>
      <w:r w:rsidR="00E15AAB">
        <w:rPr>
          <w:rFonts w:ascii="Times New Roman" w:hAnsi="Times New Roman" w:cs="Times New Roman"/>
          <w:sz w:val="24"/>
          <w:szCs w:val="24"/>
          <w:lang w:val="uk-UA"/>
        </w:rPr>
        <w:t>діляє інтегративну, конкретизуючи її в наступних, спільних для всіх напрямів, рисах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D43BD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1. Креативність стає головною цінністю. Психотерапевт відмовляється від експертної оцінки і сприяє зміні таким чином: створення робочого простору, надання інструментів у вигляді ідей, пропозицій та методик, якими пацієнт може скористатися для вироблення власних рішень.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2. Конструювання альтернативних історій здійснюється за допомогою питань, які терапевт задає пацієнту, а його основою служать так звані унікальні епізоди - події з життя пацієнта, пов'язані з його особистісними ресурсами, які можна протиставити існуючій проблемі.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3. Психотерапевти допомагають пацієнтам визначити "особисту міфологію". 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 xml:space="preserve">Психотерапевт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допомога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пацієнту в створенні нової реальності, в конструюванні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lastRenderedPageBreak/>
        <w:t>ант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наррат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- написанні нового життєвого сценарію, в пошуку альтернативних варіантів поведінки замість проблемн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 xml:space="preserve">их поведінкових і смислових </w:t>
      </w:r>
      <w:proofErr w:type="spellStart"/>
      <w:r w:rsidR="003D43BD">
        <w:rPr>
          <w:rFonts w:ascii="Times New Roman" w:hAnsi="Times New Roman" w:cs="Times New Roman"/>
          <w:sz w:val="24"/>
          <w:szCs w:val="24"/>
          <w:lang w:val="uk-UA"/>
        </w:rPr>
        <w:t>пат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ернів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4. Жорсткі схеми щодо своєї особистості, комунікації і майбутнього є основним джерелом психопатології. В ході психотерапії визначається джерело цих "схем". У терапії дуже важливі зміни другого порядку, при якому фундаментально реорганізується спосіб формування погляду індивіда на світ. </w:t>
      </w:r>
    </w:p>
    <w:p w:rsidR="003D43BD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5. Психотерапевти допомагають пацієнтам розвинути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метакогнітивні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навички - мислення про мислення.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6. Проблема вибору нових способів поведінки тісно пов'язана з відповідальністю пацієнта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5AAB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7. Всі напрямки психотерапії 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>приділяють увагу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адекватно</w:t>
      </w:r>
      <w:r w:rsidR="003D43B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самоповаги. Визначальну роль у неправильному ставленні до себе грає ілюзорне прагнення до стандарту, ідеалу. Любов, довіра і повага до себе розглядаються як основні компоненти самооцінки.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8. Підхід до інтеграції у вигляді загальних факторів психотерапії виділяє подібні цілі в усіх напрямках психотерапії: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• надання та отримання інформації;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• розвиток терапевтичного альянсу;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• звернення до сфери емоційних відносин;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• адекватне </w:t>
      </w:r>
      <w:proofErr w:type="spellStart"/>
      <w:r w:rsidRPr="00EF275F">
        <w:rPr>
          <w:rFonts w:ascii="Times New Roman" w:hAnsi="Times New Roman" w:cs="Times New Roman"/>
          <w:sz w:val="24"/>
          <w:szCs w:val="24"/>
          <w:lang w:val="uk-UA"/>
        </w:rPr>
        <w:t>самоприйняття</w:t>
      </w:r>
      <w:proofErr w:type="spellEnd"/>
      <w:r w:rsidRPr="00EF27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• аналіз мотивів поведінки і емоцій;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• компетентність в подоланні труднощів;</w:t>
      </w:r>
    </w:p>
    <w:p w:rsidR="00D775C5" w:rsidRPr="00EF275F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• активація ресурсів;</w:t>
      </w:r>
    </w:p>
    <w:p w:rsidR="00D775C5" w:rsidRPr="00EF275F" w:rsidRDefault="0023008B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• контроль</w:t>
      </w:r>
      <w:r w:rsidR="00D775C5"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5AAB" w:rsidRDefault="00D775C5" w:rsidP="00E15A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9. Знаходження сенсу життя і визначення ціннісно-смисловий дисгармонії - важливий пласт дослідження</w:t>
      </w:r>
      <w:r w:rsidR="00E15AAB">
        <w:rPr>
          <w:rFonts w:ascii="Times New Roman" w:hAnsi="Times New Roman" w:cs="Times New Roman"/>
          <w:sz w:val="24"/>
          <w:szCs w:val="24"/>
          <w:lang w:val="uk-UA"/>
        </w:rPr>
        <w:t xml:space="preserve"> – к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ожен повинен зрозуміти, навіщо він живе</w:t>
      </w:r>
      <w:r w:rsidR="00E15A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775C5" w:rsidRPr="00EF275F" w:rsidRDefault="00D775C5" w:rsidP="00E15A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E15AAB">
        <w:rPr>
          <w:rFonts w:ascii="Times New Roman" w:hAnsi="Times New Roman" w:cs="Times New Roman"/>
          <w:sz w:val="24"/>
          <w:szCs w:val="24"/>
          <w:lang w:val="uk-UA"/>
        </w:rPr>
        <w:t>Вибачення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тих, хто нас дратує, кого ми ненавидимо, на кого ображаємося і т.п., є ефективним кроком для звільнення від травм минулого. </w:t>
      </w:r>
    </w:p>
    <w:p w:rsidR="00E15AAB" w:rsidRDefault="00D775C5" w:rsidP="00D775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11. Постмодернізм дотримується колегіальної, а не директивної позиції і думки про те, що терапія не є втручанням або видом лікування. Це скоріше співробітництво, коли обидві сторони повинні нести відповідальність за хід процесу.</w:t>
      </w:r>
    </w:p>
    <w:p w:rsidR="00E15AAB" w:rsidRDefault="00D775C5" w:rsidP="00995A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  12. В епоху постмодерну помітний зсув від індивідуальної свідомості до відносин між людьми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3214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77C56" w:rsidRDefault="00DD2CD0" w:rsidP="00995A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Психотерапія </w:t>
      </w:r>
      <w:r w:rsidR="006600F9">
        <w:rPr>
          <w:rFonts w:ascii="Times New Roman" w:hAnsi="Times New Roman" w:cs="Times New Roman"/>
          <w:sz w:val="24"/>
          <w:szCs w:val="24"/>
          <w:lang w:val="uk-UA"/>
        </w:rPr>
        <w:t xml:space="preserve">постмодерну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запрошує клієнта до «вільної гри активної інтерпретації» </w:t>
      </w:r>
      <w:r w:rsidR="006600F9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6600F9">
        <w:rPr>
          <w:rFonts w:ascii="Times New Roman" w:hAnsi="Times New Roman" w:cs="Times New Roman"/>
          <w:sz w:val="24"/>
          <w:szCs w:val="24"/>
          <w:lang w:val="uk-UA"/>
        </w:rPr>
        <w:t>Делез</w:t>
      </w:r>
      <w:proofErr w:type="spellEnd"/>
      <w:r w:rsidR="006600F9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995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0F9">
        <w:rPr>
          <w:rFonts w:ascii="Times New Roman" w:hAnsi="Times New Roman" w:cs="Times New Roman"/>
          <w:sz w:val="24"/>
          <w:szCs w:val="24"/>
          <w:lang w:val="uk-UA"/>
        </w:rPr>
        <w:t xml:space="preserve"> Ж. </w:t>
      </w:r>
      <w:proofErr w:type="spellStart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Ліотар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 xml:space="preserve"> визначає постмодернізм як недовіру до </w:t>
      </w:r>
      <w:proofErr w:type="spellStart"/>
      <w:r w:rsidR="00A77C56">
        <w:rPr>
          <w:rFonts w:ascii="Times New Roman" w:hAnsi="Times New Roman" w:cs="Times New Roman"/>
          <w:sz w:val="24"/>
          <w:szCs w:val="24"/>
          <w:lang w:val="uk-UA"/>
        </w:rPr>
        <w:t>метана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рат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A77C56" w:rsidRPr="00A77C56">
        <w:rPr>
          <w:rFonts w:ascii="Times New Roman" w:hAnsi="Times New Roman" w:cs="Times New Roman"/>
          <w:sz w:val="24"/>
          <w:szCs w:val="24"/>
          <w:lang w:val="uk-UA"/>
        </w:rPr>
        <w:t xml:space="preserve"> (прописних істин).</w:t>
      </w:r>
      <w:r w:rsidR="00A77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5A7F">
        <w:rPr>
          <w:rFonts w:ascii="Times New Roman" w:hAnsi="Times New Roman" w:cs="Times New Roman"/>
          <w:sz w:val="24"/>
          <w:szCs w:val="24"/>
          <w:lang w:val="uk-UA"/>
        </w:rPr>
        <w:t>На нашу думку, п</w:t>
      </w:r>
      <w:r w:rsidR="006600F9">
        <w:rPr>
          <w:rFonts w:ascii="Times New Roman" w:hAnsi="Times New Roman" w:cs="Times New Roman"/>
          <w:sz w:val="24"/>
          <w:szCs w:val="24"/>
          <w:lang w:val="uk-UA"/>
        </w:rPr>
        <w:t xml:space="preserve">сихотерапія стає ніби провідником ідей постмодернізму, намагаючись </w:t>
      </w:r>
      <w:r w:rsidR="006600F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розхитати жорсткі конструкції і допомагаючи поглянути на світ ширше. </w:t>
      </w:r>
      <w:r w:rsidR="00995A7F">
        <w:rPr>
          <w:rFonts w:ascii="Times New Roman" w:hAnsi="Times New Roman" w:cs="Times New Roman"/>
          <w:sz w:val="24"/>
          <w:szCs w:val="24"/>
          <w:lang w:val="uk-UA"/>
        </w:rPr>
        <w:t xml:space="preserve">Терапевтичний діалог стає поштовхом до творчої побудови нових текстів. Поряд з Іншим людина може побачити те, що перебувало фоні життя і було виключене з загальної історії. </w:t>
      </w:r>
    </w:p>
    <w:p w:rsidR="002048B2" w:rsidRDefault="00184B15" w:rsidP="002048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Визнаючи власний еклектизм, психотерапія вже не намагається знайти єдино правильний підхід, а визнає правомірність багатоманітності, або «доповнюваності»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Делез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), як заповнення слабких місць один одного. Пошук методологічного підґрунтя стає пошуком спільних рис різних напрямів, що задовольняє досі існуюче прагнення до наукової структурованості. </w:t>
      </w:r>
      <w:r w:rsidR="006064E8">
        <w:rPr>
          <w:rFonts w:ascii="Times New Roman" w:hAnsi="Times New Roman" w:cs="Times New Roman"/>
          <w:sz w:val="24"/>
          <w:szCs w:val="24"/>
          <w:lang w:val="uk-UA"/>
        </w:rPr>
        <w:t>Важливою особливістю психотерапії стало визнання рівноправності учасників психотерапевтичного процесу і зміщення уваги з технік і прийомів на учасників діалогу та на поле стосунків. Як стверджує</w:t>
      </w:r>
      <w:r w:rsidR="006064E8" w:rsidRPr="006064E8">
        <w:rPr>
          <w:rFonts w:ascii="Times New Roman" w:hAnsi="Times New Roman" w:cs="Times New Roman"/>
          <w:sz w:val="24"/>
          <w:szCs w:val="24"/>
          <w:lang w:val="uk-UA"/>
        </w:rPr>
        <w:t xml:space="preserve"> теор</w:t>
      </w:r>
      <w:r w:rsidR="006064E8">
        <w:rPr>
          <w:rFonts w:ascii="Times New Roman" w:hAnsi="Times New Roman" w:cs="Times New Roman"/>
          <w:sz w:val="24"/>
          <w:szCs w:val="24"/>
          <w:lang w:val="uk-UA"/>
        </w:rPr>
        <w:t>ія</w:t>
      </w:r>
      <w:r w:rsidR="006064E8" w:rsidRPr="006064E8">
        <w:rPr>
          <w:rFonts w:ascii="Times New Roman" w:hAnsi="Times New Roman" w:cs="Times New Roman"/>
          <w:sz w:val="24"/>
          <w:szCs w:val="24"/>
          <w:lang w:val="uk-UA"/>
        </w:rPr>
        <w:t xml:space="preserve"> комунікативної дії К-О. Апеля та Ю. </w:t>
      </w:r>
      <w:proofErr w:type="spellStart"/>
      <w:r w:rsidR="006064E8" w:rsidRPr="006064E8">
        <w:rPr>
          <w:rFonts w:ascii="Times New Roman" w:hAnsi="Times New Roman" w:cs="Times New Roman"/>
          <w:sz w:val="24"/>
          <w:szCs w:val="24"/>
          <w:lang w:val="uk-UA"/>
        </w:rPr>
        <w:t>Хабермаса</w:t>
      </w:r>
      <w:proofErr w:type="spellEnd"/>
      <w:r w:rsidR="006064E8">
        <w:rPr>
          <w:rFonts w:ascii="Times New Roman" w:hAnsi="Times New Roman" w:cs="Times New Roman"/>
          <w:sz w:val="24"/>
          <w:szCs w:val="24"/>
          <w:lang w:val="uk-UA"/>
        </w:rPr>
        <w:t xml:space="preserve"> – «р</w:t>
      </w:r>
      <w:r w:rsidR="006064E8" w:rsidRPr="006064E8">
        <w:rPr>
          <w:rFonts w:ascii="Times New Roman" w:hAnsi="Times New Roman" w:cs="Times New Roman"/>
          <w:sz w:val="24"/>
          <w:szCs w:val="24"/>
          <w:lang w:val="uk-UA"/>
        </w:rPr>
        <w:t xml:space="preserve">озщеплене Я може </w:t>
      </w:r>
      <w:r w:rsidR="006064E8">
        <w:rPr>
          <w:rFonts w:ascii="Times New Roman" w:hAnsi="Times New Roman" w:cs="Times New Roman"/>
          <w:sz w:val="24"/>
          <w:szCs w:val="24"/>
          <w:lang w:val="uk-UA"/>
        </w:rPr>
        <w:t>отримати свою єдність</w:t>
      </w:r>
      <w:r w:rsidR="006064E8" w:rsidRPr="006064E8">
        <w:rPr>
          <w:rFonts w:ascii="Times New Roman" w:hAnsi="Times New Roman" w:cs="Times New Roman"/>
          <w:sz w:val="24"/>
          <w:szCs w:val="24"/>
          <w:lang w:val="uk-UA"/>
        </w:rPr>
        <w:t xml:space="preserve"> лише в контексті суб’єкт-суб’єктних відношень – за допомогою Іншого</w:t>
      </w:r>
      <w:r w:rsidR="006064E8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204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48B2" w:rsidRPr="002048B2">
        <w:rPr>
          <w:rFonts w:ascii="Times New Roman" w:hAnsi="Times New Roman" w:cs="Times New Roman"/>
          <w:sz w:val="24"/>
          <w:szCs w:val="24"/>
          <w:lang w:val="uk-UA"/>
        </w:rPr>
        <w:t xml:space="preserve">Особистість </w:t>
      </w:r>
      <w:proofErr w:type="spellStart"/>
      <w:r w:rsidR="002048B2" w:rsidRPr="002048B2">
        <w:rPr>
          <w:rFonts w:ascii="Times New Roman" w:hAnsi="Times New Roman" w:cs="Times New Roman"/>
          <w:sz w:val="24"/>
          <w:szCs w:val="24"/>
          <w:lang w:val="uk-UA"/>
        </w:rPr>
        <w:t>самовиникає</w:t>
      </w:r>
      <w:proofErr w:type="spellEnd"/>
      <w:r w:rsidR="002048B2" w:rsidRPr="002048B2">
        <w:rPr>
          <w:rFonts w:ascii="Times New Roman" w:hAnsi="Times New Roman" w:cs="Times New Roman"/>
          <w:sz w:val="24"/>
          <w:szCs w:val="24"/>
          <w:lang w:val="uk-UA"/>
        </w:rPr>
        <w:t xml:space="preserve"> лише в комунікативному полі, за наявності небайдужих Інших, із якими вона вступає у діалог. </w:t>
      </w:r>
      <w:r w:rsidR="002048B2">
        <w:rPr>
          <w:rFonts w:ascii="Times New Roman" w:hAnsi="Times New Roman" w:cs="Times New Roman"/>
          <w:sz w:val="24"/>
          <w:szCs w:val="24"/>
          <w:lang w:val="uk-UA"/>
        </w:rPr>
        <w:t>Метою психотерапії стає створення простору, в якому людина, прислухаючись до себе в присутності Іншого (який є не лише дзеркалом, а і автором власних</w:t>
      </w:r>
      <w:r w:rsidR="00656DC6">
        <w:rPr>
          <w:rFonts w:ascii="Times New Roman" w:hAnsi="Times New Roman" w:cs="Times New Roman"/>
          <w:sz w:val="24"/>
          <w:szCs w:val="24"/>
          <w:lang w:val="uk-UA"/>
        </w:rPr>
        <w:t xml:space="preserve"> інших</w:t>
      </w:r>
      <w:r w:rsidR="002048B2">
        <w:rPr>
          <w:rFonts w:ascii="Times New Roman" w:hAnsi="Times New Roman" w:cs="Times New Roman"/>
          <w:sz w:val="24"/>
          <w:szCs w:val="24"/>
          <w:lang w:val="uk-UA"/>
        </w:rPr>
        <w:t xml:space="preserve"> текстів, які існують в полі терапії) може творити нові тексти. </w:t>
      </w:r>
      <w:r w:rsidR="006064E8" w:rsidRPr="00606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048B2" w:rsidRDefault="002048B2" w:rsidP="002048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Адам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Блатнер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вважає, що в ситуації постмодерну монополія на «виробництво світогляду», як сукупності «культурних міфів», від філософії перейшла до психотерапії, яка грає все частіше роль «практичної філософії».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4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Оскільки консенсус щодо цих міфів відсутн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Pr="00204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клієнт повинен отримати «персональну міфологію» автор висуває наступні завдання психотерапії в епоху постмодерну:</w:t>
      </w:r>
    </w:p>
    <w:p w:rsidR="00FB2308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Зробити творчість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головною</w:t>
      </w:r>
      <w:r w:rsidRPr="00204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цінністю.</w:t>
      </w:r>
    </w:p>
    <w:p w:rsidR="00FB2308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клієнтам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створенні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міфології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B2308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клієнтам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виробити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трансперсональн</w:t>
      </w:r>
      <w:proofErr w:type="spellEnd"/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перспективу як основу </w:t>
      </w:r>
      <w:proofErr w:type="gram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ітогляду.</w:t>
      </w:r>
    </w:p>
    <w:p w:rsidR="00FB2308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Допомогти індивіду прийняти плюралістичний образ свого Я.</w:t>
      </w:r>
      <w:r w:rsidR="00FB23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Необхідно ширше використовувати метафору різноманітного Я </w:t>
      </w:r>
      <w:r w:rsidR="00656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стільки для того, щоб синтезувати або контролювати його, скільки для того, щоб надати свободу вираження різних його складових. </w:t>
      </w:r>
    </w:p>
    <w:p w:rsidR="00FB2308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Допомагати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ільше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дізнаватися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</w:t>
      </w:r>
      <w:proofErr w:type="spellEnd"/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FB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308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Запропонувати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еклектичний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терапії</w:t>
      </w: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308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Допомагати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пацієнтам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</w:t>
      </w:r>
      <w:proofErr w:type="spellEnd"/>
      <w:r w:rsidR="00656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</w:t>
      </w:r>
      <w:r w:rsidR="00656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</w:t>
      </w:r>
      <w:proofErr w:type="spellEnd"/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мислення.</w:t>
      </w:r>
    </w:p>
    <w:p w:rsidR="004B131E" w:rsidRPr="00EF275F" w:rsidRDefault="002048B2" w:rsidP="00FB2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Поставити</w:t>
      </w: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</w:t>
      </w:r>
      <w:r w:rsidR="00FB23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FB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FB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передній</w:t>
      </w:r>
      <w:proofErr w:type="spellEnd"/>
      <w:r w:rsidR="00FB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="00FB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психотерапії</w:t>
      </w:r>
      <w:proofErr w:type="spellEnd"/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перш за все, </w:t>
      </w: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</w:t>
      </w:r>
      <w:r w:rsidR="00FB2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гнучкості</w:t>
      </w:r>
      <w:proofErr w:type="spellEnd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розуму</w:t>
      </w:r>
      <w:proofErr w:type="spellEnd"/>
      <w:r w:rsidR="003214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656DC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21425" w:rsidRPr="0032142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20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5015" w:rsidRDefault="00410AED" w:rsidP="00812D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Завдання, виділені 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Блатнер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здаються дуже влучними, але автор </w:t>
      </w:r>
      <w:r w:rsidR="00C25015">
        <w:rPr>
          <w:rFonts w:ascii="Times New Roman" w:hAnsi="Times New Roman" w:cs="Times New Roman"/>
          <w:sz w:val="24"/>
          <w:szCs w:val="24"/>
          <w:lang w:val="uk-UA"/>
        </w:rPr>
        <w:t>звертає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увагу на психотерапію як на функцію допомоги людям в адаптації до нових умов. Психотерапія ніби допомагає наздогнати сучасну культуру з її тенденціями</w:t>
      </w:r>
      <w:r w:rsidR="00C25015">
        <w:rPr>
          <w:rFonts w:ascii="Times New Roman" w:hAnsi="Times New Roman" w:cs="Times New Roman"/>
          <w:sz w:val="24"/>
          <w:szCs w:val="24"/>
          <w:lang w:val="uk-UA"/>
        </w:rPr>
        <w:t xml:space="preserve"> до невизначеності, хаосу і </w:t>
      </w:r>
      <w:proofErr w:type="spellStart"/>
      <w:r w:rsidR="00C25015">
        <w:rPr>
          <w:rFonts w:ascii="Times New Roman" w:hAnsi="Times New Roman" w:cs="Times New Roman"/>
          <w:sz w:val="24"/>
          <w:szCs w:val="24"/>
          <w:lang w:val="uk-UA"/>
        </w:rPr>
        <w:t>деканонізації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D3648">
        <w:rPr>
          <w:rFonts w:ascii="Times New Roman" w:hAnsi="Times New Roman" w:cs="Times New Roman"/>
          <w:sz w:val="24"/>
          <w:szCs w:val="24"/>
          <w:lang w:val="uk-UA"/>
        </w:rPr>
        <w:t>Не дуже зрозуміло чи орієнтується в цьому місці психотерапія на запит суспільства, чи вибудовує власну реальність. З</w:t>
      </w:r>
      <w:r w:rsidR="00C25015">
        <w:rPr>
          <w:rFonts w:ascii="Times New Roman" w:hAnsi="Times New Roman" w:cs="Times New Roman"/>
          <w:sz w:val="24"/>
          <w:szCs w:val="24"/>
          <w:lang w:val="uk-UA"/>
        </w:rPr>
        <w:t>алишається питанням</w:t>
      </w:r>
      <w:r w:rsidR="000D3648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C25015">
        <w:rPr>
          <w:rFonts w:ascii="Times New Roman" w:hAnsi="Times New Roman" w:cs="Times New Roman"/>
          <w:sz w:val="24"/>
          <w:szCs w:val="24"/>
          <w:lang w:val="uk-UA"/>
        </w:rPr>
        <w:t xml:space="preserve"> те як сама психотерапія реагує на власні трансформації і чи в змозі вона зараз бути таким провідником, або, можливо, сама потребує допомоги в пристосуванні до нових умов. </w:t>
      </w:r>
      <w:r w:rsidR="00812D9F">
        <w:rPr>
          <w:rFonts w:ascii="Times New Roman" w:hAnsi="Times New Roman" w:cs="Times New Roman"/>
          <w:sz w:val="24"/>
          <w:szCs w:val="24"/>
          <w:lang w:val="uk-UA"/>
        </w:rPr>
        <w:t xml:space="preserve">Реальністю психотерапії є відсутність універсальних критеріїв верифікації знань, відсутність критеріїв оцінки того, що відбувається в просторі терапії. Носіями моралі </w:t>
      </w:r>
      <w:r w:rsidR="006D4C27">
        <w:rPr>
          <w:rFonts w:ascii="Times New Roman" w:hAnsi="Times New Roman" w:cs="Times New Roman"/>
          <w:sz w:val="24"/>
          <w:szCs w:val="24"/>
          <w:lang w:val="uk-UA"/>
        </w:rPr>
        <w:t>є окремі спільноти, але, при цьому,</w:t>
      </w:r>
      <w:r w:rsidR="00812D9F">
        <w:rPr>
          <w:rFonts w:ascii="Times New Roman" w:hAnsi="Times New Roman" w:cs="Times New Roman"/>
          <w:sz w:val="24"/>
          <w:szCs w:val="24"/>
          <w:lang w:val="uk-UA"/>
        </w:rPr>
        <w:t xml:space="preserve"> кожен може обирати власні етичні принципи.</w:t>
      </w:r>
      <w:r w:rsidR="006D4C27">
        <w:rPr>
          <w:rFonts w:ascii="Times New Roman" w:hAnsi="Times New Roman" w:cs="Times New Roman"/>
          <w:sz w:val="24"/>
          <w:szCs w:val="24"/>
          <w:lang w:val="uk-UA"/>
        </w:rPr>
        <w:t xml:space="preserve"> Визнаючи існування інших підходів, психотерапевтичні «імперії» все ж розбудовують теорію і практику на ґрунті ідей власних «гуру». </w:t>
      </w:r>
    </w:p>
    <w:p w:rsidR="00DF1C7B" w:rsidRDefault="00DF1C7B" w:rsidP="00812D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Деконструкція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викликає тривогу і у психотерапії, залишається незрозумілим як будувати реальність при відсутності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метанаративів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Одним з шляхів подолати таку тривогу – допомагати іншим у зміні світогляду. </w:t>
      </w:r>
      <w:r w:rsidR="00456EB6">
        <w:rPr>
          <w:rFonts w:ascii="Times New Roman" w:hAnsi="Times New Roman" w:cs="Times New Roman"/>
          <w:sz w:val="24"/>
          <w:szCs w:val="24"/>
          <w:lang w:val="uk-UA"/>
        </w:rPr>
        <w:t xml:space="preserve">Продовжуючи активно працювати, психотерапія все ж має звернути увагу і на власне поле, і на власні «переживання», для того, щоб став зрозумілішим напрямок руху. </w:t>
      </w:r>
    </w:p>
    <w:p w:rsidR="004679DF" w:rsidRPr="00410AED" w:rsidRDefault="004679DF" w:rsidP="00812D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особливостями 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психотерапевтичної практики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зв’язку з культурними і технічними трансформаціями в суспільстві є, з одного боку, невизначеність, багатоманітність та фрагментарність, що породжує хаос</w:t>
      </w:r>
      <w:r w:rsidR="000D3648">
        <w:rPr>
          <w:rFonts w:ascii="Times New Roman" w:hAnsi="Times New Roman" w:cs="Times New Roman"/>
          <w:sz w:val="24"/>
          <w:szCs w:val="24"/>
          <w:lang w:val="uk-UA"/>
        </w:rPr>
        <w:t xml:space="preserve"> і тривогу</w:t>
      </w:r>
      <w:r>
        <w:rPr>
          <w:rFonts w:ascii="Times New Roman" w:hAnsi="Times New Roman" w:cs="Times New Roman"/>
          <w:sz w:val="24"/>
          <w:szCs w:val="24"/>
          <w:lang w:val="uk-UA"/>
        </w:rPr>
        <w:t>, а з іншого – намагання бути провідником ідей постмодернізму, акцентуючи увагу на творчості, діалогічності, підштовхуючи до пошуку нових смислів і нових текстів.  З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адач</w:t>
      </w:r>
      <w:r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, які стоять перед психотерапією</w:t>
      </w:r>
      <w:r>
        <w:rPr>
          <w:rFonts w:ascii="Times New Roman" w:hAnsi="Times New Roman" w:cs="Times New Roman"/>
          <w:sz w:val="24"/>
          <w:szCs w:val="24"/>
          <w:lang w:val="uk-UA"/>
        </w:rPr>
        <w:t>, є осмислення власних змін і власного потенціалу в допомозі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1F27">
        <w:rPr>
          <w:rFonts w:ascii="Times New Roman" w:hAnsi="Times New Roman" w:cs="Times New Roman"/>
          <w:sz w:val="24"/>
          <w:szCs w:val="24"/>
          <w:lang w:val="uk-UA"/>
        </w:rPr>
        <w:t xml:space="preserve"> Подальші розвідки в цій темі </w:t>
      </w:r>
      <w:r w:rsidR="000D3648">
        <w:rPr>
          <w:rFonts w:ascii="Times New Roman" w:hAnsi="Times New Roman" w:cs="Times New Roman"/>
          <w:sz w:val="24"/>
          <w:szCs w:val="24"/>
          <w:lang w:val="uk-UA"/>
        </w:rPr>
        <w:t>будуть</w:t>
      </w:r>
      <w:r w:rsidR="00391F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3648">
        <w:rPr>
          <w:rFonts w:ascii="Times New Roman" w:hAnsi="Times New Roman" w:cs="Times New Roman"/>
          <w:sz w:val="24"/>
          <w:szCs w:val="24"/>
          <w:lang w:val="uk-UA"/>
        </w:rPr>
        <w:t>включати дослідження психотерапевтичної реальності в полі терапії та поза ним – в суспільній свідомості.</w:t>
      </w:r>
    </w:p>
    <w:p w:rsidR="00600B87" w:rsidRPr="00EF275F" w:rsidRDefault="00600B87" w:rsidP="00C250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0B87" w:rsidRPr="00EF275F" w:rsidRDefault="00600B87" w:rsidP="003B3E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275F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джерел:</w:t>
      </w:r>
    </w:p>
    <w:p w:rsidR="008D5D7D" w:rsidRPr="00EF275F" w:rsidRDefault="008D5D7D" w:rsidP="003B3E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1.</w:t>
      </w:r>
      <w:r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275F">
        <w:rPr>
          <w:rFonts w:ascii="Times New Roman" w:hAnsi="Times New Roman" w:cs="Times New Roman"/>
          <w:sz w:val="24"/>
          <w:szCs w:val="24"/>
        </w:rPr>
        <w:t>Блатнер</w:t>
      </w:r>
      <w:proofErr w:type="spellEnd"/>
      <w:r w:rsidRPr="00EF275F">
        <w:rPr>
          <w:rFonts w:ascii="Times New Roman" w:hAnsi="Times New Roman" w:cs="Times New Roman"/>
          <w:sz w:val="24"/>
          <w:szCs w:val="24"/>
        </w:rPr>
        <w:t xml:space="preserve"> А</w:t>
      </w:r>
      <w:r w:rsidRPr="00EF27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F2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75F">
        <w:rPr>
          <w:rFonts w:ascii="Times New Roman" w:hAnsi="Times New Roman" w:cs="Times New Roman"/>
          <w:sz w:val="24"/>
          <w:szCs w:val="24"/>
        </w:rPr>
        <w:t>Blatner</w:t>
      </w:r>
      <w:proofErr w:type="spellEnd"/>
      <w:r w:rsidRPr="00EF275F">
        <w:rPr>
          <w:rFonts w:ascii="Times New Roman" w:hAnsi="Times New Roman" w:cs="Times New Roman"/>
          <w:sz w:val="24"/>
          <w:szCs w:val="24"/>
        </w:rPr>
        <w:t xml:space="preserve"> A.) Ролевая динамика // Психотерапия – что это? Современные представления</w:t>
      </w:r>
      <w:proofErr w:type="gramStart"/>
      <w:r w:rsidRPr="00EF275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F275F">
        <w:rPr>
          <w:rFonts w:ascii="Times New Roman" w:hAnsi="Times New Roman" w:cs="Times New Roman"/>
          <w:sz w:val="24"/>
          <w:szCs w:val="24"/>
        </w:rPr>
        <w:t xml:space="preserve">од ред. Дж. К. </w:t>
      </w:r>
      <w:proofErr w:type="spellStart"/>
      <w:r w:rsidRPr="00EF275F">
        <w:rPr>
          <w:rFonts w:ascii="Times New Roman" w:hAnsi="Times New Roman" w:cs="Times New Roman"/>
          <w:sz w:val="24"/>
          <w:szCs w:val="24"/>
        </w:rPr>
        <w:t>Зейга</w:t>
      </w:r>
      <w:proofErr w:type="spellEnd"/>
      <w:r w:rsidRPr="00EF275F">
        <w:rPr>
          <w:rFonts w:ascii="Times New Roman" w:hAnsi="Times New Roman" w:cs="Times New Roman"/>
          <w:sz w:val="24"/>
          <w:szCs w:val="24"/>
        </w:rPr>
        <w:t xml:space="preserve"> и В.М. </w:t>
      </w:r>
      <w:proofErr w:type="spellStart"/>
      <w:r w:rsidRPr="00EF275F">
        <w:rPr>
          <w:rFonts w:ascii="Times New Roman" w:hAnsi="Times New Roman" w:cs="Times New Roman"/>
          <w:sz w:val="24"/>
          <w:szCs w:val="24"/>
        </w:rPr>
        <w:t>Мьюниона</w:t>
      </w:r>
      <w:proofErr w:type="spellEnd"/>
      <w:r w:rsidRPr="00EF275F">
        <w:rPr>
          <w:rFonts w:ascii="Times New Roman" w:hAnsi="Times New Roman" w:cs="Times New Roman"/>
          <w:sz w:val="24"/>
          <w:szCs w:val="24"/>
        </w:rPr>
        <w:t xml:space="preserve"> / Пер. с англ. – М.: Независимая фирма «Класс», 2000. – С. 255-259.</w:t>
      </w:r>
    </w:p>
    <w:p w:rsidR="008D5D7D" w:rsidRPr="00EF275F" w:rsidRDefault="008D5D7D" w:rsidP="003B3EA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2. </w:t>
      </w:r>
      <w:proofErr w:type="spellStart"/>
      <w:r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Зайченко</w:t>
      </w:r>
      <w:proofErr w:type="spellEnd"/>
      <w:r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Постмодерн и эклектическая психотерапия // Проблемы гуманитарных наук: История и современность: Альманах. </w:t>
      </w:r>
      <w:proofErr w:type="spellStart"/>
      <w:r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2. – Саратов: СГСЭУ, 2007. – С.116-125.</w:t>
      </w:r>
    </w:p>
    <w:p w:rsidR="00321425" w:rsidRDefault="003B3EA8" w:rsidP="003B3EA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3. </w:t>
      </w:r>
      <w:r w:rsidR="00321425" w:rsidRPr="00321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Кулаков С.А. Интегративные тенденции в психотерапии эпохи постмодерна // Обозрение психиатрии и медицинской психологии имени В.М.Бехтерева. </w:t>
      </w:r>
      <w:r w:rsidR="003214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="00321425" w:rsidRPr="00321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2004.</w:t>
      </w:r>
      <w:r w:rsidR="003214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-</w:t>
      </w:r>
      <w:r w:rsidR="00321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321425" w:rsidRPr="00321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214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321425" w:rsidRPr="00321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B3EA8" w:rsidRPr="00EF275F" w:rsidRDefault="00321425" w:rsidP="003B3EA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4.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Погодин И.А. Психотерапия в эпоху постмодерна // </w:t>
      </w:r>
      <w:hyperlink r:id="rId6" w:tgtFrame="_blank" w:history="1">
        <w:proofErr w:type="spellStart"/>
        <w:r w:rsidR="003B3EA8" w:rsidRPr="00EF275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Гештальт</w:t>
        </w:r>
        <w:proofErr w:type="spellEnd"/>
      </w:hyperlink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гештальтов</w:t>
      </w:r>
      <w:proofErr w:type="spellEnd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Евро-Азиатский</w:t>
      </w:r>
      <w:proofErr w:type="spellEnd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вестник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гештальттерапии</w:t>
      </w:r>
      <w:proofErr w:type="spellEnd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2007. – №1. – С. 26-37.</w:t>
      </w:r>
    </w:p>
    <w:p w:rsidR="003B3EA8" w:rsidRPr="00EF275F" w:rsidRDefault="00321425" w:rsidP="003B3EA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Титаренко Т.М. Постмодерна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особистість</w:t>
      </w:r>
      <w:proofErr w:type="spellEnd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динаміці</w:t>
      </w:r>
      <w:proofErr w:type="spellEnd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самоконструювання</w:t>
      </w:r>
      <w:proofErr w:type="spellEnd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Актуальні</w:t>
      </w:r>
      <w:proofErr w:type="spellEnd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проблеми</w:t>
      </w:r>
      <w:proofErr w:type="spellEnd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</w:t>
      </w:r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ії</w:t>
      </w:r>
      <w:proofErr w:type="spellEnd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Психологічна</w:t>
      </w:r>
      <w:proofErr w:type="spellEnd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герменевтика</w:t>
      </w:r>
      <w:proofErr w:type="gramStart"/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62823"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ред. 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Чепелевої</w:t>
      </w:r>
      <w:proofErr w:type="spellEnd"/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ДП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Інформаційно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аналітичне</w:t>
      </w:r>
      <w:proofErr w:type="spellEnd"/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агентство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2010. –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вип</w:t>
      </w:r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.6. – 194 </w:t>
      </w:r>
      <w:proofErr w:type="gramStart"/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3B3EA8" w:rsidRPr="00F0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23177" w:rsidRPr="00EF275F" w:rsidRDefault="00321425" w:rsidP="003B3EA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</w:t>
      </w:r>
      <w:r w:rsidR="003B3EA8" w:rsidRPr="00EF27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="00C23177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Уилер</w:t>
      </w:r>
      <w:proofErr w:type="spellEnd"/>
      <w:r w:rsidR="00C23177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proofErr w:type="spellStart"/>
      <w:r w:rsidR="00C23177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Гештальттерапия</w:t>
      </w:r>
      <w:proofErr w:type="spellEnd"/>
      <w:r w:rsidR="00C23177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постмодерна: за пределами индивидуализма: Перевод с английского. – М.: Смысл, 2005. – 489 </w:t>
      </w:r>
      <w:proofErr w:type="gramStart"/>
      <w:r w:rsidR="00C23177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C23177" w:rsidRPr="00EF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3EA8" w:rsidRPr="00EF275F" w:rsidRDefault="00321425" w:rsidP="003B3E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23177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Boston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Systemic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therapy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modernism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Advances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Psychiatric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Treatment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– 2000. – </w:t>
      </w:r>
      <w:proofErr w:type="spellStart"/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 xml:space="preserve">. 6. – </w:t>
      </w:r>
      <w:r w:rsidR="003B3EA8" w:rsidRPr="00EF275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B3EA8" w:rsidRPr="00EF275F">
        <w:rPr>
          <w:rFonts w:ascii="Times New Roman" w:hAnsi="Times New Roman" w:cs="Times New Roman"/>
          <w:sz w:val="24"/>
          <w:szCs w:val="24"/>
          <w:lang w:val="uk-UA"/>
        </w:rPr>
        <w:t>.450–457.</w:t>
      </w:r>
    </w:p>
    <w:p w:rsidR="003B3EA8" w:rsidRPr="00EF275F" w:rsidRDefault="003B3EA8" w:rsidP="008D5D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D5D7D" w:rsidRPr="00EF275F" w:rsidRDefault="008D5D7D" w:rsidP="008D5D7D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5D7D" w:rsidRPr="00EF275F" w:rsidRDefault="008D5D7D" w:rsidP="008D5D7D">
      <w:pPr>
        <w:pStyle w:val="a3"/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5D7D" w:rsidRPr="00EF275F" w:rsidSect="00F04C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7654"/>
    <w:multiLevelType w:val="hybridMultilevel"/>
    <w:tmpl w:val="AEE07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792306"/>
    <w:multiLevelType w:val="hybridMultilevel"/>
    <w:tmpl w:val="AD344E2E"/>
    <w:lvl w:ilvl="0" w:tplc="FF5C2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E93355"/>
    <w:rsid w:val="00043172"/>
    <w:rsid w:val="000757D7"/>
    <w:rsid w:val="000C14E9"/>
    <w:rsid w:val="000D3648"/>
    <w:rsid w:val="000F5DAF"/>
    <w:rsid w:val="00110AD5"/>
    <w:rsid w:val="00184B15"/>
    <w:rsid w:val="00185EDE"/>
    <w:rsid w:val="001955DF"/>
    <w:rsid w:val="001C3022"/>
    <w:rsid w:val="001C7129"/>
    <w:rsid w:val="002048B2"/>
    <w:rsid w:val="0023008B"/>
    <w:rsid w:val="002F0B28"/>
    <w:rsid w:val="00321425"/>
    <w:rsid w:val="00343B70"/>
    <w:rsid w:val="00344D58"/>
    <w:rsid w:val="00391F27"/>
    <w:rsid w:val="003B3EA8"/>
    <w:rsid w:val="003C6A25"/>
    <w:rsid w:val="003D43BD"/>
    <w:rsid w:val="00405274"/>
    <w:rsid w:val="00410AED"/>
    <w:rsid w:val="00410DBB"/>
    <w:rsid w:val="00456EB6"/>
    <w:rsid w:val="004679DF"/>
    <w:rsid w:val="00485FB5"/>
    <w:rsid w:val="00491A47"/>
    <w:rsid w:val="004B1021"/>
    <w:rsid w:val="004B131E"/>
    <w:rsid w:val="0050514D"/>
    <w:rsid w:val="00562823"/>
    <w:rsid w:val="005B75AC"/>
    <w:rsid w:val="00600B87"/>
    <w:rsid w:val="0060640D"/>
    <w:rsid w:val="006064E8"/>
    <w:rsid w:val="00656DC6"/>
    <w:rsid w:val="006600F9"/>
    <w:rsid w:val="006D1E2A"/>
    <w:rsid w:val="006D4C27"/>
    <w:rsid w:val="007611FE"/>
    <w:rsid w:val="007814A5"/>
    <w:rsid w:val="007A1978"/>
    <w:rsid w:val="00812D9F"/>
    <w:rsid w:val="008D5D7D"/>
    <w:rsid w:val="00927059"/>
    <w:rsid w:val="009757F7"/>
    <w:rsid w:val="00995A7F"/>
    <w:rsid w:val="00A77C56"/>
    <w:rsid w:val="00AF7C74"/>
    <w:rsid w:val="00B664C0"/>
    <w:rsid w:val="00BA6630"/>
    <w:rsid w:val="00BC4235"/>
    <w:rsid w:val="00C23177"/>
    <w:rsid w:val="00C25015"/>
    <w:rsid w:val="00C47B15"/>
    <w:rsid w:val="00CA47A9"/>
    <w:rsid w:val="00CA5AEE"/>
    <w:rsid w:val="00CC36AC"/>
    <w:rsid w:val="00CD3480"/>
    <w:rsid w:val="00CD5A38"/>
    <w:rsid w:val="00D15886"/>
    <w:rsid w:val="00D775C5"/>
    <w:rsid w:val="00DA6501"/>
    <w:rsid w:val="00DD2CD0"/>
    <w:rsid w:val="00DF1C7B"/>
    <w:rsid w:val="00DF5C4B"/>
    <w:rsid w:val="00E15AAB"/>
    <w:rsid w:val="00E5622D"/>
    <w:rsid w:val="00E93355"/>
    <w:rsid w:val="00ED368D"/>
    <w:rsid w:val="00EF275F"/>
    <w:rsid w:val="00F00531"/>
    <w:rsid w:val="00F00BC5"/>
    <w:rsid w:val="00F04C8C"/>
    <w:rsid w:val="00F143E2"/>
    <w:rsid w:val="00F71300"/>
    <w:rsid w:val="00FB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F5DAF"/>
  </w:style>
  <w:style w:type="paragraph" w:styleId="a3">
    <w:name w:val="List Paragraph"/>
    <w:basedOn w:val="a"/>
    <w:uiPriority w:val="34"/>
    <w:qFormat/>
    <w:rsid w:val="008D5D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/geshta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CDEB-C2C4-421E-A5C7-EA827A59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8</Pages>
  <Words>11335</Words>
  <Characters>6462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emma</cp:lastModifiedBy>
  <cp:revision>29</cp:revision>
  <dcterms:created xsi:type="dcterms:W3CDTF">2012-05-04T10:51:00Z</dcterms:created>
  <dcterms:modified xsi:type="dcterms:W3CDTF">2014-09-11T10:10:00Z</dcterms:modified>
</cp:coreProperties>
</file>