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06" w:rsidRPr="00296D88" w:rsidRDefault="00FD1C06" w:rsidP="00154E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sz w:val="28"/>
          <w:szCs w:val="28"/>
        </w:rPr>
        <w:t>УДК 514.18</w:t>
      </w:r>
    </w:p>
    <w:p w:rsidR="00FD1C06" w:rsidRPr="00296D88" w:rsidRDefault="00FD1C06" w:rsidP="00B35594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7970FE" w:rsidRPr="00296D88" w:rsidRDefault="00FD1C06" w:rsidP="00212D80">
      <w:pPr>
        <w:tabs>
          <w:tab w:val="left" w:pos="8470"/>
        </w:tabs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  <w:r w:rsidRPr="00296D88">
        <w:rPr>
          <w:rFonts w:ascii="Times New Roman" w:hAnsi="Times New Roman"/>
          <w:b/>
          <w:sz w:val="28"/>
          <w:szCs w:val="28"/>
        </w:rPr>
        <w:t xml:space="preserve">ОПРЕДЕЛЕНИЕ ТОЧКИ ПЕРЕСЕЧЕНИЯ </w:t>
      </w:r>
      <w:r w:rsidR="00A83B2F">
        <w:rPr>
          <w:rFonts w:ascii="Times New Roman" w:hAnsi="Times New Roman"/>
          <w:b/>
          <w:sz w:val="28"/>
          <w:szCs w:val="28"/>
        </w:rPr>
        <w:t>ЛУЧА</w:t>
      </w:r>
      <w:r w:rsidR="00212D80">
        <w:rPr>
          <w:rFonts w:ascii="Times New Roman" w:hAnsi="Times New Roman"/>
          <w:b/>
          <w:sz w:val="28"/>
          <w:szCs w:val="28"/>
        </w:rPr>
        <w:t xml:space="preserve"> </w:t>
      </w:r>
    </w:p>
    <w:p w:rsidR="007970FE" w:rsidRPr="00296D88" w:rsidRDefault="00FD1C06" w:rsidP="00212D80">
      <w:pPr>
        <w:tabs>
          <w:tab w:val="left" w:pos="8470"/>
        </w:tabs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  <w:r w:rsidRPr="00296D88">
        <w:rPr>
          <w:rFonts w:ascii="Times New Roman" w:hAnsi="Times New Roman"/>
          <w:b/>
          <w:sz w:val="28"/>
          <w:szCs w:val="28"/>
        </w:rPr>
        <w:t>С АРОЧНОЙ ПОВЕРХНОСТЬЮ</w:t>
      </w:r>
      <w:r w:rsidR="00A83B2F">
        <w:rPr>
          <w:rFonts w:ascii="Times New Roman" w:hAnsi="Times New Roman"/>
          <w:b/>
          <w:sz w:val="28"/>
          <w:szCs w:val="28"/>
        </w:rPr>
        <w:t xml:space="preserve"> СВЕТОПРОЕМА</w:t>
      </w:r>
    </w:p>
    <w:p w:rsidR="00FD1C06" w:rsidRPr="00296D88" w:rsidRDefault="007970FE" w:rsidP="00212D80">
      <w:pPr>
        <w:tabs>
          <w:tab w:val="left" w:pos="8470"/>
        </w:tabs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  <w:r w:rsidRPr="00296D88">
        <w:rPr>
          <w:rFonts w:ascii="Times New Roman" w:hAnsi="Times New Roman"/>
          <w:b/>
          <w:sz w:val="28"/>
          <w:szCs w:val="28"/>
        </w:rPr>
        <w:t>МЕТОДАМИ БН-ИСЧИСЛЕНИЯ</w:t>
      </w:r>
    </w:p>
    <w:p w:rsidR="00FD1C06" w:rsidRPr="00296D88" w:rsidRDefault="00FD1C06" w:rsidP="002E3B5E">
      <w:pPr>
        <w:pStyle w:val="a5"/>
        <w:spacing w:after="0" w:line="240" w:lineRule="auto"/>
        <w:ind w:firstLine="142"/>
        <w:jc w:val="both"/>
        <w:rPr>
          <w:rFonts w:ascii="Times New Roman" w:hAnsi="Times New Roman"/>
          <w:iCs/>
          <w:sz w:val="24"/>
          <w:szCs w:val="24"/>
        </w:rPr>
      </w:pPr>
    </w:p>
    <w:p w:rsidR="00FD1C06" w:rsidRPr="00296D88" w:rsidRDefault="00FD1C06" w:rsidP="00154EEF">
      <w:pPr>
        <w:pStyle w:val="a5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96D88">
        <w:rPr>
          <w:rFonts w:ascii="Times New Roman" w:hAnsi="Times New Roman"/>
          <w:iCs/>
          <w:sz w:val="28"/>
          <w:szCs w:val="28"/>
        </w:rPr>
        <w:t>Балюба И.Г., д.т.н.,</w:t>
      </w:r>
    </w:p>
    <w:p w:rsidR="00FD1C06" w:rsidRPr="00296D88" w:rsidRDefault="00FD1C06" w:rsidP="00154EEF">
      <w:pPr>
        <w:pStyle w:val="a5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96D88">
        <w:rPr>
          <w:rFonts w:ascii="Times New Roman" w:hAnsi="Times New Roman"/>
          <w:iCs/>
          <w:sz w:val="28"/>
          <w:szCs w:val="28"/>
        </w:rPr>
        <w:t>Егорченков В.А., к.т.н.,</w:t>
      </w:r>
      <w:r w:rsidRPr="00296D88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FD1C06" w:rsidRPr="00296D88" w:rsidRDefault="00FD1C06" w:rsidP="00154EEF">
      <w:pPr>
        <w:pStyle w:val="a5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96D88">
        <w:rPr>
          <w:rFonts w:ascii="Times New Roman" w:hAnsi="Times New Roman"/>
          <w:iCs/>
          <w:sz w:val="28"/>
          <w:szCs w:val="28"/>
        </w:rPr>
        <w:t>Конопацкий Е.В., к.т.н.,</w:t>
      </w:r>
      <w:r w:rsidRPr="00296D88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5D454E" w:rsidRPr="00296D88" w:rsidRDefault="00FD1C06" w:rsidP="00154EEF">
      <w:pPr>
        <w:pStyle w:val="a5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96D88">
        <w:rPr>
          <w:rFonts w:ascii="Times New Roman" w:hAnsi="Times New Roman"/>
          <w:i/>
          <w:iCs/>
          <w:sz w:val="28"/>
          <w:szCs w:val="28"/>
        </w:rPr>
        <w:t xml:space="preserve">Донбасская национальная академия строительства и архитектуры, </w:t>
      </w:r>
    </w:p>
    <w:p w:rsidR="005D454E" w:rsidRPr="00296D88" w:rsidRDefault="005D454E" w:rsidP="00154EEF">
      <w:pPr>
        <w:pStyle w:val="a5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96D88">
        <w:rPr>
          <w:rFonts w:ascii="Times New Roman" w:hAnsi="Times New Roman"/>
          <w:sz w:val="28"/>
          <w:szCs w:val="28"/>
        </w:rPr>
        <w:t>Тел. (062)300-29-38</w:t>
      </w:r>
    </w:p>
    <w:p w:rsidR="00FD1C06" w:rsidRPr="00A83B2F" w:rsidRDefault="00FD1C06" w:rsidP="00154EEF">
      <w:pPr>
        <w:pStyle w:val="a5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vertAlign w:val="superscript"/>
        </w:rPr>
      </w:pPr>
      <w:r w:rsidRPr="00296D88">
        <w:rPr>
          <w:rFonts w:ascii="Times New Roman" w:hAnsi="Times New Roman"/>
          <w:iCs/>
          <w:sz w:val="28"/>
          <w:szCs w:val="28"/>
        </w:rPr>
        <w:t>Кощавка И.В., асп</w:t>
      </w:r>
      <w:r w:rsidR="00174A72">
        <w:rPr>
          <w:rFonts w:ascii="Times New Roman" w:hAnsi="Times New Roman"/>
          <w:iCs/>
          <w:sz w:val="28"/>
          <w:szCs w:val="28"/>
        </w:rPr>
        <w:t>и</w:t>
      </w:r>
      <w:r w:rsidRPr="00296D88">
        <w:rPr>
          <w:rFonts w:ascii="Times New Roman" w:hAnsi="Times New Roman"/>
          <w:iCs/>
          <w:sz w:val="28"/>
          <w:szCs w:val="28"/>
        </w:rPr>
        <w:t>рант,</w:t>
      </w:r>
      <w:r w:rsidR="00805D5C" w:rsidRPr="00A83B2F">
        <w:rPr>
          <w:rFonts w:ascii="Times New Roman" w:hAnsi="Times New Roman"/>
          <w:iCs/>
          <w:sz w:val="28"/>
          <w:szCs w:val="28"/>
          <w:vertAlign w:val="superscript"/>
        </w:rPr>
        <w:t>*</w:t>
      </w:r>
    </w:p>
    <w:p w:rsidR="00FD1C06" w:rsidRPr="00296D88" w:rsidRDefault="00FD1C06" w:rsidP="00154EEF">
      <w:pPr>
        <w:pStyle w:val="a5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96D88">
        <w:rPr>
          <w:rFonts w:ascii="Times New Roman" w:hAnsi="Times New Roman"/>
          <w:i/>
          <w:iCs/>
          <w:sz w:val="28"/>
          <w:szCs w:val="28"/>
        </w:rPr>
        <w:t>Донецкий национальный университет экономики и торговли</w:t>
      </w:r>
    </w:p>
    <w:p w:rsidR="00FD1C06" w:rsidRPr="00296D88" w:rsidRDefault="00FD1C06" w:rsidP="00B355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D1C06" w:rsidRPr="00296D88" w:rsidRDefault="00FD1C06" w:rsidP="00CD40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96D88">
        <w:rPr>
          <w:rFonts w:ascii="Times New Roman" w:hAnsi="Times New Roman"/>
          <w:b/>
          <w:i/>
          <w:sz w:val="28"/>
          <w:szCs w:val="28"/>
        </w:rPr>
        <w:t>Аннотация</w:t>
      </w:r>
      <w:r w:rsidRPr="00296D88">
        <w:rPr>
          <w:rFonts w:ascii="Times New Roman" w:hAnsi="Times New Roman"/>
          <w:sz w:val="28"/>
          <w:szCs w:val="28"/>
        </w:rPr>
        <w:t xml:space="preserve"> </w:t>
      </w:r>
      <w:r w:rsidRPr="00212D80">
        <w:rPr>
          <w:rFonts w:ascii="Times New Roman" w:hAnsi="Times New Roman"/>
          <w:b/>
          <w:sz w:val="28"/>
          <w:szCs w:val="28"/>
        </w:rPr>
        <w:t>–</w:t>
      </w:r>
      <w:r w:rsidR="00212D80" w:rsidRPr="00212D80">
        <w:rPr>
          <w:rFonts w:ascii="Times New Roman" w:hAnsi="Times New Roman"/>
          <w:b/>
          <w:sz w:val="28"/>
          <w:szCs w:val="28"/>
        </w:rPr>
        <w:t xml:space="preserve"> </w:t>
      </w:r>
      <w:r w:rsidR="00212D80">
        <w:rPr>
          <w:rFonts w:ascii="Times New Roman" w:hAnsi="Times New Roman"/>
          <w:b/>
          <w:sz w:val="28"/>
          <w:szCs w:val="28"/>
        </w:rPr>
        <w:t xml:space="preserve">в </w:t>
      </w:r>
      <w:r w:rsidR="00D41FAF" w:rsidRPr="00D41FAF">
        <w:rPr>
          <w:rFonts w:ascii="Times New Roman" w:hAnsi="Times New Roman"/>
          <w:b/>
          <w:sz w:val="28"/>
          <w:szCs w:val="28"/>
        </w:rPr>
        <w:t>работе</w:t>
      </w:r>
      <w:r w:rsidR="00212D80">
        <w:rPr>
          <w:rFonts w:ascii="Times New Roman" w:hAnsi="Times New Roman"/>
          <w:b/>
          <w:sz w:val="28"/>
          <w:szCs w:val="28"/>
        </w:rPr>
        <w:t xml:space="preserve"> </w:t>
      </w:r>
      <w:r w:rsidRPr="00212D80">
        <w:rPr>
          <w:rFonts w:ascii="Times New Roman" w:hAnsi="Times New Roman"/>
          <w:b/>
          <w:sz w:val="28"/>
          <w:szCs w:val="28"/>
        </w:rPr>
        <w:t>представлен геометрическ</w:t>
      </w:r>
      <w:r w:rsidR="00212D80">
        <w:rPr>
          <w:rFonts w:ascii="Times New Roman" w:hAnsi="Times New Roman"/>
          <w:b/>
          <w:sz w:val="28"/>
          <w:szCs w:val="28"/>
        </w:rPr>
        <w:t>ий и анал</w:t>
      </w:r>
      <w:r w:rsidR="00212D80">
        <w:rPr>
          <w:rFonts w:ascii="Times New Roman" w:hAnsi="Times New Roman"/>
          <w:b/>
          <w:sz w:val="28"/>
          <w:szCs w:val="28"/>
        </w:rPr>
        <w:t>и</w:t>
      </w:r>
      <w:r w:rsidR="00212D80">
        <w:rPr>
          <w:rFonts w:ascii="Times New Roman" w:hAnsi="Times New Roman"/>
          <w:b/>
          <w:sz w:val="28"/>
          <w:szCs w:val="28"/>
        </w:rPr>
        <w:t>тический</w:t>
      </w:r>
      <w:r w:rsidRPr="00212D80">
        <w:rPr>
          <w:rFonts w:ascii="Times New Roman" w:hAnsi="Times New Roman"/>
          <w:b/>
          <w:sz w:val="28"/>
          <w:szCs w:val="28"/>
        </w:rPr>
        <w:t xml:space="preserve"> </w:t>
      </w:r>
      <w:r w:rsidR="00212D80" w:rsidRPr="00212D80">
        <w:rPr>
          <w:rFonts w:ascii="Times New Roman" w:hAnsi="Times New Roman"/>
          <w:b/>
          <w:sz w:val="28"/>
          <w:szCs w:val="28"/>
        </w:rPr>
        <w:t xml:space="preserve">способ </w:t>
      </w:r>
      <w:r w:rsidRPr="00212D80">
        <w:rPr>
          <w:rFonts w:ascii="Times New Roman" w:hAnsi="Times New Roman"/>
          <w:b/>
          <w:sz w:val="28"/>
          <w:szCs w:val="28"/>
        </w:rPr>
        <w:t>оп</w:t>
      </w:r>
      <w:r w:rsidR="00212D80">
        <w:rPr>
          <w:rFonts w:ascii="Times New Roman" w:hAnsi="Times New Roman"/>
          <w:b/>
          <w:sz w:val="28"/>
          <w:szCs w:val="28"/>
        </w:rPr>
        <w:t>ределения</w:t>
      </w:r>
      <w:r w:rsidR="004241B1">
        <w:rPr>
          <w:rFonts w:ascii="Times New Roman" w:hAnsi="Times New Roman"/>
          <w:b/>
          <w:sz w:val="28"/>
          <w:szCs w:val="28"/>
        </w:rPr>
        <w:t xml:space="preserve"> точки пересечения луча</w:t>
      </w:r>
      <w:r w:rsidRPr="00212D80">
        <w:rPr>
          <w:rFonts w:ascii="Times New Roman" w:hAnsi="Times New Roman"/>
          <w:b/>
          <w:sz w:val="28"/>
          <w:szCs w:val="28"/>
        </w:rPr>
        <w:t xml:space="preserve"> с арочной поверхностью</w:t>
      </w:r>
      <w:r w:rsidR="00212D80">
        <w:rPr>
          <w:rFonts w:ascii="Times New Roman" w:hAnsi="Times New Roman"/>
          <w:b/>
          <w:sz w:val="28"/>
          <w:szCs w:val="28"/>
        </w:rPr>
        <w:t xml:space="preserve"> </w:t>
      </w:r>
      <w:r w:rsidR="004241B1">
        <w:rPr>
          <w:rFonts w:ascii="Times New Roman" w:hAnsi="Times New Roman"/>
          <w:b/>
          <w:sz w:val="28"/>
          <w:szCs w:val="28"/>
        </w:rPr>
        <w:t xml:space="preserve">светопроема </w:t>
      </w:r>
      <w:r w:rsidR="00212D80">
        <w:rPr>
          <w:rFonts w:ascii="Times New Roman" w:hAnsi="Times New Roman"/>
          <w:b/>
          <w:sz w:val="28"/>
          <w:szCs w:val="28"/>
        </w:rPr>
        <w:t>методами БН-исчисления</w:t>
      </w:r>
      <w:r w:rsidRPr="00212D80">
        <w:rPr>
          <w:rFonts w:ascii="Times New Roman" w:hAnsi="Times New Roman"/>
          <w:b/>
          <w:sz w:val="28"/>
          <w:szCs w:val="28"/>
        </w:rPr>
        <w:t>,</w:t>
      </w:r>
      <w:r w:rsidR="00212D80">
        <w:rPr>
          <w:rFonts w:ascii="Times New Roman" w:hAnsi="Times New Roman"/>
          <w:b/>
          <w:sz w:val="28"/>
          <w:szCs w:val="28"/>
        </w:rPr>
        <w:t xml:space="preserve"> что </w:t>
      </w:r>
      <w:r w:rsidR="00212D80" w:rsidRPr="00212D80">
        <w:rPr>
          <w:rFonts w:ascii="Times New Roman" w:hAnsi="Times New Roman"/>
          <w:b/>
          <w:sz w:val="28"/>
          <w:szCs w:val="28"/>
        </w:rPr>
        <w:t>позв</w:t>
      </w:r>
      <w:r w:rsidR="00212D80" w:rsidRPr="00212D80">
        <w:rPr>
          <w:rFonts w:ascii="Times New Roman" w:hAnsi="Times New Roman"/>
          <w:b/>
          <w:sz w:val="28"/>
          <w:szCs w:val="28"/>
        </w:rPr>
        <w:t>о</w:t>
      </w:r>
      <w:r w:rsidR="00212D80" w:rsidRPr="00212D80">
        <w:rPr>
          <w:rFonts w:ascii="Times New Roman" w:hAnsi="Times New Roman"/>
          <w:b/>
          <w:sz w:val="28"/>
          <w:szCs w:val="28"/>
        </w:rPr>
        <w:t>ляет учесть толщину ограждающей конструкции при расчете п</w:t>
      </w:r>
      <w:r w:rsidR="00212D80" w:rsidRPr="00212D80">
        <w:rPr>
          <w:rFonts w:ascii="Times New Roman" w:hAnsi="Times New Roman"/>
          <w:b/>
          <w:sz w:val="28"/>
          <w:szCs w:val="28"/>
        </w:rPr>
        <w:t>а</w:t>
      </w:r>
      <w:r w:rsidR="00212D80" w:rsidRPr="00212D80">
        <w:rPr>
          <w:rFonts w:ascii="Times New Roman" w:hAnsi="Times New Roman"/>
          <w:b/>
          <w:sz w:val="28"/>
          <w:szCs w:val="28"/>
        </w:rPr>
        <w:t xml:space="preserve">раметров </w:t>
      </w:r>
      <w:r w:rsidR="00B94D32">
        <w:rPr>
          <w:rFonts w:ascii="Times New Roman" w:hAnsi="Times New Roman"/>
          <w:b/>
          <w:sz w:val="28"/>
          <w:szCs w:val="28"/>
        </w:rPr>
        <w:t xml:space="preserve">распределения лучистого потока в помещении </w:t>
      </w:r>
      <w:proofErr w:type="gramStart"/>
      <w:r w:rsidR="00212D80" w:rsidRPr="00212D80">
        <w:rPr>
          <w:rFonts w:ascii="Times New Roman" w:hAnsi="Times New Roman"/>
          <w:b/>
          <w:sz w:val="28"/>
          <w:szCs w:val="28"/>
        </w:rPr>
        <w:t>от</w:t>
      </w:r>
      <w:proofErr w:type="gramEnd"/>
      <w:r w:rsidR="00212D80" w:rsidRPr="00212D80">
        <w:rPr>
          <w:rFonts w:ascii="Times New Roman" w:hAnsi="Times New Roman"/>
          <w:b/>
          <w:sz w:val="28"/>
          <w:szCs w:val="28"/>
        </w:rPr>
        <w:t xml:space="preserve"> аро</w:t>
      </w:r>
      <w:r w:rsidR="00212D80" w:rsidRPr="00212D80">
        <w:rPr>
          <w:rFonts w:ascii="Times New Roman" w:hAnsi="Times New Roman"/>
          <w:b/>
          <w:sz w:val="28"/>
          <w:szCs w:val="28"/>
        </w:rPr>
        <w:t>ч</w:t>
      </w:r>
      <w:r w:rsidR="00212D80" w:rsidRPr="00212D80">
        <w:rPr>
          <w:rFonts w:ascii="Times New Roman" w:hAnsi="Times New Roman"/>
          <w:b/>
          <w:sz w:val="28"/>
          <w:szCs w:val="28"/>
        </w:rPr>
        <w:t>ного светопр</w:t>
      </w:r>
      <w:r w:rsidR="00212D80" w:rsidRPr="00212D80">
        <w:rPr>
          <w:rFonts w:ascii="Times New Roman" w:hAnsi="Times New Roman"/>
          <w:b/>
          <w:sz w:val="28"/>
          <w:szCs w:val="28"/>
        </w:rPr>
        <w:t>о</w:t>
      </w:r>
      <w:r w:rsidR="00212D80" w:rsidRPr="00212D80">
        <w:rPr>
          <w:rFonts w:ascii="Times New Roman" w:hAnsi="Times New Roman"/>
          <w:b/>
          <w:sz w:val="28"/>
          <w:szCs w:val="28"/>
        </w:rPr>
        <w:t xml:space="preserve">ема, </w:t>
      </w:r>
      <w:r w:rsidR="00EC14A4">
        <w:rPr>
          <w:rFonts w:ascii="Times New Roman" w:hAnsi="Times New Roman"/>
          <w:b/>
          <w:sz w:val="28"/>
          <w:szCs w:val="28"/>
        </w:rPr>
        <w:t>произвольно</w:t>
      </w:r>
      <w:r w:rsidR="00174A72">
        <w:rPr>
          <w:rFonts w:ascii="Times New Roman" w:hAnsi="Times New Roman"/>
          <w:b/>
          <w:sz w:val="28"/>
          <w:szCs w:val="28"/>
        </w:rPr>
        <w:t xml:space="preserve"> </w:t>
      </w:r>
      <w:r w:rsidR="00212D80" w:rsidRPr="00212D80">
        <w:rPr>
          <w:rFonts w:ascii="Times New Roman" w:hAnsi="Times New Roman"/>
          <w:b/>
          <w:sz w:val="28"/>
          <w:szCs w:val="28"/>
        </w:rPr>
        <w:t xml:space="preserve">расположенного в </w:t>
      </w:r>
      <w:r w:rsidR="00174A72">
        <w:rPr>
          <w:rFonts w:ascii="Times New Roman" w:hAnsi="Times New Roman"/>
          <w:b/>
          <w:sz w:val="28"/>
          <w:szCs w:val="28"/>
        </w:rPr>
        <w:t>пространстве</w:t>
      </w:r>
      <w:r w:rsidRPr="00296D88">
        <w:rPr>
          <w:rFonts w:ascii="Times New Roman" w:hAnsi="Times New Roman"/>
          <w:b/>
          <w:sz w:val="28"/>
          <w:szCs w:val="28"/>
        </w:rPr>
        <w:t>.</w:t>
      </w:r>
    </w:p>
    <w:p w:rsidR="00FD1C06" w:rsidRPr="00296D88" w:rsidRDefault="00FD1C06" w:rsidP="005430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1C06" w:rsidRPr="00296D88" w:rsidRDefault="00FD1C06" w:rsidP="005430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1FAF">
        <w:rPr>
          <w:rFonts w:ascii="Times New Roman" w:hAnsi="Times New Roman"/>
          <w:b/>
          <w:i/>
          <w:sz w:val="28"/>
          <w:szCs w:val="28"/>
        </w:rPr>
        <w:t>Ключевые слова</w:t>
      </w:r>
      <w:r w:rsidRPr="00D41FAF">
        <w:rPr>
          <w:rFonts w:ascii="Times New Roman" w:hAnsi="Times New Roman"/>
          <w:b/>
          <w:sz w:val="28"/>
          <w:szCs w:val="28"/>
        </w:rPr>
        <w:t xml:space="preserve"> – лучистый</w:t>
      </w:r>
      <w:r w:rsidRPr="00296D88">
        <w:rPr>
          <w:rFonts w:ascii="Times New Roman" w:hAnsi="Times New Roman"/>
          <w:b/>
          <w:sz w:val="28"/>
          <w:szCs w:val="28"/>
        </w:rPr>
        <w:t xml:space="preserve"> поток, </w:t>
      </w:r>
      <w:r w:rsidR="007970FE" w:rsidRPr="00296D88">
        <w:rPr>
          <w:rFonts w:ascii="Times New Roman" w:hAnsi="Times New Roman"/>
          <w:b/>
          <w:sz w:val="28"/>
          <w:szCs w:val="28"/>
        </w:rPr>
        <w:t>БН-</w:t>
      </w:r>
      <w:r w:rsidRPr="00296D88">
        <w:rPr>
          <w:rFonts w:ascii="Times New Roman" w:hAnsi="Times New Roman"/>
          <w:b/>
          <w:sz w:val="28"/>
          <w:szCs w:val="28"/>
        </w:rPr>
        <w:t>исчисление, арочная поверхность, точки сканирования, точка пересечения.</w:t>
      </w:r>
    </w:p>
    <w:p w:rsidR="00FD1C06" w:rsidRPr="00296D88" w:rsidRDefault="00FD1C06" w:rsidP="00B3559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D1C06" w:rsidRPr="00296D88" w:rsidRDefault="00FD1C06" w:rsidP="001C2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i/>
          <w:sz w:val="28"/>
          <w:szCs w:val="28"/>
        </w:rPr>
        <w:t>Постановка проблемы.</w:t>
      </w:r>
      <w:r w:rsidRPr="00296D88">
        <w:rPr>
          <w:rFonts w:ascii="Times New Roman" w:hAnsi="Times New Roman"/>
          <w:sz w:val="28"/>
          <w:szCs w:val="28"/>
        </w:rPr>
        <w:t xml:space="preserve"> Довольно часто в архитектурном прое</w:t>
      </w:r>
      <w:r w:rsidRPr="00296D88">
        <w:rPr>
          <w:rFonts w:ascii="Times New Roman" w:hAnsi="Times New Roman"/>
          <w:sz w:val="28"/>
          <w:szCs w:val="28"/>
        </w:rPr>
        <w:t>к</w:t>
      </w:r>
      <w:r w:rsidRPr="00296D88">
        <w:rPr>
          <w:rFonts w:ascii="Times New Roman" w:hAnsi="Times New Roman"/>
          <w:sz w:val="28"/>
          <w:szCs w:val="28"/>
        </w:rPr>
        <w:t xml:space="preserve">тировании используются </w:t>
      </w:r>
      <w:proofErr w:type="gramStart"/>
      <w:r w:rsidRPr="00296D88">
        <w:rPr>
          <w:rFonts w:ascii="Times New Roman" w:hAnsi="Times New Roman"/>
          <w:sz w:val="28"/>
          <w:szCs w:val="28"/>
        </w:rPr>
        <w:t>разнообразные</w:t>
      </w:r>
      <w:proofErr w:type="gramEnd"/>
      <w:r w:rsidRPr="00296D88">
        <w:rPr>
          <w:rFonts w:ascii="Times New Roman" w:hAnsi="Times New Roman"/>
          <w:sz w:val="28"/>
          <w:szCs w:val="28"/>
        </w:rPr>
        <w:t xml:space="preserve"> по форме арочные светопр</w:t>
      </w:r>
      <w:r w:rsidRPr="00296D88">
        <w:rPr>
          <w:rFonts w:ascii="Times New Roman" w:hAnsi="Times New Roman"/>
          <w:sz w:val="28"/>
          <w:szCs w:val="28"/>
        </w:rPr>
        <w:t>о</w:t>
      </w:r>
      <w:r w:rsidRPr="00296D88">
        <w:rPr>
          <w:rFonts w:ascii="Times New Roman" w:hAnsi="Times New Roman"/>
          <w:sz w:val="28"/>
          <w:szCs w:val="28"/>
        </w:rPr>
        <w:t>емы, различно расположенные в пространстве. Они разнообразят а</w:t>
      </w:r>
      <w:r w:rsidRPr="00296D88">
        <w:rPr>
          <w:rFonts w:ascii="Times New Roman" w:hAnsi="Times New Roman"/>
          <w:sz w:val="28"/>
          <w:szCs w:val="28"/>
        </w:rPr>
        <w:t>р</w:t>
      </w:r>
      <w:r w:rsidRPr="00296D88">
        <w:rPr>
          <w:rFonts w:ascii="Times New Roman" w:hAnsi="Times New Roman"/>
          <w:sz w:val="28"/>
          <w:szCs w:val="28"/>
        </w:rPr>
        <w:t>хитектурно-художественные решения, создают интересную св</w:t>
      </w:r>
      <w:r w:rsidRPr="00296D88">
        <w:rPr>
          <w:rFonts w:ascii="Times New Roman" w:hAnsi="Times New Roman"/>
          <w:sz w:val="28"/>
          <w:szCs w:val="28"/>
        </w:rPr>
        <w:t>е</w:t>
      </w:r>
      <w:r w:rsidRPr="00296D88">
        <w:rPr>
          <w:rFonts w:ascii="Times New Roman" w:hAnsi="Times New Roman"/>
          <w:sz w:val="28"/>
          <w:szCs w:val="28"/>
        </w:rPr>
        <w:t>товую обстановку в зданиях и в значительной степени влияют на энергет</w:t>
      </w:r>
      <w:r w:rsidRPr="00296D88">
        <w:rPr>
          <w:rFonts w:ascii="Times New Roman" w:hAnsi="Times New Roman"/>
          <w:sz w:val="28"/>
          <w:szCs w:val="28"/>
        </w:rPr>
        <w:t>и</w:t>
      </w:r>
      <w:r w:rsidRPr="00296D88">
        <w:rPr>
          <w:rFonts w:ascii="Times New Roman" w:hAnsi="Times New Roman"/>
          <w:sz w:val="28"/>
          <w:szCs w:val="28"/>
        </w:rPr>
        <w:t xml:space="preserve">ческий баланс здания. </w:t>
      </w:r>
      <w:proofErr w:type="gramStart"/>
      <w:r w:rsidRPr="00296D88">
        <w:rPr>
          <w:rFonts w:ascii="Times New Roman" w:hAnsi="Times New Roman"/>
          <w:sz w:val="28"/>
          <w:szCs w:val="28"/>
        </w:rPr>
        <w:t>Поэтому разработка методов расчета параме</w:t>
      </w:r>
      <w:r w:rsidRPr="00296D88">
        <w:rPr>
          <w:rFonts w:ascii="Times New Roman" w:hAnsi="Times New Roman"/>
          <w:sz w:val="28"/>
          <w:szCs w:val="28"/>
        </w:rPr>
        <w:t>т</w:t>
      </w:r>
      <w:r w:rsidRPr="00296D88">
        <w:rPr>
          <w:rFonts w:ascii="Times New Roman" w:hAnsi="Times New Roman"/>
          <w:sz w:val="28"/>
          <w:szCs w:val="28"/>
        </w:rPr>
        <w:t>ров распределения лучистой энергии от таких светопроемов в пом</w:t>
      </w:r>
      <w:r w:rsidRPr="00296D88">
        <w:rPr>
          <w:rFonts w:ascii="Times New Roman" w:hAnsi="Times New Roman"/>
          <w:sz w:val="28"/>
          <w:szCs w:val="28"/>
        </w:rPr>
        <w:t>е</w:t>
      </w:r>
      <w:r w:rsidRPr="00296D88">
        <w:rPr>
          <w:rFonts w:ascii="Times New Roman" w:hAnsi="Times New Roman"/>
          <w:sz w:val="28"/>
          <w:szCs w:val="28"/>
        </w:rPr>
        <w:t>щениях представляется важным, как с точки зрения энергосбереж</w:t>
      </w:r>
      <w:r w:rsidRPr="00296D88">
        <w:rPr>
          <w:rFonts w:ascii="Times New Roman" w:hAnsi="Times New Roman"/>
          <w:sz w:val="28"/>
          <w:szCs w:val="28"/>
        </w:rPr>
        <w:t>е</w:t>
      </w:r>
      <w:r w:rsidRPr="00296D88">
        <w:rPr>
          <w:rFonts w:ascii="Times New Roman" w:hAnsi="Times New Roman"/>
          <w:sz w:val="28"/>
          <w:szCs w:val="28"/>
        </w:rPr>
        <w:t>ния, так и с точки зрения создания благоприятной световой среды.</w:t>
      </w:r>
      <w:proofErr w:type="gramEnd"/>
    </w:p>
    <w:p w:rsidR="007D2302" w:rsidRPr="00A83B2F" w:rsidRDefault="00FD1C06" w:rsidP="001C2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sz w:val="28"/>
          <w:szCs w:val="28"/>
        </w:rPr>
        <w:t>Лучистый поток от небосвода или непосредственно от солнца, проходя через проем к расчетной точке, частично экранируется огр</w:t>
      </w:r>
      <w:r w:rsidRPr="00296D88">
        <w:rPr>
          <w:rFonts w:ascii="Times New Roman" w:hAnsi="Times New Roman"/>
          <w:sz w:val="28"/>
          <w:szCs w:val="28"/>
        </w:rPr>
        <w:t>а</w:t>
      </w:r>
      <w:r w:rsidRPr="00296D88">
        <w:rPr>
          <w:rFonts w:ascii="Times New Roman" w:hAnsi="Times New Roman"/>
          <w:sz w:val="28"/>
          <w:szCs w:val="28"/>
        </w:rPr>
        <w:t>ждающей конструкцией. Это затенение зависит от расположения ра</w:t>
      </w:r>
      <w:r w:rsidRPr="00296D88">
        <w:rPr>
          <w:rFonts w:ascii="Times New Roman" w:hAnsi="Times New Roman"/>
          <w:sz w:val="28"/>
          <w:szCs w:val="28"/>
        </w:rPr>
        <w:t>с</w:t>
      </w:r>
      <w:r w:rsidRPr="00296D88">
        <w:rPr>
          <w:rFonts w:ascii="Times New Roman" w:hAnsi="Times New Roman"/>
          <w:sz w:val="28"/>
          <w:szCs w:val="28"/>
        </w:rPr>
        <w:t>четной точки: чем дальше от проема расположена проекция ра</w:t>
      </w:r>
      <w:r w:rsidRPr="00296D88">
        <w:rPr>
          <w:rFonts w:ascii="Times New Roman" w:hAnsi="Times New Roman"/>
          <w:sz w:val="28"/>
          <w:szCs w:val="28"/>
        </w:rPr>
        <w:t>с</w:t>
      </w:r>
      <w:r w:rsidRPr="00296D88">
        <w:rPr>
          <w:rFonts w:ascii="Times New Roman" w:hAnsi="Times New Roman"/>
          <w:sz w:val="28"/>
          <w:szCs w:val="28"/>
        </w:rPr>
        <w:t>четной точки на внутреннюю поверхность ограждения, тем больше она зат</w:t>
      </w:r>
      <w:r w:rsidRPr="00296D88">
        <w:rPr>
          <w:rFonts w:ascii="Times New Roman" w:hAnsi="Times New Roman"/>
          <w:sz w:val="28"/>
          <w:szCs w:val="28"/>
        </w:rPr>
        <w:t>е</w:t>
      </w:r>
      <w:r w:rsidRPr="00296D88">
        <w:rPr>
          <w:rFonts w:ascii="Times New Roman" w:hAnsi="Times New Roman"/>
          <w:sz w:val="28"/>
          <w:szCs w:val="28"/>
        </w:rPr>
        <w:t>няется ограждением и, следовательно, тем меньше лучистого потока до нее доходит. И дальше наступает момент, когда ограждение полн</w:t>
      </w:r>
      <w:r w:rsidRPr="00296D88">
        <w:rPr>
          <w:rFonts w:ascii="Times New Roman" w:hAnsi="Times New Roman"/>
          <w:sz w:val="28"/>
          <w:szCs w:val="28"/>
        </w:rPr>
        <w:t>о</w:t>
      </w:r>
      <w:r w:rsidRPr="00296D88">
        <w:rPr>
          <w:rFonts w:ascii="Times New Roman" w:hAnsi="Times New Roman"/>
          <w:sz w:val="28"/>
          <w:szCs w:val="28"/>
        </w:rPr>
        <w:t xml:space="preserve">стью экранирует поток из проема (рис.1). </w:t>
      </w:r>
    </w:p>
    <w:p w:rsidR="007D2302" w:rsidRDefault="0031171A" w:rsidP="007D2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31171A" w:rsidRPr="0031171A" w:rsidRDefault="0031171A" w:rsidP="007D230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D2302" w:rsidRPr="007D2302" w:rsidRDefault="007D2302" w:rsidP="001C2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302">
        <w:rPr>
          <w:rFonts w:ascii="Times New Roman" w:hAnsi="Times New Roman"/>
          <w:sz w:val="28"/>
          <w:szCs w:val="28"/>
          <w:vertAlign w:val="superscript"/>
        </w:rPr>
        <w:t>*</w:t>
      </w:r>
      <w:r w:rsidRPr="007D2302">
        <w:rPr>
          <w:rFonts w:ascii="Times New Roman" w:hAnsi="Times New Roman"/>
          <w:sz w:val="28"/>
          <w:szCs w:val="28"/>
        </w:rPr>
        <w:t xml:space="preserve"> Научный руководитель</w:t>
      </w:r>
      <w:r>
        <w:rPr>
          <w:rFonts w:ascii="Times New Roman" w:hAnsi="Times New Roman"/>
          <w:sz w:val="28"/>
          <w:szCs w:val="28"/>
        </w:rPr>
        <w:t xml:space="preserve"> – к.т.н., доцент Егорченков В.А.</w:t>
      </w:r>
    </w:p>
    <w:p w:rsidR="00174A72" w:rsidRPr="007D2302" w:rsidRDefault="00FD1C06" w:rsidP="001C2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sz w:val="28"/>
          <w:szCs w:val="28"/>
        </w:rPr>
        <w:lastRenderedPageBreak/>
        <w:t>Следовательно, учет влияния затенения ограждающей конс</w:t>
      </w:r>
      <w:r w:rsidRPr="00296D88">
        <w:rPr>
          <w:rFonts w:ascii="Times New Roman" w:hAnsi="Times New Roman"/>
          <w:sz w:val="28"/>
          <w:szCs w:val="28"/>
        </w:rPr>
        <w:t>т</w:t>
      </w:r>
      <w:r w:rsidRPr="00296D88">
        <w:rPr>
          <w:rFonts w:ascii="Times New Roman" w:hAnsi="Times New Roman"/>
          <w:sz w:val="28"/>
          <w:szCs w:val="28"/>
        </w:rPr>
        <w:t>рукцией приближает свето-радиационную обстановку в зданиях к б</w:t>
      </w:r>
      <w:r w:rsidRPr="00296D88">
        <w:rPr>
          <w:rFonts w:ascii="Times New Roman" w:hAnsi="Times New Roman"/>
          <w:sz w:val="28"/>
          <w:szCs w:val="28"/>
        </w:rPr>
        <w:t>о</w:t>
      </w:r>
      <w:r w:rsidRPr="00296D88">
        <w:rPr>
          <w:rFonts w:ascii="Times New Roman" w:hAnsi="Times New Roman"/>
          <w:sz w:val="28"/>
          <w:szCs w:val="28"/>
        </w:rPr>
        <w:t>лее реальным условиям.</w:t>
      </w:r>
    </w:p>
    <w:p w:rsidR="00FD1C06" w:rsidRPr="00296D88" w:rsidRDefault="00FD1C06" w:rsidP="001C2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i/>
          <w:sz w:val="28"/>
          <w:szCs w:val="28"/>
        </w:rPr>
        <w:t xml:space="preserve">Анализ последних </w:t>
      </w:r>
      <w:r w:rsidR="007970FE" w:rsidRPr="00296D88">
        <w:rPr>
          <w:rFonts w:ascii="Times New Roman" w:hAnsi="Times New Roman"/>
          <w:i/>
          <w:sz w:val="28"/>
          <w:szCs w:val="28"/>
        </w:rPr>
        <w:t>исследований</w:t>
      </w:r>
      <w:r w:rsidRPr="00296D88">
        <w:rPr>
          <w:rFonts w:ascii="Times New Roman" w:hAnsi="Times New Roman"/>
          <w:i/>
          <w:sz w:val="28"/>
          <w:szCs w:val="28"/>
        </w:rPr>
        <w:t>.</w:t>
      </w:r>
      <w:r w:rsidRPr="00296D88">
        <w:rPr>
          <w:rFonts w:ascii="Times New Roman" w:hAnsi="Times New Roman"/>
          <w:sz w:val="28"/>
          <w:szCs w:val="28"/>
        </w:rPr>
        <w:t xml:space="preserve"> Наиболее близки в этом отн</w:t>
      </w:r>
      <w:r w:rsidRPr="00296D88">
        <w:rPr>
          <w:rFonts w:ascii="Times New Roman" w:hAnsi="Times New Roman"/>
          <w:sz w:val="28"/>
          <w:szCs w:val="28"/>
        </w:rPr>
        <w:t>о</w:t>
      </w:r>
      <w:r w:rsidRPr="00296D88">
        <w:rPr>
          <w:rFonts w:ascii="Times New Roman" w:hAnsi="Times New Roman"/>
          <w:sz w:val="28"/>
          <w:szCs w:val="28"/>
        </w:rPr>
        <w:t>шении работы Пугачева Е.В. [1], в которых из расчетной точки опр</w:t>
      </w:r>
      <w:r w:rsidRPr="00296D88">
        <w:rPr>
          <w:rFonts w:ascii="Times New Roman" w:hAnsi="Times New Roman"/>
          <w:sz w:val="28"/>
          <w:szCs w:val="28"/>
        </w:rPr>
        <w:t>е</w:t>
      </w:r>
      <w:r w:rsidRPr="00296D88">
        <w:rPr>
          <w:rFonts w:ascii="Times New Roman" w:hAnsi="Times New Roman"/>
          <w:sz w:val="28"/>
          <w:szCs w:val="28"/>
        </w:rPr>
        <w:t>деляется видимый контур светопроема, а затем область этого контура интегрируется. Эта методика имеет два недостатка. Во-первых, ра</w:t>
      </w:r>
      <w:r w:rsidRPr="00296D88">
        <w:rPr>
          <w:rFonts w:ascii="Times New Roman" w:hAnsi="Times New Roman"/>
          <w:sz w:val="28"/>
          <w:szCs w:val="28"/>
        </w:rPr>
        <w:t>с</w:t>
      </w:r>
      <w:r w:rsidRPr="00296D88">
        <w:rPr>
          <w:rFonts w:ascii="Times New Roman" w:hAnsi="Times New Roman"/>
          <w:sz w:val="28"/>
          <w:szCs w:val="28"/>
        </w:rPr>
        <w:t>сматриваются только прямоугольные и треугольные светопроемы. Во-вторых, эти светопроемы располагаются в плоскости частного пол</w:t>
      </w:r>
      <w:r w:rsidRPr="00296D88">
        <w:rPr>
          <w:rFonts w:ascii="Times New Roman" w:hAnsi="Times New Roman"/>
          <w:sz w:val="28"/>
          <w:szCs w:val="28"/>
        </w:rPr>
        <w:t>о</w:t>
      </w:r>
      <w:r w:rsidRPr="00296D88">
        <w:rPr>
          <w:rFonts w:ascii="Times New Roman" w:hAnsi="Times New Roman"/>
          <w:sz w:val="28"/>
          <w:szCs w:val="28"/>
        </w:rPr>
        <w:t>жения.</w:t>
      </w:r>
    </w:p>
    <w:p w:rsidR="00FD1C06" w:rsidRPr="00296D88" w:rsidRDefault="00FD1C06" w:rsidP="001C2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D80">
        <w:rPr>
          <w:rFonts w:ascii="Times New Roman" w:hAnsi="Times New Roman"/>
          <w:sz w:val="28"/>
          <w:szCs w:val="28"/>
        </w:rPr>
        <w:t xml:space="preserve">Если использовать </w:t>
      </w:r>
      <w:r w:rsidR="007970FE" w:rsidRPr="00212D80">
        <w:rPr>
          <w:rFonts w:ascii="Times New Roman" w:hAnsi="Times New Roman"/>
          <w:sz w:val="28"/>
          <w:szCs w:val="28"/>
        </w:rPr>
        <w:t>методы БН-исчисления</w:t>
      </w:r>
      <w:r w:rsidRPr="00212D80">
        <w:rPr>
          <w:rFonts w:ascii="Times New Roman" w:hAnsi="Times New Roman"/>
          <w:sz w:val="28"/>
          <w:szCs w:val="28"/>
        </w:rPr>
        <w:t xml:space="preserve"> [2], то можно знач</w:t>
      </w:r>
      <w:r w:rsidRPr="00212D80">
        <w:rPr>
          <w:rFonts w:ascii="Times New Roman" w:hAnsi="Times New Roman"/>
          <w:sz w:val="28"/>
          <w:szCs w:val="28"/>
        </w:rPr>
        <w:t>и</w:t>
      </w:r>
      <w:r w:rsidRPr="00212D80">
        <w:rPr>
          <w:rFonts w:ascii="Times New Roman" w:hAnsi="Times New Roman"/>
          <w:sz w:val="28"/>
          <w:szCs w:val="28"/>
        </w:rPr>
        <w:t xml:space="preserve">тельно упростить задачу определения влияния толщины ограждающей конструкции светопроемов </w:t>
      </w:r>
      <w:r w:rsidR="00212D80">
        <w:rPr>
          <w:rFonts w:ascii="Times New Roman" w:hAnsi="Times New Roman"/>
          <w:sz w:val="28"/>
          <w:szCs w:val="28"/>
        </w:rPr>
        <w:t>любой</w:t>
      </w:r>
      <w:r w:rsidRPr="00212D80">
        <w:rPr>
          <w:rFonts w:ascii="Times New Roman" w:hAnsi="Times New Roman"/>
          <w:sz w:val="28"/>
          <w:szCs w:val="28"/>
        </w:rPr>
        <w:t xml:space="preserve"> формы на энергетическую осв</w:t>
      </w:r>
      <w:r w:rsidRPr="00212D80">
        <w:rPr>
          <w:rFonts w:ascii="Times New Roman" w:hAnsi="Times New Roman"/>
          <w:sz w:val="28"/>
          <w:szCs w:val="28"/>
        </w:rPr>
        <w:t>е</w:t>
      </w:r>
      <w:r w:rsidRPr="00212D80">
        <w:rPr>
          <w:rFonts w:ascii="Times New Roman" w:hAnsi="Times New Roman"/>
          <w:sz w:val="28"/>
          <w:szCs w:val="28"/>
        </w:rPr>
        <w:t>щенность и, в том числе, арочной формы.</w:t>
      </w:r>
    </w:p>
    <w:p w:rsidR="00FD1C06" w:rsidRPr="00296D88" w:rsidRDefault="00FD1C06" w:rsidP="00F46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sz w:val="28"/>
          <w:szCs w:val="28"/>
        </w:rPr>
        <w:t>В работе [3]</w:t>
      </w:r>
      <w:r w:rsidR="00DB7A58" w:rsidRPr="00296D88">
        <w:rPr>
          <w:rFonts w:ascii="Times New Roman" w:hAnsi="Times New Roman"/>
          <w:sz w:val="28"/>
          <w:szCs w:val="28"/>
        </w:rPr>
        <w:t xml:space="preserve"> </w:t>
      </w:r>
      <w:r w:rsidRPr="00296D88">
        <w:rPr>
          <w:rFonts w:ascii="Times New Roman" w:hAnsi="Times New Roman"/>
          <w:sz w:val="28"/>
          <w:szCs w:val="28"/>
        </w:rPr>
        <w:t>представлен метод расчета прямой средней сфер</w:t>
      </w:r>
      <w:r w:rsidRPr="00296D88">
        <w:rPr>
          <w:rFonts w:ascii="Times New Roman" w:hAnsi="Times New Roman"/>
          <w:sz w:val="28"/>
          <w:szCs w:val="28"/>
        </w:rPr>
        <w:t>и</w:t>
      </w:r>
      <w:r w:rsidRPr="00296D88">
        <w:rPr>
          <w:rFonts w:ascii="Times New Roman" w:hAnsi="Times New Roman"/>
          <w:sz w:val="28"/>
          <w:szCs w:val="28"/>
        </w:rPr>
        <w:t>ческой освещенности от арочного светопроема, расположенного в плоскости общего положения, с использованием математического а</w:t>
      </w:r>
      <w:r w:rsidRPr="00296D88">
        <w:rPr>
          <w:rFonts w:ascii="Times New Roman" w:hAnsi="Times New Roman"/>
          <w:sz w:val="28"/>
          <w:szCs w:val="28"/>
        </w:rPr>
        <w:t>п</w:t>
      </w:r>
      <w:r w:rsidRPr="00296D88">
        <w:rPr>
          <w:rFonts w:ascii="Times New Roman" w:hAnsi="Times New Roman"/>
          <w:sz w:val="28"/>
          <w:szCs w:val="28"/>
        </w:rPr>
        <w:t xml:space="preserve">парата </w:t>
      </w:r>
      <w:r w:rsidR="00DB7A58" w:rsidRPr="00296D88">
        <w:rPr>
          <w:rFonts w:ascii="Times New Roman" w:hAnsi="Times New Roman"/>
          <w:sz w:val="28"/>
          <w:szCs w:val="28"/>
        </w:rPr>
        <w:t>БН-</w:t>
      </w:r>
      <w:r w:rsidRPr="00296D88">
        <w:rPr>
          <w:rFonts w:ascii="Times New Roman" w:hAnsi="Times New Roman"/>
          <w:sz w:val="28"/>
          <w:szCs w:val="28"/>
        </w:rPr>
        <w:t>исчисления без учета толщины ограждающей конструкции.</w:t>
      </w:r>
    </w:p>
    <w:p w:rsidR="00FD1C06" w:rsidRPr="00296D88" w:rsidRDefault="00FD1C06" w:rsidP="00F46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i/>
          <w:sz w:val="28"/>
          <w:szCs w:val="28"/>
        </w:rPr>
        <w:t>Целью данной работы</w:t>
      </w:r>
      <w:r w:rsidRPr="00296D88">
        <w:rPr>
          <w:rFonts w:ascii="Times New Roman" w:hAnsi="Times New Roman"/>
          <w:b/>
          <w:sz w:val="28"/>
          <w:szCs w:val="28"/>
        </w:rPr>
        <w:t xml:space="preserve"> </w:t>
      </w:r>
      <w:r w:rsidRPr="00296D88">
        <w:rPr>
          <w:rFonts w:ascii="Times New Roman" w:hAnsi="Times New Roman"/>
          <w:sz w:val="28"/>
          <w:szCs w:val="28"/>
        </w:rPr>
        <w:t xml:space="preserve">является </w:t>
      </w:r>
      <w:r w:rsidR="00B94D32">
        <w:rPr>
          <w:rFonts w:ascii="Times New Roman" w:hAnsi="Times New Roman"/>
          <w:sz w:val="28"/>
          <w:szCs w:val="28"/>
        </w:rPr>
        <w:t xml:space="preserve">геометрическое и </w:t>
      </w:r>
      <w:r w:rsidR="00212D80">
        <w:rPr>
          <w:rFonts w:ascii="Times New Roman" w:hAnsi="Times New Roman"/>
          <w:sz w:val="28"/>
          <w:szCs w:val="28"/>
        </w:rPr>
        <w:t>аналитич</w:t>
      </w:r>
      <w:r w:rsidR="00212D80">
        <w:rPr>
          <w:rFonts w:ascii="Times New Roman" w:hAnsi="Times New Roman"/>
          <w:sz w:val="28"/>
          <w:szCs w:val="28"/>
        </w:rPr>
        <w:t>е</w:t>
      </w:r>
      <w:r w:rsidR="00212D80">
        <w:rPr>
          <w:rFonts w:ascii="Times New Roman" w:hAnsi="Times New Roman"/>
          <w:sz w:val="28"/>
          <w:szCs w:val="28"/>
        </w:rPr>
        <w:t xml:space="preserve">ское </w:t>
      </w:r>
      <w:r w:rsidRPr="00212D80">
        <w:rPr>
          <w:rFonts w:ascii="Times New Roman" w:hAnsi="Times New Roman"/>
          <w:sz w:val="28"/>
          <w:szCs w:val="28"/>
        </w:rPr>
        <w:t xml:space="preserve">определение точки пересечения </w:t>
      </w:r>
      <w:r w:rsidR="004241B1">
        <w:rPr>
          <w:rFonts w:ascii="Times New Roman" w:hAnsi="Times New Roman"/>
          <w:sz w:val="28"/>
          <w:szCs w:val="28"/>
        </w:rPr>
        <w:t>луча</w:t>
      </w:r>
      <w:r w:rsidRPr="00212D80">
        <w:rPr>
          <w:rFonts w:ascii="Times New Roman" w:hAnsi="Times New Roman"/>
          <w:sz w:val="28"/>
          <w:szCs w:val="28"/>
        </w:rPr>
        <w:t xml:space="preserve"> с </w:t>
      </w:r>
      <w:r w:rsidR="00212D80">
        <w:rPr>
          <w:rFonts w:ascii="Times New Roman" w:hAnsi="Times New Roman"/>
          <w:sz w:val="28"/>
          <w:szCs w:val="28"/>
        </w:rPr>
        <w:t xml:space="preserve">параболической </w:t>
      </w:r>
      <w:r w:rsidRPr="00212D80">
        <w:rPr>
          <w:rFonts w:ascii="Times New Roman" w:hAnsi="Times New Roman"/>
          <w:sz w:val="28"/>
          <w:szCs w:val="28"/>
        </w:rPr>
        <w:t>повер</w:t>
      </w:r>
      <w:r w:rsidRPr="00212D80">
        <w:rPr>
          <w:rFonts w:ascii="Times New Roman" w:hAnsi="Times New Roman"/>
          <w:sz w:val="28"/>
          <w:szCs w:val="28"/>
        </w:rPr>
        <w:t>х</w:t>
      </w:r>
      <w:r w:rsidRPr="00212D80">
        <w:rPr>
          <w:rFonts w:ascii="Times New Roman" w:hAnsi="Times New Roman"/>
          <w:sz w:val="28"/>
          <w:szCs w:val="28"/>
        </w:rPr>
        <w:t xml:space="preserve">ностью </w:t>
      </w:r>
      <w:r w:rsidR="00212D80">
        <w:rPr>
          <w:rFonts w:ascii="Times New Roman" w:hAnsi="Times New Roman"/>
          <w:sz w:val="28"/>
          <w:szCs w:val="28"/>
        </w:rPr>
        <w:t xml:space="preserve">арки </w:t>
      </w:r>
      <w:r w:rsidRPr="00212D80">
        <w:rPr>
          <w:rFonts w:ascii="Times New Roman" w:hAnsi="Times New Roman"/>
          <w:sz w:val="28"/>
          <w:szCs w:val="28"/>
        </w:rPr>
        <w:t>при расчете параметров распределения лучистой энергии в помещени</w:t>
      </w:r>
      <w:r w:rsidR="00212D80">
        <w:rPr>
          <w:rFonts w:ascii="Times New Roman" w:hAnsi="Times New Roman"/>
          <w:sz w:val="28"/>
          <w:szCs w:val="28"/>
        </w:rPr>
        <w:t>и</w:t>
      </w:r>
      <w:r w:rsidRPr="00212D80">
        <w:rPr>
          <w:rFonts w:ascii="Times New Roman" w:hAnsi="Times New Roman"/>
          <w:sz w:val="28"/>
          <w:szCs w:val="28"/>
        </w:rPr>
        <w:t xml:space="preserve"> </w:t>
      </w:r>
      <w:r w:rsidR="00212D80">
        <w:rPr>
          <w:rFonts w:ascii="Times New Roman" w:hAnsi="Times New Roman"/>
          <w:sz w:val="28"/>
          <w:szCs w:val="28"/>
        </w:rPr>
        <w:t>методами БН-исчисления</w:t>
      </w:r>
      <w:r w:rsidRPr="00296D88">
        <w:rPr>
          <w:rFonts w:ascii="Times New Roman" w:hAnsi="Times New Roman"/>
          <w:sz w:val="28"/>
          <w:szCs w:val="28"/>
        </w:rPr>
        <w:t>.</w:t>
      </w:r>
    </w:p>
    <w:p w:rsidR="00FD1C06" w:rsidRPr="00296D88" w:rsidRDefault="00FD1C06" w:rsidP="00F46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i/>
          <w:sz w:val="28"/>
          <w:szCs w:val="28"/>
        </w:rPr>
        <w:t>Основная часть.</w:t>
      </w:r>
      <w:r w:rsidRPr="00296D88">
        <w:rPr>
          <w:rFonts w:ascii="Times New Roman" w:hAnsi="Times New Roman"/>
          <w:sz w:val="28"/>
          <w:szCs w:val="28"/>
        </w:rPr>
        <w:t xml:space="preserve"> </w:t>
      </w:r>
      <w:r w:rsidR="009C6F8E" w:rsidRPr="00296D88">
        <w:rPr>
          <w:rFonts w:ascii="Times New Roman" w:hAnsi="Times New Roman"/>
          <w:sz w:val="28"/>
          <w:szCs w:val="28"/>
        </w:rPr>
        <w:t>П</w:t>
      </w:r>
      <w:r w:rsidRPr="00296D88">
        <w:rPr>
          <w:rFonts w:ascii="Times New Roman" w:hAnsi="Times New Roman"/>
          <w:sz w:val="28"/>
          <w:szCs w:val="28"/>
        </w:rPr>
        <w:t>ри проектировании положение светопроемов задается из различных соображений: архитектурно-художественных, функциональных или конструктивных. Толщина ограждения, как и</w:t>
      </w:r>
      <w:r w:rsidRPr="00296D88">
        <w:rPr>
          <w:rFonts w:ascii="Times New Roman" w:hAnsi="Times New Roman"/>
          <w:sz w:val="28"/>
          <w:szCs w:val="28"/>
        </w:rPr>
        <w:t>з</w:t>
      </w:r>
      <w:r w:rsidRPr="00296D88">
        <w:rPr>
          <w:rFonts w:ascii="Times New Roman" w:hAnsi="Times New Roman"/>
          <w:sz w:val="28"/>
          <w:szCs w:val="28"/>
        </w:rPr>
        <w:t>вестно, определяется, в основном, из конструктивных и теплотехнич</w:t>
      </w:r>
      <w:r w:rsidRPr="00296D88">
        <w:rPr>
          <w:rFonts w:ascii="Times New Roman" w:hAnsi="Times New Roman"/>
          <w:sz w:val="28"/>
          <w:szCs w:val="28"/>
        </w:rPr>
        <w:t>е</w:t>
      </w:r>
      <w:r w:rsidRPr="00296D88">
        <w:rPr>
          <w:rFonts w:ascii="Times New Roman" w:hAnsi="Times New Roman"/>
          <w:sz w:val="28"/>
          <w:szCs w:val="28"/>
        </w:rPr>
        <w:t xml:space="preserve">ских </w:t>
      </w:r>
      <w:r w:rsidR="009C6F8E" w:rsidRPr="00296D88">
        <w:rPr>
          <w:rFonts w:ascii="Times New Roman" w:hAnsi="Times New Roman"/>
          <w:sz w:val="28"/>
          <w:szCs w:val="28"/>
        </w:rPr>
        <w:t>характеристик</w:t>
      </w:r>
      <w:r w:rsidRPr="00296D88">
        <w:rPr>
          <w:rFonts w:ascii="Times New Roman" w:hAnsi="Times New Roman"/>
          <w:sz w:val="28"/>
          <w:szCs w:val="28"/>
        </w:rPr>
        <w:t xml:space="preserve">. </w:t>
      </w:r>
    </w:p>
    <w:p w:rsidR="00FD1C06" w:rsidRPr="00296D88" w:rsidRDefault="00185A04" w:rsidP="00986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group id="_x0000_s1026" style="position:absolute;left:0;text-align:left;margin-left:-7.85pt;margin-top:8.5pt;width:211.35pt;height:205.85pt;z-index:2" coordorigin="2141,11984" coordsize="4227,4117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2141;top:15561;width:4227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dqGggIAABA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" stroked="f">
              <v:textbox style="mso-next-textbox:#Text Box 11">
                <w:txbxContent>
                  <w:p w:rsidR="003D05FD" w:rsidRPr="002160D3" w:rsidRDefault="003D05FD" w:rsidP="006B7DA4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5346DD">
                      <w:rPr>
                        <w:rFonts w:ascii="Times New Roman" w:hAnsi="Times New Roman"/>
                        <w:sz w:val="24"/>
                        <w:szCs w:val="24"/>
                      </w:rPr>
                      <w:t>Рис.1. Схема светопроема с откосами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415;top:11984;width:3742;height:3666">
              <v:imagedata r:id="rId5" o:title="" croptop="18223f" cropbottom="18754f" cropleft="12755f" cropright="11504f"/>
            </v:shape>
            <w10:wrap type="square"/>
          </v:group>
        </w:pict>
      </w:r>
      <w:r w:rsidR="00FD1C06" w:rsidRPr="00296D88">
        <w:rPr>
          <w:rFonts w:ascii="Times New Roman" w:hAnsi="Times New Roman"/>
          <w:sz w:val="28"/>
          <w:szCs w:val="28"/>
        </w:rPr>
        <w:t>Расчетные точки задаются на основ</w:t>
      </w:r>
      <w:r w:rsidR="009C6F8E" w:rsidRPr="00296D88">
        <w:rPr>
          <w:rFonts w:ascii="Times New Roman" w:hAnsi="Times New Roman"/>
          <w:sz w:val="28"/>
          <w:szCs w:val="28"/>
        </w:rPr>
        <w:t>ании</w:t>
      </w:r>
      <w:r w:rsidR="00FD1C06" w:rsidRPr="00296D88">
        <w:rPr>
          <w:rFonts w:ascii="Times New Roman" w:hAnsi="Times New Roman"/>
          <w:sz w:val="28"/>
          <w:szCs w:val="28"/>
        </w:rPr>
        <w:t xml:space="preserve"> нормативных требов</w:t>
      </w:r>
      <w:r w:rsidR="00FD1C06" w:rsidRPr="00296D88">
        <w:rPr>
          <w:rFonts w:ascii="Times New Roman" w:hAnsi="Times New Roman"/>
          <w:sz w:val="28"/>
          <w:szCs w:val="28"/>
        </w:rPr>
        <w:t>а</w:t>
      </w:r>
      <w:r w:rsidR="00FD1C06" w:rsidRPr="00296D88">
        <w:rPr>
          <w:rFonts w:ascii="Times New Roman" w:hAnsi="Times New Roman"/>
          <w:sz w:val="28"/>
          <w:szCs w:val="28"/>
        </w:rPr>
        <w:t>ний.</w:t>
      </w:r>
      <w:r w:rsidR="009C6F8E" w:rsidRPr="00296D88">
        <w:rPr>
          <w:rFonts w:ascii="Times New Roman" w:hAnsi="Times New Roman"/>
          <w:sz w:val="28"/>
          <w:szCs w:val="28"/>
        </w:rPr>
        <w:t xml:space="preserve"> Требуется</w:t>
      </w:r>
      <w:r w:rsidR="00FD1C06" w:rsidRPr="00296D88">
        <w:rPr>
          <w:rFonts w:ascii="Times New Roman" w:hAnsi="Times New Roman"/>
          <w:sz w:val="28"/>
          <w:szCs w:val="28"/>
        </w:rPr>
        <w:t xml:space="preserve"> определить ту в</w:t>
      </w:r>
      <w:r w:rsidR="00FD1C06" w:rsidRPr="00296D88">
        <w:rPr>
          <w:rFonts w:ascii="Times New Roman" w:hAnsi="Times New Roman"/>
          <w:sz w:val="28"/>
          <w:szCs w:val="28"/>
        </w:rPr>
        <w:t>е</w:t>
      </w:r>
      <w:r w:rsidR="00FD1C06" w:rsidRPr="00296D88">
        <w:rPr>
          <w:rFonts w:ascii="Times New Roman" w:hAnsi="Times New Roman"/>
          <w:sz w:val="28"/>
          <w:szCs w:val="28"/>
        </w:rPr>
        <w:t xml:space="preserve">личину лучистого потока, которая проходит через реальное выходное отверстие светопроема </w:t>
      </w:r>
      <w:r w:rsidR="00FD1C06" w:rsidRPr="00296D88">
        <w:rPr>
          <w:rFonts w:ascii="Times New Roman" w:hAnsi="Times New Roman"/>
          <w:i/>
          <w:sz w:val="28"/>
          <w:szCs w:val="28"/>
        </w:rPr>
        <w:t>A</w:t>
      </w:r>
      <w:r w:rsidR="00FD1C06" w:rsidRPr="00296D88">
        <w:rPr>
          <w:rFonts w:ascii="Times New Roman" w:hAnsi="Times New Roman"/>
          <w:sz w:val="28"/>
          <w:szCs w:val="28"/>
          <w:vertAlign w:val="subscript"/>
        </w:rPr>
        <w:t>1</w:t>
      </w:r>
      <w:r w:rsidR="00FD1C06" w:rsidRPr="00296D88">
        <w:rPr>
          <w:rFonts w:ascii="Times New Roman" w:hAnsi="Times New Roman"/>
          <w:i/>
          <w:sz w:val="28"/>
          <w:szCs w:val="28"/>
        </w:rPr>
        <w:t>B</w:t>
      </w:r>
      <w:r w:rsidR="00FD1C06" w:rsidRPr="00296D88">
        <w:rPr>
          <w:rFonts w:ascii="Times New Roman" w:hAnsi="Times New Roman"/>
          <w:sz w:val="28"/>
          <w:szCs w:val="28"/>
          <w:vertAlign w:val="subscript"/>
        </w:rPr>
        <w:t>1</w:t>
      </w:r>
      <w:r w:rsidR="00FD1C06" w:rsidRPr="00296D88">
        <w:rPr>
          <w:rFonts w:ascii="Times New Roman" w:hAnsi="Times New Roman"/>
          <w:i/>
          <w:sz w:val="28"/>
          <w:szCs w:val="28"/>
        </w:rPr>
        <w:t>C</w:t>
      </w:r>
      <w:r w:rsidR="00FD1C06" w:rsidRPr="00296D88">
        <w:rPr>
          <w:rFonts w:ascii="Times New Roman" w:hAnsi="Times New Roman"/>
          <w:sz w:val="28"/>
          <w:szCs w:val="28"/>
          <w:vertAlign w:val="subscript"/>
        </w:rPr>
        <w:t>1</w:t>
      </w:r>
      <w:r w:rsidR="00FD1C06" w:rsidRPr="00296D88">
        <w:rPr>
          <w:rFonts w:ascii="Times New Roman" w:hAnsi="Times New Roman"/>
          <w:sz w:val="28"/>
          <w:szCs w:val="28"/>
        </w:rPr>
        <w:t xml:space="preserve"> и доходит до т</w:t>
      </w:r>
      <w:r w:rsidR="009C6F8E" w:rsidRPr="00296D88">
        <w:rPr>
          <w:rFonts w:ascii="Times New Roman" w:hAnsi="Times New Roman"/>
          <w:sz w:val="28"/>
          <w:szCs w:val="28"/>
        </w:rPr>
        <w:t>очки</w:t>
      </w:r>
      <w:r w:rsidR="00FD1C06" w:rsidRPr="00296D88">
        <w:rPr>
          <w:rFonts w:ascii="Times New Roman" w:hAnsi="Times New Roman"/>
          <w:i/>
          <w:sz w:val="28"/>
          <w:szCs w:val="28"/>
        </w:rPr>
        <w:t xml:space="preserve"> N</w:t>
      </w:r>
      <w:r w:rsidR="00186A63" w:rsidRPr="00296D88">
        <w:rPr>
          <w:rFonts w:ascii="Times New Roman" w:hAnsi="Times New Roman"/>
          <w:i/>
          <w:sz w:val="28"/>
          <w:szCs w:val="28"/>
        </w:rPr>
        <w:t xml:space="preserve"> </w:t>
      </w:r>
      <w:r w:rsidR="00186A63" w:rsidRPr="00296D88">
        <w:rPr>
          <w:rFonts w:ascii="Times New Roman" w:hAnsi="Times New Roman"/>
          <w:sz w:val="28"/>
          <w:szCs w:val="28"/>
        </w:rPr>
        <w:t>(рис. 1)</w:t>
      </w:r>
      <w:r w:rsidR="00FD1C06" w:rsidRPr="00296D88">
        <w:rPr>
          <w:rFonts w:ascii="Times New Roman" w:hAnsi="Times New Roman"/>
          <w:sz w:val="28"/>
          <w:szCs w:val="28"/>
        </w:rPr>
        <w:t>.</w:t>
      </w:r>
    </w:p>
    <w:p w:rsidR="00FD1C06" w:rsidRPr="00296D88" w:rsidRDefault="00FD1C06" w:rsidP="00986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sz w:val="28"/>
          <w:szCs w:val="28"/>
        </w:rPr>
        <w:t xml:space="preserve">Поскольку </w:t>
      </w:r>
      <w:proofErr w:type="gramStart"/>
      <w:r w:rsidRPr="00296D88">
        <w:rPr>
          <w:rFonts w:ascii="Times New Roman" w:hAnsi="Times New Roman"/>
          <w:sz w:val="28"/>
          <w:szCs w:val="28"/>
        </w:rPr>
        <w:t>лучистый поток, попадающий в т</w:t>
      </w:r>
      <w:r w:rsidR="009C6F8E" w:rsidRPr="00296D88">
        <w:rPr>
          <w:rFonts w:ascii="Times New Roman" w:hAnsi="Times New Roman"/>
          <w:sz w:val="28"/>
          <w:szCs w:val="28"/>
        </w:rPr>
        <w:t>очку</w:t>
      </w:r>
      <w:r w:rsidRPr="00296D88">
        <w:rPr>
          <w:rFonts w:ascii="Times New Roman" w:hAnsi="Times New Roman"/>
          <w:sz w:val="28"/>
          <w:szCs w:val="28"/>
        </w:rPr>
        <w:t xml:space="preserve"> </w:t>
      </w:r>
      <w:r w:rsidRPr="00296D88">
        <w:rPr>
          <w:rFonts w:ascii="Times New Roman" w:hAnsi="Times New Roman"/>
          <w:i/>
          <w:sz w:val="28"/>
          <w:szCs w:val="28"/>
        </w:rPr>
        <w:t>N</w:t>
      </w:r>
      <w:r w:rsidRPr="00296D88">
        <w:rPr>
          <w:rFonts w:ascii="Times New Roman" w:hAnsi="Times New Roman"/>
          <w:sz w:val="28"/>
          <w:szCs w:val="28"/>
        </w:rPr>
        <w:t xml:space="preserve"> распред</w:t>
      </w:r>
      <w:r w:rsidRPr="00296D88">
        <w:rPr>
          <w:rFonts w:ascii="Times New Roman" w:hAnsi="Times New Roman"/>
          <w:sz w:val="28"/>
          <w:szCs w:val="28"/>
        </w:rPr>
        <w:t>е</w:t>
      </w:r>
      <w:r w:rsidRPr="00296D88">
        <w:rPr>
          <w:rFonts w:ascii="Times New Roman" w:hAnsi="Times New Roman"/>
          <w:sz w:val="28"/>
          <w:szCs w:val="28"/>
        </w:rPr>
        <w:t>ляется</w:t>
      </w:r>
      <w:proofErr w:type="gramEnd"/>
      <w:r w:rsidRPr="00296D88">
        <w:rPr>
          <w:rFonts w:ascii="Times New Roman" w:hAnsi="Times New Roman"/>
          <w:sz w:val="28"/>
          <w:szCs w:val="28"/>
        </w:rPr>
        <w:t xml:space="preserve"> неравномерно от различных участков небосвода и солнца через светопроем, то необходимо прим</w:t>
      </w:r>
      <w:r w:rsidRPr="00296D88">
        <w:rPr>
          <w:rFonts w:ascii="Times New Roman" w:hAnsi="Times New Roman"/>
          <w:sz w:val="28"/>
          <w:szCs w:val="28"/>
        </w:rPr>
        <w:t>е</w:t>
      </w:r>
      <w:r w:rsidRPr="00296D88">
        <w:rPr>
          <w:rFonts w:ascii="Times New Roman" w:hAnsi="Times New Roman"/>
          <w:sz w:val="28"/>
          <w:szCs w:val="28"/>
        </w:rPr>
        <w:t xml:space="preserve">нить метод сканирования. </w:t>
      </w:r>
    </w:p>
    <w:p w:rsidR="00FD1C06" w:rsidRPr="00296D88" w:rsidRDefault="00FD1C06" w:rsidP="00986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sz w:val="28"/>
          <w:szCs w:val="28"/>
        </w:rPr>
        <w:t xml:space="preserve">В [4] получено </w:t>
      </w:r>
      <w:r w:rsidR="009C6F8E" w:rsidRPr="00296D88">
        <w:rPr>
          <w:rFonts w:ascii="Times New Roman" w:hAnsi="Times New Roman"/>
          <w:sz w:val="28"/>
          <w:szCs w:val="28"/>
        </w:rPr>
        <w:t>точечное</w:t>
      </w:r>
      <w:r w:rsidRPr="00296D88">
        <w:rPr>
          <w:rFonts w:ascii="Times New Roman" w:hAnsi="Times New Roman"/>
          <w:sz w:val="28"/>
          <w:szCs w:val="28"/>
        </w:rPr>
        <w:t xml:space="preserve"> уравнение (1) </w:t>
      </w:r>
      <w:r w:rsidR="009C6F8E" w:rsidRPr="00296D88">
        <w:rPr>
          <w:rFonts w:ascii="Times New Roman" w:hAnsi="Times New Roman"/>
          <w:sz w:val="28"/>
          <w:szCs w:val="28"/>
        </w:rPr>
        <w:t xml:space="preserve">для определения </w:t>
      </w:r>
      <w:r w:rsidRPr="00296D88">
        <w:rPr>
          <w:rFonts w:ascii="Times New Roman" w:hAnsi="Times New Roman"/>
          <w:sz w:val="28"/>
          <w:szCs w:val="28"/>
        </w:rPr>
        <w:t xml:space="preserve">точек сканирования </w:t>
      </w:r>
      <w:r w:rsidRPr="00296D88">
        <w:rPr>
          <w:rFonts w:ascii="Times New Roman" w:hAnsi="Times New Roman"/>
          <w:i/>
          <w:sz w:val="28"/>
          <w:szCs w:val="28"/>
        </w:rPr>
        <w:t>M</w:t>
      </w:r>
      <w:r w:rsidRPr="00296D88">
        <w:rPr>
          <w:rFonts w:ascii="Times New Roman" w:hAnsi="Times New Roman"/>
          <w:i/>
          <w:sz w:val="28"/>
          <w:szCs w:val="28"/>
          <w:vertAlign w:val="subscript"/>
        </w:rPr>
        <w:t>ij</w:t>
      </w:r>
      <w:r w:rsidRPr="00296D88">
        <w:rPr>
          <w:rFonts w:ascii="Times New Roman" w:hAnsi="Times New Roman"/>
          <w:sz w:val="28"/>
          <w:szCs w:val="28"/>
        </w:rPr>
        <w:t xml:space="preserve"> арочного пр</w:t>
      </w:r>
      <w:r w:rsidRPr="00296D88">
        <w:rPr>
          <w:rFonts w:ascii="Times New Roman" w:hAnsi="Times New Roman"/>
          <w:sz w:val="28"/>
          <w:szCs w:val="28"/>
        </w:rPr>
        <w:t>о</w:t>
      </w:r>
      <w:r w:rsidRPr="00296D88">
        <w:rPr>
          <w:rFonts w:ascii="Times New Roman" w:hAnsi="Times New Roman"/>
          <w:sz w:val="28"/>
          <w:szCs w:val="28"/>
        </w:rPr>
        <w:t>ема с параболическим заве</w:t>
      </w:r>
      <w:r w:rsidRPr="00296D88">
        <w:rPr>
          <w:rFonts w:ascii="Times New Roman" w:hAnsi="Times New Roman"/>
          <w:sz w:val="28"/>
          <w:szCs w:val="28"/>
        </w:rPr>
        <w:t>р</w:t>
      </w:r>
      <w:r w:rsidRPr="00296D88">
        <w:rPr>
          <w:rFonts w:ascii="Times New Roman" w:hAnsi="Times New Roman"/>
          <w:sz w:val="28"/>
          <w:szCs w:val="28"/>
        </w:rPr>
        <w:t>шением (рис.2</w:t>
      </w:r>
      <w:r w:rsidR="009C6F8E" w:rsidRPr="00296D88">
        <w:rPr>
          <w:rFonts w:ascii="Times New Roman" w:hAnsi="Times New Roman"/>
          <w:sz w:val="28"/>
          <w:szCs w:val="28"/>
        </w:rPr>
        <w:t>)</w:t>
      </w:r>
      <w:r w:rsidRPr="00296D88">
        <w:rPr>
          <w:rFonts w:ascii="Times New Roman" w:hAnsi="Times New Roman"/>
          <w:sz w:val="28"/>
          <w:szCs w:val="28"/>
        </w:rPr>
        <w:t>:</w:t>
      </w:r>
    </w:p>
    <w:tbl>
      <w:tblPr>
        <w:tblW w:w="4841" w:type="pct"/>
        <w:jc w:val="center"/>
        <w:tblInd w:w="108" w:type="dxa"/>
        <w:tblLook w:val="01E0"/>
      </w:tblPr>
      <w:tblGrid>
        <w:gridCol w:w="7806"/>
        <w:gridCol w:w="637"/>
      </w:tblGrid>
      <w:tr w:rsidR="00CE661D" w:rsidRPr="008C07F3" w:rsidTr="008C07F3">
        <w:trPr>
          <w:jc w:val="center"/>
        </w:trPr>
        <w:tc>
          <w:tcPr>
            <w:tcW w:w="4623" w:type="pct"/>
            <w:vAlign w:val="center"/>
          </w:tcPr>
          <w:p w:rsidR="00CE661D" w:rsidRPr="008C07F3" w:rsidRDefault="003D4A48" w:rsidP="008C0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F3">
              <w:rPr>
                <w:rFonts w:ascii="Times New Roman" w:eastAsia="Times New Roman" w:hAnsi="Times New Roman"/>
                <w:position w:val="-72"/>
                <w:sz w:val="28"/>
                <w:szCs w:val="28"/>
              </w:rPr>
              <w:object w:dxaOrig="7580" w:dyaOrig="1579">
                <v:shape id="_x0000_i1025" type="#_x0000_t75" style="width:341.15pt;height:70.65pt" o:ole="">
                  <v:imagedata r:id="rId6" o:title=""/>
                </v:shape>
                <o:OLEObject Type="Embed" ProgID="Equation.DSMT4" ShapeID="_x0000_i1025" DrawAspect="Content" ObjectID="_1415458678" r:id="rId7"/>
              </w:object>
            </w:r>
          </w:p>
        </w:tc>
        <w:tc>
          <w:tcPr>
            <w:tcW w:w="377" w:type="pct"/>
            <w:vAlign w:val="center"/>
          </w:tcPr>
          <w:p w:rsidR="00CE661D" w:rsidRPr="008C07F3" w:rsidRDefault="00CE661D" w:rsidP="008C07F3">
            <w:pPr>
              <w:spacing w:after="0" w:line="240" w:lineRule="auto"/>
              <w:ind w:firstLine="6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F3">
              <w:rPr>
                <w:rFonts w:ascii="Times New Roman" w:eastAsia="Times New Roman" w:hAnsi="Times New Roman"/>
                <w:sz w:val="28"/>
                <w:szCs w:val="28"/>
              </w:rPr>
              <w:t>(1)</w:t>
            </w:r>
          </w:p>
        </w:tc>
      </w:tr>
    </w:tbl>
    <w:p w:rsidR="009C6F8E" w:rsidRPr="00296D88" w:rsidRDefault="00185A04" w:rsidP="00986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group id="_x0000_s1029" style="position:absolute;left:0;text-align:left;margin-left:0;margin-top:.65pt;width:247.5pt;height:139.95pt;z-index:1;mso-position-horizontal-relative:text;mso-position-vertical-relative:text" coordorigin="3461,5382" coordsize="4950,2799">
            <v:shape id="_x0000_s1030" type="#_x0000_t75" style="position:absolute;left:3812;top:5382;width:4282;height:2444;mso-position-horizontal:center">
              <v:imagedata r:id="rId8" o:title="" croptop="26037f" cropbottom="26147f" cropleft="16549f" cropright="15924f"/>
            </v:shape>
            <v:shape id="Text Box 9" o:spid="_x0000_s1031" type="#_x0000_t202" style="position:absolute;left:3461;top:7768;width:4950;height:4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XLhAIAABY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" stroked="f">
              <v:textbox style="mso-next-textbox:#Text Box 9">
                <w:txbxContent>
                  <w:p w:rsidR="003D05FD" w:rsidRPr="00F16469" w:rsidRDefault="003D05FD" w:rsidP="00F23AC7">
                    <w:pPr>
                      <w:ind w:right="26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16469">
                      <w:rPr>
                        <w:rFonts w:ascii="Times New Roman" w:hAnsi="Times New Roman"/>
                        <w:sz w:val="24"/>
                        <w:szCs w:val="24"/>
                      </w:rPr>
                      <w:t>Рис.2. Схема сканирования арочного проема</w:t>
                    </w:r>
                  </w:p>
                </w:txbxContent>
              </v:textbox>
            </v:shape>
            <w10:wrap type="square"/>
          </v:group>
        </w:pict>
      </w:r>
      <w:r w:rsidR="003D05FD" w:rsidRPr="00296D88">
        <w:rPr>
          <w:rFonts w:ascii="Times New Roman" w:hAnsi="Times New Roman"/>
          <w:sz w:val="28"/>
          <w:szCs w:val="28"/>
        </w:rPr>
        <w:t>Для учета влияния ширины откосов приним</w:t>
      </w:r>
      <w:r w:rsidR="003D05FD" w:rsidRPr="00296D88">
        <w:rPr>
          <w:rFonts w:ascii="Times New Roman" w:hAnsi="Times New Roman"/>
          <w:sz w:val="28"/>
          <w:szCs w:val="28"/>
        </w:rPr>
        <w:t>а</w:t>
      </w:r>
      <w:r w:rsidR="003D05FD" w:rsidRPr="00296D88">
        <w:rPr>
          <w:rFonts w:ascii="Times New Roman" w:hAnsi="Times New Roman"/>
          <w:sz w:val="28"/>
          <w:szCs w:val="28"/>
        </w:rPr>
        <w:t>ются следующие рассужд</w:t>
      </w:r>
      <w:r w:rsidR="003D05FD" w:rsidRPr="00296D88">
        <w:rPr>
          <w:rFonts w:ascii="Times New Roman" w:hAnsi="Times New Roman"/>
          <w:sz w:val="28"/>
          <w:szCs w:val="28"/>
        </w:rPr>
        <w:t>е</w:t>
      </w:r>
      <w:r w:rsidR="003D05FD" w:rsidRPr="00296D88">
        <w:rPr>
          <w:rFonts w:ascii="Times New Roman" w:hAnsi="Times New Roman"/>
          <w:sz w:val="28"/>
          <w:szCs w:val="28"/>
        </w:rPr>
        <w:t xml:space="preserve">ния. В расчетную точку </w:t>
      </w:r>
      <w:r w:rsidR="003D05FD" w:rsidRPr="00296D88">
        <w:rPr>
          <w:rFonts w:ascii="Times New Roman" w:hAnsi="Times New Roman"/>
          <w:i/>
          <w:sz w:val="28"/>
          <w:szCs w:val="28"/>
        </w:rPr>
        <w:t>N</w:t>
      </w:r>
      <w:r w:rsidR="003D05FD" w:rsidRPr="00296D88">
        <w:rPr>
          <w:rFonts w:ascii="Times New Roman" w:hAnsi="Times New Roman"/>
          <w:sz w:val="28"/>
          <w:szCs w:val="28"/>
        </w:rPr>
        <w:t xml:space="preserve"> не будет попадать прямой световой поток от небосв</w:t>
      </w:r>
      <w:r w:rsidR="003D05FD" w:rsidRPr="00296D88">
        <w:rPr>
          <w:rFonts w:ascii="Times New Roman" w:hAnsi="Times New Roman"/>
          <w:sz w:val="28"/>
          <w:szCs w:val="28"/>
        </w:rPr>
        <w:t>о</w:t>
      </w:r>
      <w:r w:rsidR="003D05FD" w:rsidRPr="00296D88">
        <w:rPr>
          <w:rFonts w:ascii="Times New Roman" w:hAnsi="Times New Roman"/>
          <w:sz w:val="28"/>
          <w:szCs w:val="28"/>
        </w:rPr>
        <w:t>да в том случае, если отр</w:t>
      </w:r>
      <w:r w:rsidR="003D05FD" w:rsidRPr="00296D88">
        <w:rPr>
          <w:rFonts w:ascii="Times New Roman" w:hAnsi="Times New Roman"/>
          <w:sz w:val="28"/>
          <w:szCs w:val="28"/>
        </w:rPr>
        <w:t>е</w:t>
      </w:r>
      <w:r w:rsidR="003D05FD" w:rsidRPr="00296D88">
        <w:rPr>
          <w:rFonts w:ascii="Times New Roman" w:hAnsi="Times New Roman"/>
          <w:sz w:val="28"/>
          <w:szCs w:val="28"/>
        </w:rPr>
        <w:t xml:space="preserve">зок </w:t>
      </w:r>
      <w:r w:rsidR="003D05FD" w:rsidRPr="00296D88">
        <w:rPr>
          <w:rFonts w:ascii="Times New Roman" w:hAnsi="Times New Roman"/>
          <w:i/>
          <w:sz w:val="28"/>
          <w:szCs w:val="28"/>
        </w:rPr>
        <w:t>D</w:t>
      </w:r>
      <w:r w:rsidR="003D05FD" w:rsidRPr="00296D88">
        <w:rPr>
          <w:rFonts w:ascii="Times New Roman" w:hAnsi="Times New Roman"/>
          <w:i/>
          <w:sz w:val="28"/>
          <w:szCs w:val="28"/>
          <w:vertAlign w:val="subscript"/>
        </w:rPr>
        <w:t>ij</w:t>
      </w:r>
      <w:r w:rsidR="003D05FD" w:rsidRPr="00296D88">
        <w:rPr>
          <w:rFonts w:ascii="Times New Roman" w:hAnsi="Times New Roman"/>
          <w:i/>
          <w:sz w:val="28"/>
          <w:szCs w:val="28"/>
        </w:rPr>
        <w:t>N</w:t>
      </w:r>
      <w:r w:rsidR="003D05FD" w:rsidRPr="00296D88">
        <w:rPr>
          <w:rFonts w:ascii="Times New Roman" w:hAnsi="Times New Roman"/>
          <w:sz w:val="28"/>
          <w:szCs w:val="28"/>
        </w:rPr>
        <w:t xml:space="preserve"> будет пересекать криволинейную повер</w:t>
      </w:r>
      <w:r w:rsidR="003D05FD" w:rsidRPr="00296D88">
        <w:rPr>
          <w:rFonts w:ascii="Times New Roman" w:hAnsi="Times New Roman"/>
          <w:sz w:val="28"/>
          <w:szCs w:val="28"/>
        </w:rPr>
        <w:t>х</w:t>
      </w:r>
      <w:r w:rsidR="003D05FD" w:rsidRPr="00296D88">
        <w:rPr>
          <w:rFonts w:ascii="Times New Roman" w:hAnsi="Times New Roman"/>
          <w:sz w:val="28"/>
          <w:szCs w:val="28"/>
        </w:rPr>
        <w:t xml:space="preserve">ность откоса </w:t>
      </w:r>
      <w:r w:rsidR="003D05FD" w:rsidRPr="00296D88">
        <w:rPr>
          <w:rFonts w:ascii="Times New Roman" w:hAnsi="Times New Roman"/>
          <w:i/>
          <w:sz w:val="28"/>
          <w:szCs w:val="28"/>
        </w:rPr>
        <w:t>АА</w:t>
      </w:r>
      <w:r w:rsidR="003D05FD" w:rsidRPr="00296D88">
        <w:rPr>
          <w:rFonts w:ascii="Times New Roman" w:hAnsi="Times New Roman"/>
          <w:sz w:val="28"/>
          <w:szCs w:val="28"/>
          <w:vertAlign w:val="subscript"/>
        </w:rPr>
        <w:t>0</w:t>
      </w:r>
      <w:r w:rsidR="003D05FD" w:rsidRPr="00296D88">
        <w:rPr>
          <w:rFonts w:ascii="Times New Roman" w:hAnsi="Times New Roman"/>
          <w:i/>
          <w:sz w:val="28"/>
          <w:szCs w:val="28"/>
        </w:rPr>
        <w:t>СС</w:t>
      </w:r>
      <w:r w:rsidR="003D05FD" w:rsidRPr="00296D88">
        <w:rPr>
          <w:rFonts w:ascii="Times New Roman" w:hAnsi="Times New Roman"/>
          <w:sz w:val="28"/>
          <w:szCs w:val="28"/>
          <w:vertAlign w:val="subscript"/>
        </w:rPr>
        <w:t>0</w:t>
      </w:r>
      <w:r w:rsidR="003D05FD" w:rsidRPr="00296D88">
        <w:rPr>
          <w:rFonts w:ascii="Times New Roman" w:hAnsi="Times New Roman"/>
          <w:i/>
          <w:sz w:val="28"/>
          <w:szCs w:val="28"/>
        </w:rPr>
        <w:t>ВВ</w:t>
      </w:r>
      <w:r w:rsidR="003D05FD" w:rsidRPr="00296D88">
        <w:rPr>
          <w:rFonts w:ascii="Times New Roman" w:hAnsi="Times New Roman"/>
          <w:sz w:val="28"/>
          <w:szCs w:val="28"/>
          <w:vertAlign w:val="subscript"/>
        </w:rPr>
        <w:t>0</w:t>
      </w:r>
      <w:r w:rsidR="003D05FD" w:rsidRPr="00296D88">
        <w:rPr>
          <w:rFonts w:ascii="Times New Roman" w:hAnsi="Times New Roman"/>
          <w:sz w:val="28"/>
          <w:szCs w:val="28"/>
        </w:rPr>
        <w:t xml:space="preserve">. Где </w:t>
      </w:r>
      <w:r w:rsidR="003D05FD" w:rsidRPr="00296D88">
        <w:rPr>
          <w:rFonts w:ascii="Times New Roman" w:hAnsi="Times New Roman"/>
          <w:i/>
          <w:sz w:val="28"/>
          <w:szCs w:val="28"/>
        </w:rPr>
        <w:t>D</w:t>
      </w:r>
      <w:r w:rsidR="003D05FD" w:rsidRPr="00296D88">
        <w:rPr>
          <w:rFonts w:ascii="Times New Roman" w:hAnsi="Times New Roman"/>
          <w:i/>
          <w:sz w:val="28"/>
          <w:szCs w:val="28"/>
          <w:vertAlign w:val="subscript"/>
        </w:rPr>
        <w:t>ij</w:t>
      </w:r>
      <w:r w:rsidR="003D05FD" w:rsidRPr="00296D88">
        <w:rPr>
          <w:rFonts w:ascii="Times New Roman" w:hAnsi="Times New Roman"/>
          <w:sz w:val="28"/>
          <w:szCs w:val="28"/>
        </w:rPr>
        <w:t xml:space="preserve"> определя</w:t>
      </w:r>
      <w:r w:rsidR="00045C2B">
        <w:rPr>
          <w:rFonts w:ascii="Times New Roman" w:hAnsi="Times New Roman"/>
          <w:sz w:val="28"/>
          <w:szCs w:val="28"/>
        </w:rPr>
        <w:t>е</w:t>
      </w:r>
      <w:r w:rsidR="003D05FD" w:rsidRPr="00296D88">
        <w:rPr>
          <w:rFonts w:ascii="Times New Roman" w:hAnsi="Times New Roman"/>
          <w:sz w:val="28"/>
          <w:szCs w:val="28"/>
        </w:rPr>
        <w:t>тся как середина одной из диагоналей, ограниченной четырьмя соседними точками сканиров</w:t>
      </w:r>
      <w:r w:rsidR="003D05FD" w:rsidRPr="00296D88">
        <w:rPr>
          <w:rFonts w:ascii="Times New Roman" w:hAnsi="Times New Roman"/>
          <w:sz w:val="28"/>
          <w:szCs w:val="28"/>
        </w:rPr>
        <w:t>а</w:t>
      </w:r>
      <w:r w:rsidR="003D05FD" w:rsidRPr="00296D88">
        <w:rPr>
          <w:rFonts w:ascii="Times New Roman" w:hAnsi="Times New Roman"/>
          <w:sz w:val="28"/>
          <w:szCs w:val="28"/>
        </w:rPr>
        <w:t>ния:</w:t>
      </w:r>
    </w:p>
    <w:tbl>
      <w:tblPr>
        <w:tblW w:w="4841" w:type="pct"/>
        <w:jc w:val="center"/>
        <w:tblInd w:w="108" w:type="dxa"/>
        <w:tblLook w:val="01E0"/>
      </w:tblPr>
      <w:tblGrid>
        <w:gridCol w:w="7806"/>
        <w:gridCol w:w="637"/>
      </w:tblGrid>
      <w:tr w:rsidR="0043134E" w:rsidRPr="008C07F3" w:rsidTr="008C07F3">
        <w:trPr>
          <w:jc w:val="center"/>
        </w:trPr>
        <w:tc>
          <w:tcPr>
            <w:tcW w:w="4623" w:type="pct"/>
            <w:vAlign w:val="center"/>
          </w:tcPr>
          <w:p w:rsidR="0043134E" w:rsidRPr="008C07F3" w:rsidRDefault="003D4A48" w:rsidP="008C0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F3">
              <w:rPr>
                <w:rFonts w:ascii="Times New Roman" w:eastAsia="Times New Roman" w:hAnsi="Times New Roman"/>
                <w:position w:val="-26"/>
                <w:sz w:val="28"/>
                <w:szCs w:val="28"/>
              </w:rPr>
              <w:object w:dxaOrig="2400" w:dyaOrig="760">
                <v:shape id="_x0000_i1026" type="#_x0000_t75" style="width:119.8pt;height:37.7pt" o:ole="">
                  <v:imagedata r:id="rId9" o:title=""/>
                </v:shape>
                <o:OLEObject Type="Embed" ProgID="Equation.DSMT4" ShapeID="_x0000_i1026" DrawAspect="Content" ObjectID="_1415458679" r:id="rId10"/>
              </w:object>
            </w:r>
          </w:p>
        </w:tc>
        <w:tc>
          <w:tcPr>
            <w:tcW w:w="377" w:type="pct"/>
            <w:vAlign w:val="center"/>
          </w:tcPr>
          <w:p w:rsidR="0043134E" w:rsidRPr="008C07F3" w:rsidRDefault="0043134E" w:rsidP="008C07F3">
            <w:pPr>
              <w:spacing w:after="0" w:line="240" w:lineRule="auto"/>
              <w:ind w:firstLine="6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F3">
              <w:rPr>
                <w:rFonts w:ascii="Times New Roman" w:eastAsia="Times New Roman" w:hAnsi="Times New Roman"/>
                <w:sz w:val="28"/>
                <w:szCs w:val="28"/>
              </w:rPr>
              <w:t>(2)</w:t>
            </w:r>
          </w:p>
        </w:tc>
      </w:tr>
    </w:tbl>
    <w:p w:rsidR="009E7E3F" w:rsidRPr="00296D88" w:rsidRDefault="009E7E3F" w:rsidP="009C6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sz w:val="28"/>
          <w:szCs w:val="28"/>
        </w:rPr>
        <w:t xml:space="preserve">Определим уравнение точки </w:t>
      </w:r>
      <w:r w:rsidRPr="00296D88">
        <w:rPr>
          <w:rFonts w:ascii="Times New Roman" w:hAnsi="Times New Roman"/>
          <w:i/>
          <w:sz w:val="28"/>
          <w:szCs w:val="28"/>
        </w:rPr>
        <w:t>D</w:t>
      </w:r>
      <w:r w:rsidRPr="00296D88">
        <w:rPr>
          <w:rFonts w:ascii="Times New Roman" w:hAnsi="Times New Roman"/>
          <w:i/>
          <w:sz w:val="28"/>
          <w:szCs w:val="28"/>
          <w:vertAlign w:val="subscript"/>
        </w:rPr>
        <w:t>ij</w:t>
      </w:r>
      <w:r w:rsidRPr="00296D88">
        <w:rPr>
          <w:rFonts w:ascii="Times New Roman" w:hAnsi="Times New Roman"/>
          <w:i/>
          <w:sz w:val="28"/>
          <w:szCs w:val="28"/>
        </w:rPr>
        <w:t xml:space="preserve"> </w:t>
      </w:r>
      <w:r w:rsidRPr="00296D88">
        <w:rPr>
          <w:rFonts w:ascii="Times New Roman" w:hAnsi="Times New Roman"/>
          <w:sz w:val="28"/>
          <w:szCs w:val="28"/>
        </w:rPr>
        <w:t xml:space="preserve">в симплексе </w:t>
      </w:r>
      <w:r w:rsidR="003D4A48" w:rsidRPr="00296D88">
        <w:rPr>
          <w:rFonts w:ascii="Times New Roman" w:hAnsi="Times New Roman"/>
          <w:position w:val="-12"/>
          <w:sz w:val="28"/>
          <w:szCs w:val="28"/>
        </w:rPr>
        <w:object w:dxaOrig="859" w:dyaOrig="380">
          <v:shape id="_x0000_i1027" type="#_x0000_t75" style="width:43.05pt;height:18.85pt" o:ole="">
            <v:imagedata r:id="rId11" o:title=""/>
          </v:shape>
          <o:OLEObject Type="Embed" ProgID="Equation.DSMT4" ShapeID="_x0000_i1027" DrawAspect="Content" ObjectID="_1415458680" r:id="rId12"/>
        </w:object>
      </w:r>
      <w:r w:rsidRPr="00296D88">
        <w:rPr>
          <w:rFonts w:ascii="Times New Roman" w:hAnsi="Times New Roman"/>
          <w:sz w:val="28"/>
          <w:szCs w:val="28"/>
        </w:rPr>
        <w:t>:</w:t>
      </w:r>
    </w:p>
    <w:tbl>
      <w:tblPr>
        <w:tblW w:w="4841" w:type="pct"/>
        <w:jc w:val="center"/>
        <w:tblInd w:w="108" w:type="dxa"/>
        <w:tblLook w:val="01E0"/>
      </w:tblPr>
      <w:tblGrid>
        <w:gridCol w:w="7806"/>
        <w:gridCol w:w="637"/>
      </w:tblGrid>
      <w:tr w:rsidR="009E7E3F" w:rsidRPr="008C07F3" w:rsidTr="008C07F3">
        <w:trPr>
          <w:jc w:val="center"/>
        </w:trPr>
        <w:tc>
          <w:tcPr>
            <w:tcW w:w="4623" w:type="pct"/>
            <w:vAlign w:val="center"/>
          </w:tcPr>
          <w:p w:rsidR="009E7E3F" w:rsidRPr="008C07F3" w:rsidRDefault="003D4A48" w:rsidP="008C0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F3">
              <w:rPr>
                <w:rFonts w:ascii="Times New Roman" w:eastAsia="Times New Roman" w:hAnsi="Times New Roman"/>
                <w:position w:val="-16"/>
                <w:sz w:val="28"/>
                <w:szCs w:val="28"/>
              </w:rPr>
              <w:object w:dxaOrig="5440" w:dyaOrig="440">
                <v:shape id="_x0000_i1028" type="#_x0000_t75" style="width:271.85pt;height:21.55pt" o:ole="">
                  <v:imagedata r:id="rId13" o:title=""/>
                </v:shape>
                <o:OLEObject Type="Embed" ProgID="Equation.DSMT4" ShapeID="_x0000_i1028" DrawAspect="Content" ObjectID="_1415458681" r:id="rId14"/>
              </w:object>
            </w:r>
          </w:p>
        </w:tc>
        <w:tc>
          <w:tcPr>
            <w:tcW w:w="377" w:type="pct"/>
            <w:vAlign w:val="center"/>
          </w:tcPr>
          <w:p w:rsidR="009E7E3F" w:rsidRPr="008C07F3" w:rsidRDefault="009E7E3F" w:rsidP="008C07F3">
            <w:pPr>
              <w:spacing w:after="0" w:line="240" w:lineRule="auto"/>
              <w:ind w:firstLine="6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F3">
              <w:rPr>
                <w:rFonts w:ascii="Times New Roman" w:eastAsia="Times New Roman" w:hAnsi="Times New Roman"/>
                <w:sz w:val="28"/>
                <w:szCs w:val="28"/>
              </w:rPr>
              <w:t>(3)</w:t>
            </w:r>
          </w:p>
        </w:tc>
      </w:tr>
    </w:tbl>
    <w:p w:rsidR="000C611B" w:rsidRPr="00296D88" w:rsidRDefault="00781A38" w:rsidP="009C6F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6D88">
        <w:rPr>
          <w:rFonts w:ascii="Times New Roman" w:hAnsi="Times New Roman"/>
          <w:sz w:val="28"/>
          <w:szCs w:val="28"/>
        </w:rPr>
        <w:t xml:space="preserve">где </w:t>
      </w:r>
      <w:r w:rsidR="003D4A48" w:rsidRPr="00296D88">
        <w:rPr>
          <w:rFonts w:ascii="Times New Roman" w:eastAsia="Times New Roman" w:hAnsi="Times New Roman"/>
          <w:position w:val="-40"/>
          <w:sz w:val="28"/>
          <w:szCs w:val="28"/>
        </w:rPr>
        <w:object w:dxaOrig="5840" w:dyaOrig="940">
          <v:shape id="_x0000_i1029" type="#_x0000_t75" style="width:292.05pt;height:47.1pt" o:ole="">
            <v:imagedata r:id="rId15" o:title=""/>
          </v:shape>
          <o:OLEObject Type="Embed" ProgID="Equation.DSMT4" ShapeID="_x0000_i1029" DrawAspect="Content" ObjectID="_1415458682" r:id="rId16"/>
        </w:object>
      </w:r>
    </w:p>
    <w:p w:rsidR="00781A38" w:rsidRPr="00296D88" w:rsidRDefault="003D4A48" w:rsidP="00781A38">
      <w:pPr>
        <w:spacing w:after="0" w:line="240" w:lineRule="auto"/>
        <w:ind w:firstLine="1191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eastAsia="Times New Roman" w:hAnsi="Times New Roman"/>
          <w:position w:val="-80"/>
          <w:sz w:val="28"/>
          <w:szCs w:val="28"/>
        </w:rPr>
        <w:object w:dxaOrig="5920" w:dyaOrig="1740">
          <v:shape id="_x0000_i1030" type="#_x0000_t75" style="width:296.05pt;height:86.8pt" o:ole="">
            <v:imagedata r:id="rId17" o:title=""/>
          </v:shape>
          <o:OLEObject Type="Embed" ProgID="Equation.DSMT4" ShapeID="_x0000_i1030" DrawAspect="Content" ObjectID="_1415458683" r:id="rId18"/>
        </w:object>
      </w:r>
    </w:p>
    <w:p w:rsidR="009C6F8E" w:rsidRPr="00296D88" w:rsidRDefault="00185A04" w:rsidP="009C6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group id="_x0000_s1032" style="position:absolute;left:0;text-align:left;margin-left:-5.5pt;margin-top:39.45pt;width:220.25pt;height:150pt;z-index:3" coordorigin="3750,10078" coordsize="4405,3000">
            <v:shape id="Text Box 13" o:spid="_x0000_s1033" type="#_x0000_t202" style="position:absolute;left:3901;top:12321;width:4070;height:75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gtVhwIAABc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" stroked="f">
              <v:textbox style="mso-next-textbox:#Text Box 13">
                <w:txbxContent>
                  <w:p w:rsidR="0043134E" w:rsidRDefault="003D05FD" w:rsidP="0043134E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C714F">
                      <w:rPr>
                        <w:rFonts w:ascii="Times New Roman" w:hAnsi="Times New Roman"/>
                        <w:sz w:val="24"/>
                        <w:szCs w:val="24"/>
                      </w:rPr>
                      <w:t>Рис.</w:t>
                    </w:r>
                    <w:r w:rsidR="0043134E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 w:rsidRPr="000C714F">
                      <w:rPr>
                        <w:rFonts w:ascii="Times New Roman" w:hAnsi="Times New Roman"/>
                        <w:sz w:val="24"/>
                        <w:szCs w:val="24"/>
                      </w:rPr>
                      <w:t>3. Расчетная схема пересечения</w:t>
                    </w:r>
                  </w:p>
                  <w:p w:rsidR="003D05FD" w:rsidRPr="000C714F" w:rsidRDefault="003D05FD" w:rsidP="0043134E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C714F">
                      <w:rPr>
                        <w:rFonts w:ascii="Times New Roman" w:hAnsi="Times New Roman"/>
                        <w:sz w:val="24"/>
                        <w:szCs w:val="24"/>
                      </w:rPr>
                      <w:t>ароч</w:t>
                    </w:r>
                    <w:r w:rsidR="0043134E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ного откоса с </w:t>
                    </w:r>
                    <w:proofErr w:type="gramStart"/>
                    <w:r w:rsidR="0043134E">
                      <w:rPr>
                        <w:rFonts w:ascii="Times New Roman" w:hAnsi="Times New Roman"/>
                        <w:sz w:val="24"/>
                        <w:szCs w:val="24"/>
                      </w:rPr>
                      <w:t>прямой</w:t>
                    </w:r>
                    <w:proofErr w:type="gramEnd"/>
                  </w:p>
                </w:txbxContent>
              </v:textbox>
            </v:shape>
            <v:shape id="_x0000_s1034" type="#_x0000_t75" style="position:absolute;left:3750;top:10078;width:4405;height:2236;mso-position-horizontal:center">
              <v:imagedata r:id="rId19" o:title="" croptop="26456f" cropbottom="26875f" cropleft="15706f" cropright="15924f"/>
            </v:shape>
            <w10:wrap type="square"/>
          </v:group>
        </w:pict>
      </w:r>
      <w:r w:rsidR="009C6F8E" w:rsidRPr="00296D88">
        <w:rPr>
          <w:rFonts w:ascii="Times New Roman" w:hAnsi="Times New Roman"/>
          <w:sz w:val="28"/>
          <w:szCs w:val="28"/>
        </w:rPr>
        <w:t xml:space="preserve">Пусть заданы координаты </w:t>
      </w:r>
      <w:r w:rsidR="00D7090E">
        <w:rPr>
          <w:rFonts w:ascii="Times New Roman" w:hAnsi="Times New Roman"/>
          <w:sz w:val="28"/>
          <w:szCs w:val="28"/>
        </w:rPr>
        <w:t xml:space="preserve">характерных </w:t>
      </w:r>
      <w:r w:rsidR="009C6F8E" w:rsidRPr="00296D88">
        <w:rPr>
          <w:rFonts w:ascii="Times New Roman" w:hAnsi="Times New Roman"/>
          <w:sz w:val="28"/>
          <w:szCs w:val="28"/>
        </w:rPr>
        <w:t>точек</w:t>
      </w:r>
      <w:r w:rsidR="0011588E">
        <w:rPr>
          <w:rFonts w:ascii="Times New Roman" w:hAnsi="Times New Roman"/>
          <w:sz w:val="28"/>
          <w:szCs w:val="28"/>
        </w:rPr>
        <w:t xml:space="preserve"> </w:t>
      </w:r>
      <w:r w:rsidR="009C6F8E" w:rsidRPr="00296D88">
        <w:rPr>
          <w:rFonts w:ascii="Times New Roman" w:hAnsi="Times New Roman"/>
          <w:sz w:val="28"/>
          <w:szCs w:val="28"/>
        </w:rPr>
        <w:t>светопроема</w:t>
      </w:r>
      <w:r w:rsidR="0011588E">
        <w:rPr>
          <w:rFonts w:ascii="Times New Roman" w:hAnsi="Times New Roman"/>
          <w:sz w:val="28"/>
          <w:szCs w:val="28"/>
        </w:rPr>
        <w:t xml:space="preserve">   (рис. </w:t>
      </w:r>
      <w:r w:rsidR="0043134E" w:rsidRPr="00296D88">
        <w:rPr>
          <w:rFonts w:ascii="Times New Roman" w:hAnsi="Times New Roman"/>
          <w:sz w:val="28"/>
          <w:szCs w:val="28"/>
        </w:rPr>
        <w:t>3)</w:t>
      </w:r>
      <w:r w:rsidR="009C6F8E" w:rsidRPr="00296D88">
        <w:rPr>
          <w:rFonts w:ascii="Times New Roman" w:hAnsi="Times New Roman"/>
          <w:sz w:val="28"/>
          <w:szCs w:val="28"/>
        </w:rPr>
        <w:t>, определяющи</w:t>
      </w:r>
      <w:r w:rsidR="00EC14A4">
        <w:rPr>
          <w:rFonts w:ascii="Times New Roman" w:hAnsi="Times New Roman"/>
          <w:sz w:val="28"/>
          <w:szCs w:val="28"/>
        </w:rPr>
        <w:t>е</w:t>
      </w:r>
      <w:r w:rsidR="009C6F8E" w:rsidRPr="00296D88">
        <w:rPr>
          <w:rFonts w:ascii="Times New Roman" w:hAnsi="Times New Roman"/>
          <w:sz w:val="28"/>
          <w:szCs w:val="28"/>
        </w:rPr>
        <w:t xml:space="preserve"> его границы с наружной стороны ограждения </w:t>
      </w:r>
      <w:r w:rsidR="003D4A48" w:rsidRPr="00296D88">
        <w:rPr>
          <w:rFonts w:ascii="Times New Roman" w:hAnsi="Times New Roman"/>
          <w:position w:val="-14"/>
          <w:sz w:val="28"/>
          <w:szCs w:val="28"/>
        </w:rPr>
        <w:object w:dxaOrig="1520" w:dyaOrig="420">
          <v:shape id="_x0000_i1031" type="#_x0000_t75" style="width:76.05pt;height:21.55pt" o:ole="">
            <v:imagedata r:id="rId20" o:title=""/>
          </v:shape>
          <o:OLEObject Type="Embed" ProgID="Equation.DSMT4" ShapeID="_x0000_i1031" DrawAspect="Content" ObjectID="_1415458684" r:id="rId21"/>
        </w:object>
      </w:r>
      <w:r w:rsidR="009C6F8E" w:rsidRPr="00296D88">
        <w:rPr>
          <w:rFonts w:ascii="Times New Roman" w:hAnsi="Times New Roman"/>
          <w:sz w:val="28"/>
          <w:szCs w:val="28"/>
        </w:rPr>
        <w:t xml:space="preserve">, </w:t>
      </w:r>
      <w:r w:rsidR="003D4A48" w:rsidRPr="00296D88">
        <w:rPr>
          <w:rFonts w:ascii="Times New Roman" w:hAnsi="Times New Roman"/>
          <w:position w:val="-14"/>
          <w:sz w:val="28"/>
          <w:szCs w:val="28"/>
        </w:rPr>
        <w:object w:dxaOrig="1520" w:dyaOrig="420">
          <v:shape id="_x0000_i1032" type="#_x0000_t75" style="width:76.05pt;height:21.55pt" o:ole="">
            <v:imagedata r:id="rId22" o:title=""/>
          </v:shape>
          <o:OLEObject Type="Embed" ProgID="Equation.DSMT4" ShapeID="_x0000_i1032" DrawAspect="Content" ObjectID="_1415458685" r:id="rId23"/>
        </w:object>
      </w:r>
      <w:r w:rsidR="009C6F8E" w:rsidRPr="00296D88">
        <w:rPr>
          <w:rFonts w:ascii="Times New Roman" w:hAnsi="Times New Roman"/>
          <w:sz w:val="28"/>
          <w:szCs w:val="28"/>
        </w:rPr>
        <w:t xml:space="preserve">, </w:t>
      </w:r>
      <w:r w:rsidR="003D4A48" w:rsidRPr="00296D88">
        <w:rPr>
          <w:rFonts w:ascii="Times New Roman" w:hAnsi="Times New Roman"/>
          <w:position w:val="-14"/>
          <w:sz w:val="28"/>
          <w:szCs w:val="28"/>
        </w:rPr>
        <w:object w:dxaOrig="1540" w:dyaOrig="420">
          <v:shape id="_x0000_i1033" type="#_x0000_t75" style="width:76.7pt;height:21.55pt" o:ole="">
            <v:imagedata r:id="rId24" o:title=""/>
          </v:shape>
          <o:OLEObject Type="Embed" ProgID="Equation.DSMT4" ShapeID="_x0000_i1033" DrawAspect="Content" ObjectID="_1415458686" r:id="rId25"/>
        </w:object>
      </w:r>
      <w:r w:rsidR="009C6F8E" w:rsidRPr="00296D88">
        <w:rPr>
          <w:rFonts w:ascii="Times New Roman" w:hAnsi="Times New Roman"/>
          <w:sz w:val="28"/>
          <w:szCs w:val="28"/>
        </w:rPr>
        <w:t xml:space="preserve"> и с внутренней ст</w:t>
      </w:r>
      <w:r w:rsidR="009C6F8E" w:rsidRPr="00296D88">
        <w:rPr>
          <w:rFonts w:ascii="Times New Roman" w:hAnsi="Times New Roman"/>
          <w:sz w:val="28"/>
          <w:szCs w:val="28"/>
        </w:rPr>
        <w:t>о</w:t>
      </w:r>
      <w:r w:rsidR="009C6F8E" w:rsidRPr="00296D88">
        <w:rPr>
          <w:rFonts w:ascii="Times New Roman" w:hAnsi="Times New Roman"/>
          <w:sz w:val="28"/>
          <w:szCs w:val="28"/>
        </w:rPr>
        <w:t>роны о</w:t>
      </w:r>
      <w:r w:rsidR="009C6F8E" w:rsidRPr="00296D88">
        <w:rPr>
          <w:rFonts w:ascii="Times New Roman" w:hAnsi="Times New Roman"/>
          <w:sz w:val="28"/>
          <w:szCs w:val="28"/>
        </w:rPr>
        <w:t>г</w:t>
      </w:r>
      <w:r w:rsidR="009C6F8E" w:rsidRPr="00296D88">
        <w:rPr>
          <w:rFonts w:ascii="Times New Roman" w:hAnsi="Times New Roman"/>
          <w:sz w:val="28"/>
          <w:szCs w:val="28"/>
        </w:rPr>
        <w:t xml:space="preserve">раждения </w:t>
      </w:r>
      <w:r w:rsidR="003D4A48" w:rsidRPr="00296D88">
        <w:rPr>
          <w:rFonts w:ascii="Times New Roman" w:hAnsi="Times New Roman"/>
          <w:position w:val="-18"/>
          <w:sz w:val="28"/>
          <w:szCs w:val="28"/>
        </w:rPr>
        <w:object w:dxaOrig="1780" w:dyaOrig="520">
          <v:shape id="_x0000_i1034" type="#_x0000_t75" style="width:88.8pt;height:26.25pt" o:ole="">
            <v:imagedata r:id="rId26" o:title=""/>
          </v:shape>
          <o:OLEObject Type="Embed" ProgID="Equation.DSMT4" ShapeID="_x0000_i1034" DrawAspect="Content" ObjectID="_1415458687" r:id="rId27"/>
        </w:object>
      </w:r>
      <w:r w:rsidR="009C6F8E" w:rsidRPr="00296D88">
        <w:rPr>
          <w:rFonts w:ascii="Times New Roman" w:hAnsi="Times New Roman"/>
          <w:sz w:val="28"/>
          <w:szCs w:val="28"/>
        </w:rPr>
        <w:t xml:space="preserve">, </w:t>
      </w:r>
      <w:r w:rsidR="003D4A48" w:rsidRPr="00296D88">
        <w:rPr>
          <w:rFonts w:ascii="Times New Roman" w:hAnsi="Times New Roman"/>
          <w:position w:val="-18"/>
          <w:sz w:val="28"/>
          <w:szCs w:val="28"/>
        </w:rPr>
        <w:object w:dxaOrig="1780" w:dyaOrig="520">
          <v:shape id="_x0000_i1035" type="#_x0000_t75" style="width:88.8pt;height:26.25pt" o:ole="">
            <v:imagedata r:id="rId28" o:title=""/>
          </v:shape>
          <o:OLEObject Type="Embed" ProgID="Equation.DSMT4" ShapeID="_x0000_i1035" DrawAspect="Content" ObjectID="_1415458688" r:id="rId29"/>
        </w:object>
      </w:r>
      <w:r w:rsidR="009C6F8E" w:rsidRPr="00296D88">
        <w:rPr>
          <w:rFonts w:ascii="Times New Roman" w:hAnsi="Times New Roman"/>
          <w:sz w:val="28"/>
          <w:szCs w:val="28"/>
        </w:rPr>
        <w:t xml:space="preserve">, </w:t>
      </w:r>
      <w:r w:rsidR="003D4A48" w:rsidRPr="00296D88">
        <w:rPr>
          <w:rFonts w:ascii="Times New Roman" w:hAnsi="Times New Roman"/>
          <w:position w:val="-18"/>
          <w:sz w:val="28"/>
          <w:szCs w:val="28"/>
        </w:rPr>
        <w:object w:dxaOrig="1820" w:dyaOrig="520">
          <v:shape id="_x0000_i1036" type="#_x0000_t75" style="width:90.85pt;height:26.25pt" o:ole="">
            <v:imagedata r:id="rId30" o:title=""/>
          </v:shape>
          <o:OLEObject Type="Embed" ProgID="Equation.DSMT4" ShapeID="_x0000_i1036" DrawAspect="Content" ObjectID="_1415458689" r:id="rId31"/>
        </w:object>
      </w:r>
      <w:r w:rsidR="009C6F8E" w:rsidRPr="00296D88">
        <w:rPr>
          <w:rFonts w:ascii="Times New Roman" w:hAnsi="Times New Roman"/>
          <w:sz w:val="28"/>
          <w:szCs w:val="28"/>
        </w:rPr>
        <w:t>, а также координаты расчетной точки</w:t>
      </w:r>
      <w:r w:rsidR="0043134E" w:rsidRPr="00296D88">
        <w:rPr>
          <w:rFonts w:ascii="Times New Roman" w:hAnsi="Times New Roman"/>
          <w:sz w:val="28"/>
          <w:szCs w:val="28"/>
        </w:rPr>
        <w:t xml:space="preserve"> </w:t>
      </w:r>
      <w:r w:rsidR="003D4A48" w:rsidRPr="00296D88">
        <w:rPr>
          <w:rFonts w:ascii="Times New Roman" w:hAnsi="Times New Roman"/>
          <w:position w:val="-14"/>
          <w:sz w:val="28"/>
          <w:szCs w:val="28"/>
        </w:rPr>
        <w:object w:dxaOrig="1579" w:dyaOrig="420">
          <v:shape id="_x0000_i1037" type="#_x0000_t75" style="width:79.4pt;height:21.55pt" o:ole="">
            <v:imagedata r:id="rId32" o:title=""/>
          </v:shape>
          <o:OLEObject Type="Embed" ProgID="Equation.DSMT4" ShapeID="_x0000_i1037" DrawAspect="Content" ObjectID="_1415458690" r:id="rId33"/>
        </w:object>
      </w:r>
      <w:r w:rsidR="009C6F8E" w:rsidRPr="00296D88">
        <w:rPr>
          <w:rFonts w:ascii="Times New Roman" w:hAnsi="Times New Roman"/>
          <w:sz w:val="28"/>
          <w:szCs w:val="28"/>
        </w:rPr>
        <w:t xml:space="preserve">. </w:t>
      </w:r>
    </w:p>
    <w:p w:rsidR="009C6F8E" w:rsidRPr="00296D88" w:rsidRDefault="009C6F8E" w:rsidP="009C6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sz w:val="28"/>
          <w:szCs w:val="28"/>
        </w:rPr>
        <w:t xml:space="preserve">Представим точку </w:t>
      </w:r>
      <w:r w:rsidR="003D4A48" w:rsidRPr="00296D88">
        <w:rPr>
          <w:rFonts w:ascii="Times New Roman" w:hAnsi="Times New Roman"/>
          <w:position w:val="-6"/>
          <w:sz w:val="28"/>
          <w:szCs w:val="28"/>
        </w:rPr>
        <w:object w:dxaOrig="300" w:dyaOrig="300">
          <v:shape id="_x0000_i1038" type="#_x0000_t75" style="width:14.8pt;height:14.8pt" o:ole="">
            <v:imagedata r:id="rId34" o:title=""/>
          </v:shape>
          <o:OLEObject Type="Embed" ProgID="Equation.DSMT4" ShapeID="_x0000_i1038" DrawAspect="Content" ObjectID="_1415458691" r:id="rId35"/>
        </w:object>
      </w:r>
      <w:r w:rsidRPr="00296D88">
        <w:rPr>
          <w:rFonts w:ascii="Times New Roman" w:hAnsi="Times New Roman"/>
          <w:sz w:val="28"/>
          <w:szCs w:val="28"/>
        </w:rPr>
        <w:t xml:space="preserve"> в симплексе </w:t>
      </w:r>
      <w:r w:rsidR="003D4A48" w:rsidRPr="00296D88">
        <w:rPr>
          <w:rFonts w:ascii="Times New Roman" w:hAnsi="Times New Roman"/>
          <w:position w:val="-12"/>
          <w:sz w:val="28"/>
          <w:szCs w:val="28"/>
        </w:rPr>
        <w:object w:dxaOrig="859" w:dyaOrig="380">
          <v:shape id="_x0000_i1039" type="#_x0000_t75" style="width:43.05pt;height:18.85pt" o:ole="">
            <v:imagedata r:id="rId11" o:title=""/>
          </v:shape>
          <o:OLEObject Type="Embed" ProgID="Equation.DSMT4" ShapeID="_x0000_i1039" DrawAspect="Content" ObjectID="_1415458692" r:id="rId36"/>
        </w:object>
      </w:r>
      <w:r w:rsidRPr="00296D88">
        <w:rPr>
          <w:rFonts w:ascii="Times New Roman" w:hAnsi="Times New Roman"/>
          <w:sz w:val="28"/>
          <w:szCs w:val="28"/>
        </w:rPr>
        <w:t>:</w:t>
      </w:r>
    </w:p>
    <w:tbl>
      <w:tblPr>
        <w:tblW w:w="4841" w:type="pct"/>
        <w:jc w:val="center"/>
        <w:tblInd w:w="108" w:type="dxa"/>
        <w:tblLook w:val="01E0"/>
      </w:tblPr>
      <w:tblGrid>
        <w:gridCol w:w="7806"/>
        <w:gridCol w:w="637"/>
      </w:tblGrid>
      <w:tr w:rsidR="009C6F8E" w:rsidRPr="008C07F3" w:rsidTr="008C07F3">
        <w:trPr>
          <w:jc w:val="center"/>
        </w:trPr>
        <w:tc>
          <w:tcPr>
            <w:tcW w:w="4623" w:type="pct"/>
            <w:vAlign w:val="center"/>
          </w:tcPr>
          <w:p w:rsidR="009C6F8E" w:rsidRPr="008C07F3" w:rsidRDefault="003D4A48" w:rsidP="008C0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F3">
              <w:rPr>
                <w:rFonts w:ascii="Times New Roman" w:eastAsia="Times New Roman" w:hAnsi="Times New Roman"/>
                <w:position w:val="-14"/>
                <w:sz w:val="28"/>
                <w:szCs w:val="28"/>
              </w:rPr>
              <w:object w:dxaOrig="5400" w:dyaOrig="420">
                <v:shape id="_x0000_i1040" type="#_x0000_t75" style="width:270.5pt;height:21.55pt" o:ole="">
                  <v:imagedata r:id="rId37" o:title=""/>
                </v:shape>
                <o:OLEObject Type="Embed" ProgID="Equation.DSMT4" ShapeID="_x0000_i1040" DrawAspect="Content" ObjectID="_1415458693" r:id="rId38"/>
              </w:object>
            </w:r>
            <w:r w:rsidR="009C6F8E" w:rsidRPr="008C07F3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</w:tc>
        <w:tc>
          <w:tcPr>
            <w:tcW w:w="377" w:type="pct"/>
            <w:vAlign w:val="center"/>
          </w:tcPr>
          <w:p w:rsidR="009C6F8E" w:rsidRPr="008C07F3" w:rsidRDefault="009C6F8E" w:rsidP="008C07F3">
            <w:pPr>
              <w:spacing w:after="0" w:line="240" w:lineRule="auto"/>
              <w:ind w:firstLine="6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F3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781A38" w:rsidRPr="008C07F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8C07F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</w:tbl>
    <w:p w:rsidR="009C6F8E" w:rsidRPr="00296D88" w:rsidRDefault="009C6F8E" w:rsidP="00986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sz w:val="28"/>
          <w:szCs w:val="28"/>
        </w:rPr>
        <w:lastRenderedPageBreak/>
        <w:t xml:space="preserve">где </w:t>
      </w:r>
      <w:r w:rsidR="003D4A48" w:rsidRPr="00296D88">
        <w:rPr>
          <w:rFonts w:ascii="Times New Roman" w:hAnsi="Times New Roman"/>
          <w:position w:val="-12"/>
          <w:sz w:val="28"/>
          <w:szCs w:val="28"/>
        </w:rPr>
        <w:object w:dxaOrig="380" w:dyaOrig="380">
          <v:shape id="_x0000_i1041" type="#_x0000_t75" style="width:18.85pt;height:18.85pt" o:ole="">
            <v:imagedata r:id="rId39" o:title=""/>
          </v:shape>
          <o:OLEObject Type="Embed" ProgID="Equation.DSMT4" ShapeID="_x0000_i1041" DrawAspect="Content" ObjectID="_1415458694" r:id="rId40"/>
        </w:object>
      </w:r>
      <w:r w:rsidRPr="00296D88">
        <w:rPr>
          <w:rFonts w:ascii="Times New Roman" w:hAnsi="Times New Roman"/>
          <w:sz w:val="28"/>
          <w:szCs w:val="28"/>
        </w:rPr>
        <w:t xml:space="preserve">, </w:t>
      </w:r>
      <w:r w:rsidR="003D4A48" w:rsidRPr="00296D88">
        <w:rPr>
          <w:rFonts w:ascii="Times New Roman" w:hAnsi="Times New Roman"/>
          <w:position w:val="-12"/>
          <w:sz w:val="28"/>
          <w:szCs w:val="28"/>
        </w:rPr>
        <w:object w:dxaOrig="360" w:dyaOrig="380">
          <v:shape id="_x0000_i1042" type="#_x0000_t75" style="width:18.15pt;height:18.85pt" o:ole="">
            <v:imagedata r:id="rId41" o:title=""/>
          </v:shape>
          <o:OLEObject Type="Embed" ProgID="Equation.DSMT4" ShapeID="_x0000_i1042" DrawAspect="Content" ObjectID="_1415458695" r:id="rId42"/>
        </w:object>
      </w:r>
      <w:r w:rsidRPr="00296D88">
        <w:rPr>
          <w:rFonts w:ascii="Times New Roman" w:hAnsi="Times New Roman"/>
          <w:sz w:val="28"/>
          <w:szCs w:val="28"/>
        </w:rPr>
        <w:t xml:space="preserve"> и </w:t>
      </w:r>
      <w:r w:rsidR="003D4A48" w:rsidRPr="00296D88">
        <w:rPr>
          <w:rFonts w:ascii="Times New Roman" w:hAnsi="Times New Roman"/>
          <w:position w:val="-12"/>
          <w:sz w:val="28"/>
          <w:szCs w:val="28"/>
        </w:rPr>
        <w:object w:dxaOrig="300" w:dyaOrig="380">
          <v:shape id="_x0000_i1043" type="#_x0000_t75" style="width:14.8pt;height:18.85pt" o:ole="">
            <v:imagedata r:id="rId43" o:title=""/>
          </v:shape>
          <o:OLEObject Type="Embed" ProgID="Equation.DSMT4" ShapeID="_x0000_i1043" DrawAspect="Content" ObjectID="_1415458696" r:id="rId44"/>
        </w:object>
      </w:r>
      <w:r w:rsidRPr="00296D88">
        <w:rPr>
          <w:rFonts w:ascii="Times New Roman" w:hAnsi="Times New Roman"/>
          <w:sz w:val="28"/>
          <w:szCs w:val="28"/>
        </w:rPr>
        <w:t xml:space="preserve"> - отношения ориентированных объёмов.</w:t>
      </w:r>
    </w:p>
    <w:p w:rsidR="007D2E05" w:rsidRPr="00296D88" w:rsidRDefault="007D2E05" w:rsidP="00F23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sz w:val="28"/>
          <w:szCs w:val="28"/>
        </w:rPr>
        <w:t>Определим уравнение поверхности арки методом подвижного симплекса [5]. Зададим опорные контуры параболической поверхн</w:t>
      </w:r>
      <w:r w:rsidRPr="00296D88">
        <w:rPr>
          <w:rFonts w:ascii="Times New Roman" w:hAnsi="Times New Roman"/>
          <w:sz w:val="28"/>
          <w:szCs w:val="28"/>
        </w:rPr>
        <w:t>о</w:t>
      </w:r>
      <w:r w:rsidRPr="00296D88">
        <w:rPr>
          <w:rFonts w:ascii="Times New Roman" w:hAnsi="Times New Roman"/>
          <w:sz w:val="28"/>
          <w:szCs w:val="28"/>
        </w:rPr>
        <w:t xml:space="preserve">сти тремя прямыми: </w:t>
      </w:r>
      <w:r w:rsidR="003D4A48" w:rsidRPr="00296D88">
        <w:rPr>
          <w:rFonts w:ascii="Times New Roman" w:hAnsi="Times New Roman"/>
          <w:position w:val="-12"/>
          <w:sz w:val="28"/>
          <w:szCs w:val="28"/>
        </w:rPr>
        <w:object w:dxaOrig="499" w:dyaOrig="380">
          <v:shape id="_x0000_i1044" type="#_x0000_t75" style="width:24.9pt;height:18.85pt" o:ole="">
            <v:imagedata r:id="rId45" o:title=""/>
          </v:shape>
          <o:OLEObject Type="Embed" ProgID="Equation.DSMT4" ShapeID="_x0000_i1044" DrawAspect="Content" ObjectID="_1415458697" r:id="rId46"/>
        </w:object>
      </w:r>
      <w:r w:rsidRPr="00296D88">
        <w:rPr>
          <w:rFonts w:ascii="Times New Roman" w:hAnsi="Times New Roman"/>
          <w:sz w:val="28"/>
          <w:szCs w:val="28"/>
        </w:rPr>
        <w:t xml:space="preserve">, </w:t>
      </w:r>
      <w:r w:rsidR="003D4A48" w:rsidRPr="00296D88">
        <w:rPr>
          <w:rFonts w:ascii="Times New Roman" w:hAnsi="Times New Roman"/>
          <w:position w:val="-12"/>
          <w:sz w:val="28"/>
          <w:szCs w:val="28"/>
        </w:rPr>
        <w:object w:dxaOrig="499" w:dyaOrig="380">
          <v:shape id="_x0000_i1045" type="#_x0000_t75" style="width:24.9pt;height:18.85pt" o:ole="">
            <v:imagedata r:id="rId47" o:title=""/>
          </v:shape>
          <o:OLEObject Type="Embed" ProgID="Equation.DSMT4" ShapeID="_x0000_i1045" DrawAspect="Content" ObjectID="_1415458698" r:id="rId48"/>
        </w:object>
      </w:r>
      <w:r w:rsidRPr="00296D88">
        <w:rPr>
          <w:rFonts w:ascii="Times New Roman" w:hAnsi="Times New Roman"/>
          <w:sz w:val="28"/>
          <w:szCs w:val="28"/>
        </w:rPr>
        <w:t xml:space="preserve"> и </w:t>
      </w:r>
      <w:r w:rsidR="003D4A48" w:rsidRPr="00296D88">
        <w:rPr>
          <w:rFonts w:ascii="Times New Roman" w:hAnsi="Times New Roman"/>
          <w:position w:val="-12"/>
          <w:sz w:val="28"/>
          <w:szCs w:val="28"/>
        </w:rPr>
        <w:object w:dxaOrig="520" w:dyaOrig="380">
          <v:shape id="_x0000_i1046" type="#_x0000_t75" style="width:26.25pt;height:18.85pt" o:ole="">
            <v:imagedata r:id="rId49" o:title=""/>
          </v:shape>
          <o:OLEObject Type="Embed" ProgID="Equation.DSMT4" ShapeID="_x0000_i1046" DrawAspect="Content" ObjectID="_1415458699" r:id="rId50"/>
        </w:object>
      </w:r>
      <w:r w:rsidRPr="00296D88">
        <w:rPr>
          <w:rFonts w:ascii="Times New Roman" w:hAnsi="Times New Roman"/>
          <w:sz w:val="28"/>
          <w:szCs w:val="28"/>
        </w:rPr>
        <w:t xml:space="preserve"> с помощью соответствующих точечных уравнений:</w:t>
      </w:r>
    </w:p>
    <w:tbl>
      <w:tblPr>
        <w:tblW w:w="4841" w:type="pct"/>
        <w:jc w:val="center"/>
        <w:tblInd w:w="108" w:type="dxa"/>
        <w:tblLook w:val="01E0"/>
      </w:tblPr>
      <w:tblGrid>
        <w:gridCol w:w="7806"/>
        <w:gridCol w:w="637"/>
      </w:tblGrid>
      <w:tr w:rsidR="007D2E05" w:rsidRPr="008C07F3" w:rsidTr="008C07F3">
        <w:trPr>
          <w:jc w:val="center"/>
        </w:trPr>
        <w:tc>
          <w:tcPr>
            <w:tcW w:w="4623" w:type="pct"/>
            <w:vAlign w:val="center"/>
          </w:tcPr>
          <w:p w:rsidR="007D2E05" w:rsidRPr="008C07F3" w:rsidRDefault="003D4A48" w:rsidP="008C0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F3">
              <w:rPr>
                <w:rFonts w:ascii="Times New Roman" w:eastAsia="Times New Roman" w:hAnsi="Times New Roman"/>
                <w:position w:val="-56"/>
                <w:sz w:val="28"/>
                <w:szCs w:val="28"/>
              </w:rPr>
              <w:object w:dxaOrig="1640" w:dyaOrig="1260">
                <v:shape id="_x0000_i1047" type="#_x0000_t75" style="width:82.1pt;height:63.25pt" o:ole="">
                  <v:imagedata r:id="rId51" o:title=""/>
                </v:shape>
                <o:OLEObject Type="Embed" ProgID="Equation.DSMT4" ShapeID="_x0000_i1047" DrawAspect="Content" ObjectID="_1415458700" r:id="rId52"/>
              </w:object>
            </w:r>
          </w:p>
        </w:tc>
        <w:tc>
          <w:tcPr>
            <w:tcW w:w="377" w:type="pct"/>
            <w:vAlign w:val="center"/>
          </w:tcPr>
          <w:p w:rsidR="007D2E05" w:rsidRPr="008C07F3" w:rsidRDefault="007D2E05" w:rsidP="008C07F3">
            <w:pPr>
              <w:spacing w:after="0" w:line="240" w:lineRule="auto"/>
              <w:ind w:firstLine="6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F3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781A38" w:rsidRPr="008C07F3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8C07F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</w:tbl>
    <w:p w:rsidR="007D2E05" w:rsidRPr="00296D88" w:rsidRDefault="007D2E05" w:rsidP="00F23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sz w:val="28"/>
          <w:szCs w:val="28"/>
        </w:rPr>
        <w:t xml:space="preserve">где </w:t>
      </w:r>
      <w:r w:rsidR="003D4A48" w:rsidRPr="00296D88">
        <w:rPr>
          <w:rFonts w:ascii="Times New Roman" w:hAnsi="Times New Roman"/>
          <w:position w:val="-6"/>
          <w:sz w:val="28"/>
          <w:szCs w:val="28"/>
        </w:rPr>
        <w:object w:dxaOrig="999" w:dyaOrig="300">
          <v:shape id="_x0000_i1048" type="#_x0000_t75" style="width:50.45pt;height:14.8pt" o:ole="">
            <v:imagedata r:id="rId53" o:title=""/>
          </v:shape>
          <o:OLEObject Type="Embed" ProgID="Equation.DSMT4" ShapeID="_x0000_i1048" DrawAspect="Content" ObjectID="_1415458701" r:id="rId54"/>
        </w:object>
      </w:r>
      <w:r w:rsidR="000A357A" w:rsidRPr="00296D88">
        <w:rPr>
          <w:rFonts w:ascii="Times New Roman" w:hAnsi="Times New Roman"/>
          <w:sz w:val="28"/>
          <w:szCs w:val="28"/>
        </w:rPr>
        <w:t xml:space="preserve"> - дополнение до единицы.</w:t>
      </w:r>
    </w:p>
    <w:p w:rsidR="00FD1C06" w:rsidRPr="00296D88" w:rsidRDefault="000A357A" w:rsidP="00F23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sz w:val="28"/>
          <w:szCs w:val="28"/>
        </w:rPr>
        <w:t xml:space="preserve">Поскольку </w:t>
      </w:r>
      <w:r w:rsidRPr="00296D88">
        <w:rPr>
          <w:rFonts w:ascii="Times New Roman" w:hAnsi="Times New Roman"/>
          <w:i/>
          <w:sz w:val="28"/>
          <w:szCs w:val="28"/>
        </w:rPr>
        <w:t>А</w:t>
      </w:r>
      <w:r w:rsidRPr="00296D88">
        <w:rPr>
          <w:rFonts w:ascii="Times New Roman" w:hAnsi="Times New Roman"/>
          <w:sz w:val="28"/>
          <w:szCs w:val="28"/>
          <w:vertAlign w:val="subscript"/>
        </w:rPr>
        <w:t>0</w:t>
      </w:r>
      <w:r w:rsidRPr="00296D88">
        <w:rPr>
          <w:rFonts w:ascii="Times New Roman" w:hAnsi="Times New Roman"/>
          <w:i/>
          <w:sz w:val="28"/>
          <w:szCs w:val="28"/>
        </w:rPr>
        <w:t>АВВ</w:t>
      </w:r>
      <w:r w:rsidRPr="00296D88">
        <w:rPr>
          <w:rFonts w:ascii="Times New Roman" w:hAnsi="Times New Roman"/>
          <w:sz w:val="28"/>
          <w:szCs w:val="28"/>
          <w:vertAlign w:val="subscript"/>
        </w:rPr>
        <w:t>0</w:t>
      </w:r>
      <w:r w:rsidRPr="00296D88">
        <w:rPr>
          <w:rFonts w:ascii="Times New Roman" w:hAnsi="Times New Roman"/>
          <w:sz w:val="28"/>
          <w:szCs w:val="28"/>
        </w:rPr>
        <w:t xml:space="preserve"> и </w:t>
      </w:r>
      <w:r w:rsidRPr="00296D88">
        <w:rPr>
          <w:rFonts w:ascii="Times New Roman" w:hAnsi="Times New Roman"/>
          <w:i/>
          <w:sz w:val="28"/>
          <w:szCs w:val="28"/>
        </w:rPr>
        <w:t>С</w:t>
      </w:r>
      <w:r w:rsidRPr="00296D88">
        <w:rPr>
          <w:rFonts w:ascii="Times New Roman" w:hAnsi="Times New Roman"/>
          <w:sz w:val="28"/>
          <w:szCs w:val="28"/>
          <w:vertAlign w:val="subscript"/>
        </w:rPr>
        <w:t>0</w:t>
      </w:r>
      <w:r w:rsidRPr="00296D88">
        <w:rPr>
          <w:rFonts w:ascii="Times New Roman" w:hAnsi="Times New Roman"/>
          <w:i/>
          <w:sz w:val="28"/>
          <w:szCs w:val="28"/>
        </w:rPr>
        <w:t>СВВ</w:t>
      </w:r>
      <w:r w:rsidRPr="00296D88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Pr="00296D88">
        <w:rPr>
          <w:rFonts w:ascii="Times New Roman" w:hAnsi="Times New Roman"/>
          <w:sz w:val="28"/>
          <w:szCs w:val="28"/>
        </w:rPr>
        <w:t>являются параллелограммами, то для них справедливы следующие соотношения:</w:t>
      </w:r>
    </w:p>
    <w:tbl>
      <w:tblPr>
        <w:tblW w:w="4841" w:type="pct"/>
        <w:jc w:val="center"/>
        <w:tblInd w:w="108" w:type="dxa"/>
        <w:tblLook w:val="01E0"/>
      </w:tblPr>
      <w:tblGrid>
        <w:gridCol w:w="7806"/>
        <w:gridCol w:w="637"/>
      </w:tblGrid>
      <w:tr w:rsidR="000A357A" w:rsidRPr="008C07F3" w:rsidTr="008C07F3">
        <w:trPr>
          <w:jc w:val="center"/>
        </w:trPr>
        <w:tc>
          <w:tcPr>
            <w:tcW w:w="4623" w:type="pct"/>
            <w:vAlign w:val="center"/>
          </w:tcPr>
          <w:p w:rsidR="000A357A" w:rsidRPr="008C07F3" w:rsidRDefault="003D4A48" w:rsidP="008C0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F3">
              <w:rPr>
                <w:rFonts w:ascii="Times New Roman" w:eastAsia="Times New Roman" w:hAnsi="Times New Roman"/>
                <w:position w:val="-34"/>
                <w:sz w:val="28"/>
                <w:szCs w:val="28"/>
              </w:rPr>
              <w:object w:dxaOrig="1860" w:dyaOrig="820">
                <v:shape id="_x0000_i1049" type="#_x0000_t75" style="width:93.55pt;height:41.05pt" o:ole="">
                  <v:imagedata r:id="rId55" o:title=""/>
                </v:shape>
                <o:OLEObject Type="Embed" ProgID="Equation.DSMT4" ShapeID="_x0000_i1049" DrawAspect="Content" ObjectID="_1415458702" r:id="rId56"/>
              </w:object>
            </w:r>
          </w:p>
        </w:tc>
        <w:tc>
          <w:tcPr>
            <w:tcW w:w="377" w:type="pct"/>
            <w:vAlign w:val="center"/>
          </w:tcPr>
          <w:p w:rsidR="000A357A" w:rsidRPr="008C07F3" w:rsidRDefault="000A357A" w:rsidP="008C07F3">
            <w:pPr>
              <w:spacing w:after="0" w:line="240" w:lineRule="auto"/>
              <w:ind w:firstLine="6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F3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781A38" w:rsidRPr="008C07F3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8C07F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</w:tbl>
    <w:p w:rsidR="000A357A" w:rsidRPr="00296D88" w:rsidRDefault="000A357A" w:rsidP="00F23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sz w:val="28"/>
          <w:szCs w:val="28"/>
        </w:rPr>
        <w:t>Подставив выражения (</w:t>
      </w:r>
      <w:r w:rsidR="00781A38" w:rsidRPr="00296D88">
        <w:rPr>
          <w:rFonts w:ascii="Times New Roman" w:hAnsi="Times New Roman"/>
          <w:sz w:val="28"/>
          <w:szCs w:val="28"/>
        </w:rPr>
        <w:t>6</w:t>
      </w:r>
      <w:r w:rsidRPr="00296D88">
        <w:rPr>
          <w:rFonts w:ascii="Times New Roman" w:hAnsi="Times New Roman"/>
          <w:sz w:val="28"/>
          <w:szCs w:val="28"/>
        </w:rPr>
        <w:t>) в уравнения прямых (</w:t>
      </w:r>
      <w:r w:rsidR="00781A38" w:rsidRPr="00296D88">
        <w:rPr>
          <w:rFonts w:ascii="Times New Roman" w:hAnsi="Times New Roman"/>
          <w:sz w:val="28"/>
          <w:szCs w:val="28"/>
        </w:rPr>
        <w:t>5</w:t>
      </w:r>
      <w:r w:rsidRPr="00296D88">
        <w:rPr>
          <w:rFonts w:ascii="Times New Roman" w:hAnsi="Times New Roman"/>
          <w:sz w:val="28"/>
          <w:szCs w:val="28"/>
        </w:rPr>
        <w:t>), после нек</w:t>
      </w:r>
      <w:r w:rsidRPr="00296D88">
        <w:rPr>
          <w:rFonts w:ascii="Times New Roman" w:hAnsi="Times New Roman"/>
          <w:sz w:val="28"/>
          <w:szCs w:val="28"/>
        </w:rPr>
        <w:t>о</w:t>
      </w:r>
      <w:r w:rsidRPr="00296D88">
        <w:rPr>
          <w:rFonts w:ascii="Times New Roman" w:hAnsi="Times New Roman"/>
          <w:sz w:val="28"/>
          <w:szCs w:val="28"/>
        </w:rPr>
        <w:t>торых преобразований, получим:</w:t>
      </w:r>
    </w:p>
    <w:tbl>
      <w:tblPr>
        <w:tblW w:w="4841" w:type="pct"/>
        <w:jc w:val="center"/>
        <w:tblInd w:w="108" w:type="dxa"/>
        <w:tblLook w:val="01E0"/>
      </w:tblPr>
      <w:tblGrid>
        <w:gridCol w:w="7806"/>
        <w:gridCol w:w="637"/>
      </w:tblGrid>
      <w:tr w:rsidR="000A357A" w:rsidRPr="008C07F3" w:rsidTr="008C07F3">
        <w:trPr>
          <w:jc w:val="center"/>
        </w:trPr>
        <w:tc>
          <w:tcPr>
            <w:tcW w:w="4623" w:type="pct"/>
            <w:vAlign w:val="center"/>
          </w:tcPr>
          <w:p w:rsidR="000A357A" w:rsidRPr="008C07F3" w:rsidRDefault="003D4A48" w:rsidP="008C0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F3">
              <w:rPr>
                <w:rFonts w:ascii="Times New Roman" w:eastAsia="Times New Roman" w:hAnsi="Times New Roman"/>
                <w:position w:val="-38"/>
                <w:sz w:val="28"/>
                <w:szCs w:val="28"/>
              </w:rPr>
              <w:object w:dxaOrig="2740" w:dyaOrig="900">
                <v:shape id="_x0000_i1050" type="#_x0000_t75" style="width:136.6pt;height:45.1pt" o:ole="">
                  <v:imagedata r:id="rId57" o:title=""/>
                </v:shape>
                <o:OLEObject Type="Embed" ProgID="Equation.DSMT4" ShapeID="_x0000_i1050" DrawAspect="Content" ObjectID="_1415458703" r:id="rId58"/>
              </w:object>
            </w:r>
          </w:p>
        </w:tc>
        <w:tc>
          <w:tcPr>
            <w:tcW w:w="377" w:type="pct"/>
            <w:vAlign w:val="center"/>
          </w:tcPr>
          <w:p w:rsidR="000A357A" w:rsidRPr="008C07F3" w:rsidRDefault="000A357A" w:rsidP="008C07F3">
            <w:pPr>
              <w:spacing w:after="0" w:line="240" w:lineRule="auto"/>
              <w:ind w:firstLine="6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F3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781A38" w:rsidRPr="008C07F3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8C07F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</w:tbl>
    <w:p w:rsidR="000A357A" w:rsidRPr="00296D88" w:rsidRDefault="00F0456D" w:rsidP="00F23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sz w:val="28"/>
          <w:szCs w:val="28"/>
        </w:rPr>
        <w:t xml:space="preserve">Точечное уравнение </w:t>
      </w:r>
      <w:r w:rsidR="00BC54CC" w:rsidRPr="00296D88">
        <w:rPr>
          <w:rFonts w:ascii="Times New Roman" w:hAnsi="Times New Roman"/>
          <w:sz w:val="28"/>
          <w:szCs w:val="28"/>
        </w:rPr>
        <w:t xml:space="preserve">дуги </w:t>
      </w:r>
      <w:r w:rsidRPr="00296D88">
        <w:rPr>
          <w:rFonts w:ascii="Times New Roman" w:hAnsi="Times New Roman"/>
          <w:sz w:val="28"/>
          <w:szCs w:val="28"/>
        </w:rPr>
        <w:t xml:space="preserve">параболы, проходящей через </w:t>
      </w:r>
      <w:r w:rsidR="00AB0397" w:rsidRPr="00296D88">
        <w:rPr>
          <w:rFonts w:ascii="Times New Roman" w:hAnsi="Times New Roman"/>
          <w:sz w:val="28"/>
          <w:szCs w:val="28"/>
        </w:rPr>
        <w:t>три</w:t>
      </w:r>
      <w:r w:rsidRPr="00296D88">
        <w:rPr>
          <w:rFonts w:ascii="Times New Roman" w:hAnsi="Times New Roman"/>
          <w:sz w:val="28"/>
          <w:szCs w:val="28"/>
        </w:rPr>
        <w:t xml:space="preserve"> то</w:t>
      </w:r>
      <w:r w:rsidRPr="00296D88">
        <w:rPr>
          <w:rFonts w:ascii="Times New Roman" w:hAnsi="Times New Roman"/>
          <w:sz w:val="28"/>
          <w:szCs w:val="28"/>
        </w:rPr>
        <w:t>ч</w:t>
      </w:r>
      <w:r w:rsidRPr="00296D88">
        <w:rPr>
          <w:rFonts w:ascii="Times New Roman" w:hAnsi="Times New Roman"/>
          <w:sz w:val="28"/>
          <w:szCs w:val="28"/>
        </w:rPr>
        <w:t>ки</w:t>
      </w:r>
      <w:r w:rsidR="00BC54CC" w:rsidRPr="00296D88">
        <w:rPr>
          <w:rFonts w:ascii="Times New Roman" w:hAnsi="Times New Roman"/>
          <w:sz w:val="28"/>
          <w:szCs w:val="28"/>
        </w:rPr>
        <w:t>,</w:t>
      </w:r>
      <w:r w:rsidRPr="00296D88">
        <w:rPr>
          <w:rFonts w:ascii="Times New Roman" w:hAnsi="Times New Roman"/>
          <w:sz w:val="28"/>
          <w:szCs w:val="28"/>
        </w:rPr>
        <w:t xml:space="preserve"> имеет следующий вид:</w:t>
      </w:r>
    </w:p>
    <w:tbl>
      <w:tblPr>
        <w:tblW w:w="4841" w:type="pct"/>
        <w:jc w:val="center"/>
        <w:tblInd w:w="108" w:type="dxa"/>
        <w:tblLook w:val="01E0"/>
      </w:tblPr>
      <w:tblGrid>
        <w:gridCol w:w="7806"/>
        <w:gridCol w:w="637"/>
      </w:tblGrid>
      <w:tr w:rsidR="00F0456D" w:rsidRPr="008C07F3" w:rsidTr="008C07F3">
        <w:trPr>
          <w:jc w:val="center"/>
        </w:trPr>
        <w:tc>
          <w:tcPr>
            <w:tcW w:w="4623" w:type="pct"/>
            <w:vAlign w:val="center"/>
          </w:tcPr>
          <w:p w:rsidR="00F0456D" w:rsidRPr="008C07F3" w:rsidRDefault="003D4A48" w:rsidP="008C0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F3">
              <w:rPr>
                <w:rFonts w:ascii="Times New Roman" w:eastAsia="Times New Roman" w:hAnsi="Times New Roman"/>
                <w:position w:val="-14"/>
                <w:sz w:val="28"/>
                <w:szCs w:val="28"/>
              </w:rPr>
              <w:object w:dxaOrig="4180" w:dyaOrig="420">
                <v:shape id="_x0000_i1051" type="#_x0000_t75" style="width:209.25pt;height:21.55pt" o:ole="">
                  <v:imagedata r:id="rId59" o:title=""/>
                </v:shape>
                <o:OLEObject Type="Embed" ProgID="Equation.DSMT4" ShapeID="_x0000_i1051" DrawAspect="Content" ObjectID="_1415458704" r:id="rId60"/>
              </w:object>
            </w:r>
          </w:p>
        </w:tc>
        <w:tc>
          <w:tcPr>
            <w:tcW w:w="377" w:type="pct"/>
            <w:vAlign w:val="center"/>
          </w:tcPr>
          <w:p w:rsidR="00F0456D" w:rsidRPr="008C07F3" w:rsidRDefault="00F0456D" w:rsidP="008C07F3">
            <w:pPr>
              <w:spacing w:after="0" w:line="240" w:lineRule="auto"/>
              <w:ind w:firstLine="6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F3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781A38" w:rsidRPr="008C07F3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8C07F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</w:tbl>
    <w:p w:rsidR="000A357A" w:rsidRPr="00296D88" w:rsidRDefault="00BC54CC" w:rsidP="00F23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sz w:val="28"/>
          <w:szCs w:val="28"/>
        </w:rPr>
        <w:t>Подставив уравнения опорных контуров (</w:t>
      </w:r>
      <w:r w:rsidR="00781A38" w:rsidRPr="00296D88">
        <w:rPr>
          <w:rFonts w:ascii="Times New Roman" w:hAnsi="Times New Roman"/>
          <w:sz w:val="28"/>
          <w:szCs w:val="28"/>
        </w:rPr>
        <w:t>5</w:t>
      </w:r>
      <w:r w:rsidRPr="00296D88">
        <w:rPr>
          <w:rFonts w:ascii="Times New Roman" w:hAnsi="Times New Roman"/>
          <w:sz w:val="28"/>
          <w:szCs w:val="28"/>
        </w:rPr>
        <w:t>) и (</w:t>
      </w:r>
      <w:r w:rsidR="00781A38" w:rsidRPr="00296D88">
        <w:rPr>
          <w:rFonts w:ascii="Times New Roman" w:hAnsi="Times New Roman"/>
          <w:sz w:val="28"/>
          <w:szCs w:val="28"/>
        </w:rPr>
        <w:t>6</w:t>
      </w:r>
      <w:r w:rsidRPr="00296D88">
        <w:rPr>
          <w:rFonts w:ascii="Times New Roman" w:hAnsi="Times New Roman"/>
          <w:sz w:val="28"/>
          <w:szCs w:val="28"/>
        </w:rPr>
        <w:t>) в уравнение (</w:t>
      </w:r>
      <w:r w:rsidR="00781A38" w:rsidRPr="00296D88">
        <w:rPr>
          <w:rFonts w:ascii="Times New Roman" w:hAnsi="Times New Roman"/>
          <w:sz w:val="28"/>
          <w:szCs w:val="28"/>
        </w:rPr>
        <w:t>8</w:t>
      </w:r>
      <w:r w:rsidRPr="00296D88">
        <w:rPr>
          <w:rFonts w:ascii="Times New Roman" w:hAnsi="Times New Roman"/>
          <w:sz w:val="28"/>
          <w:szCs w:val="28"/>
        </w:rPr>
        <w:t>), получим точечное уравнение параболической поверхности арки:</w:t>
      </w:r>
    </w:p>
    <w:tbl>
      <w:tblPr>
        <w:tblW w:w="4841" w:type="pct"/>
        <w:jc w:val="center"/>
        <w:tblInd w:w="108" w:type="dxa"/>
        <w:tblLook w:val="01E0"/>
      </w:tblPr>
      <w:tblGrid>
        <w:gridCol w:w="7806"/>
        <w:gridCol w:w="637"/>
      </w:tblGrid>
      <w:tr w:rsidR="00BC54CC" w:rsidRPr="008C07F3" w:rsidTr="008C07F3">
        <w:trPr>
          <w:jc w:val="center"/>
        </w:trPr>
        <w:tc>
          <w:tcPr>
            <w:tcW w:w="4623" w:type="pct"/>
            <w:vAlign w:val="center"/>
          </w:tcPr>
          <w:p w:rsidR="00BC54CC" w:rsidRPr="008C07F3" w:rsidRDefault="003D4A48" w:rsidP="008C0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F3">
              <w:rPr>
                <w:rFonts w:ascii="Times New Roman" w:eastAsia="Times New Roman" w:hAnsi="Times New Roman"/>
                <w:position w:val="-14"/>
                <w:sz w:val="28"/>
                <w:szCs w:val="28"/>
              </w:rPr>
              <w:object w:dxaOrig="5620" w:dyaOrig="420">
                <v:shape id="_x0000_i1052" type="#_x0000_t75" style="width:281.25pt;height:21.55pt" o:ole="">
                  <v:imagedata r:id="rId61" o:title=""/>
                </v:shape>
                <o:OLEObject Type="Embed" ProgID="Equation.DSMT4" ShapeID="_x0000_i1052" DrawAspect="Content" ObjectID="_1415458705" r:id="rId62"/>
              </w:object>
            </w:r>
          </w:p>
        </w:tc>
        <w:tc>
          <w:tcPr>
            <w:tcW w:w="377" w:type="pct"/>
            <w:vAlign w:val="center"/>
          </w:tcPr>
          <w:p w:rsidR="00BC54CC" w:rsidRPr="008C07F3" w:rsidRDefault="00BC54CC" w:rsidP="008C07F3">
            <w:pPr>
              <w:spacing w:after="0" w:line="240" w:lineRule="auto"/>
              <w:ind w:firstLine="6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F3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781A38" w:rsidRPr="008C07F3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8C07F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</w:tbl>
    <w:p w:rsidR="00FD1C06" w:rsidRPr="00296D88" w:rsidRDefault="00781A38" w:rsidP="00A25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sz w:val="28"/>
          <w:szCs w:val="28"/>
        </w:rPr>
        <w:t xml:space="preserve">где </w:t>
      </w:r>
      <w:r w:rsidR="003D4A48" w:rsidRPr="00296D88">
        <w:rPr>
          <w:rFonts w:ascii="Times New Roman" w:hAnsi="Times New Roman"/>
          <w:position w:val="-14"/>
          <w:sz w:val="28"/>
          <w:szCs w:val="28"/>
        </w:rPr>
        <w:object w:dxaOrig="1780" w:dyaOrig="420">
          <v:shape id="_x0000_i1053" type="#_x0000_t75" style="width:88.8pt;height:21.55pt" o:ole="">
            <v:imagedata r:id="rId63" o:title=""/>
          </v:shape>
          <o:OLEObject Type="Embed" ProgID="Equation.DSMT4" ShapeID="_x0000_i1053" DrawAspect="Content" ObjectID="_1415458706" r:id="rId64"/>
        </w:object>
      </w:r>
      <w:r w:rsidRPr="00296D88">
        <w:rPr>
          <w:rFonts w:ascii="Times New Roman" w:hAnsi="Times New Roman"/>
          <w:sz w:val="28"/>
          <w:szCs w:val="28"/>
        </w:rPr>
        <w:t xml:space="preserve"> </w:t>
      </w:r>
      <w:r w:rsidR="003D4A48" w:rsidRPr="00296D88">
        <w:rPr>
          <w:rFonts w:ascii="Times New Roman" w:hAnsi="Times New Roman"/>
          <w:position w:val="-14"/>
          <w:sz w:val="28"/>
          <w:szCs w:val="28"/>
        </w:rPr>
        <w:object w:dxaOrig="2200" w:dyaOrig="420">
          <v:shape id="_x0000_i1054" type="#_x0000_t75" style="width:109.7pt;height:21.55pt" o:ole="">
            <v:imagedata r:id="rId65" o:title=""/>
          </v:shape>
          <o:OLEObject Type="Embed" ProgID="Equation.DSMT4" ShapeID="_x0000_i1054" DrawAspect="Content" ObjectID="_1415458707" r:id="rId66"/>
        </w:object>
      </w:r>
      <w:r w:rsidRPr="00296D88">
        <w:rPr>
          <w:rFonts w:ascii="Times New Roman" w:hAnsi="Times New Roman"/>
          <w:sz w:val="28"/>
          <w:szCs w:val="28"/>
        </w:rPr>
        <w:t xml:space="preserve"> </w:t>
      </w:r>
      <w:r w:rsidR="003D4A48" w:rsidRPr="00296D88">
        <w:rPr>
          <w:rFonts w:ascii="Times New Roman" w:eastAsia="Times New Roman" w:hAnsi="Times New Roman"/>
          <w:position w:val="-14"/>
          <w:sz w:val="28"/>
          <w:szCs w:val="28"/>
        </w:rPr>
        <w:object w:dxaOrig="1680" w:dyaOrig="420">
          <v:shape id="_x0000_i1055" type="#_x0000_t75" style="width:84.1pt;height:21.55pt" o:ole="">
            <v:imagedata r:id="rId67" o:title=""/>
          </v:shape>
          <o:OLEObject Type="Embed" ProgID="Equation.DSMT4" ShapeID="_x0000_i1055" DrawAspect="Content" ObjectID="_1415458708" r:id="rId68"/>
        </w:object>
      </w:r>
    </w:p>
    <w:p w:rsidR="00A25272" w:rsidRPr="00296D88" w:rsidRDefault="00A25272" w:rsidP="002F5048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sz w:val="28"/>
          <w:szCs w:val="28"/>
        </w:rPr>
        <w:t xml:space="preserve">Определим точку </w:t>
      </w:r>
      <w:r w:rsidR="003D4A48" w:rsidRPr="00296D88">
        <w:rPr>
          <w:rFonts w:ascii="Times New Roman" w:hAnsi="Times New Roman"/>
          <w:position w:val="-6"/>
          <w:sz w:val="28"/>
          <w:szCs w:val="28"/>
        </w:rPr>
        <w:object w:dxaOrig="240" w:dyaOrig="300">
          <v:shape id="_x0000_i1056" type="#_x0000_t75" style="width:12.1pt;height:14.8pt" o:ole="">
            <v:imagedata r:id="rId69" o:title=""/>
          </v:shape>
          <o:OLEObject Type="Embed" ProgID="Equation.DSMT4" ShapeID="_x0000_i1056" DrawAspect="Content" ObjectID="_1415458709" r:id="rId70"/>
        </w:object>
      </w:r>
      <w:r w:rsidR="00856A98" w:rsidRPr="00296D88">
        <w:rPr>
          <w:rFonts w:ascii="Times New Roman" w:hAnsi="Times New Roman"/>
          <w:sz w:val="28"/>
          <w:szCs w:val="28"/>
        </w:rPr>
        <w:t xml:space="preserve"> – точку </w:t>
      </w:r>
      <w:r w:rsidRPr="00296D88">
        <w:rPr>
          <w:rFonts w:ascii="Times New Roman" w:hAnsi="Times New Roman"/>
          <w:sz w:val="28"/>
          <w:szCs w:val="28"/>
        </w:rPr>
        <w:t>пересечения</w:t>
      </w:r>
      <w:r w:rsidR="00856A98" w:rsidRPr="00296D88">
        <w:rPr>
          <w:rFonts w:ascii="Times New Roman" w:hAnsi="Times New Roman"/>
          <w:sz w:val="28"/>
          <w:szCs w:val="28"/>
        </w:rPr>
        <w:t xml:space="preserve"> прямой </w:t>
      </w:r>
      <w:r w:rsidR="003D4A48" w:rsidRPr="00296D88">
        <w:rPr>
          <w:rFonts w:ascii="Times New Roman" w:hAnsi="Times New Roman"/>
          <w:position w:val="-16"/>
          <w:sz w:val="28"/>
          <w:szCs w:val="28"/>
        </w:rPr>
        <w:object w:dxaOrig="600" w:dyaOrig="420">
          <v:shape id="_x0000_i1057" type="#_x0000_t75" style="width:30.3pt;height:21.55pt" o:ole="">
            <v:imagedata r:id="rId71" o:title=""/>
          </v:shape>
          <o:OLEObject Type="Embed" ProgID="Equation.DSMT4" ShapeID="_x0000_i1057" DrawAspect="Content" ObjectID="_1415458710" r:id="rId72"/>
        </w:object>
      </w:r>
      <w:r w:rsidR="00856A98" w:rsidRPr="00296D88">
        <w:rPr>
          <w:rFonts w:ascii="Times New Roman" w:hAnsi="Times New Roman"/>
          <w:sz w:val="28"/>
          <w:szCs w:val="28"/>
        </w:rPr>
        <w:t xml:space="preserve"> с параб</w:t>
      </w:r>
      <w:r w:rsidR="00856A98" w:rsidRPr="00296D88">
        <w:rPr>
          <w:rFonts w:ascii="Times New Roman" w:hAnsi="Times New Roman"/>
          <w:sz w:val="28"/>
          <w:szCs w:val="28"/>
        </w:rPr>
        <w:t>о</w:t>
      </w:r>
      <w:r w:rsidR="00856A98" w:rsidRPr="00296D88">
        <w:rPr>
          <w:rFonts w:ascii="Times New Roman" w:hAnsi="Times New Roman"/>
          <w:sz w:val="28"/>
          <w:szCs w:val="28"/>
        </w:rPr>
        <w:t xml:space="preserve">лической поверхностью арки </w:t>
      </w:r>
      <w:r w:rsidR="00856A98" w:rsidRPr="00296D88">
        <w:rPr>
          <w:rFonts w:ascii="Times New Roman" w:hAnsi="Times New Roman"/>
          <w:i/>
          <w:sz w:val="28"/>
          <w:szCs w:val="28"/>
        </w:rPr>
        <w:t>АА</w:t>
      </w:r>
      <w:r w:rsidR="00856A98" w:rsidRPr="00296D88">
        <w:rPr>
          <w:rFonts w:ascii="Times New Roman" w:hAnsi="Times New Roman"/>
          <w:sz w:val="28"/>
          <w:szCs w:val="28"/>
          <w:vertAlign w:val="subscript"/>
        </w:rPr>
        <w:t>0</w:t>
      </w:r>
      <w:r w:rsidR="00856A98" w:rsidRPr="00296D88">
        <w:rPr>
          <w:rFonts w:ascii="Times New Roman" w:hAnsi="Times New Roman"/>
          <w:i/>
          <w:sz w:val="28"/>
          <w:szCs w:val="28"/>
        </w:rPr>
        <w:t>СС</w:t>
      </w:r>
      <w:r w:rsidR="00856A98" w:rsidRPr="00296D88">
        <w:rPr>
          <w:rFonts w:ascii="Times New Roman" w:hAnsi="Times New Roman"/>
          <w:sz w:val="28"/>
          <w:szCs w:val="28"/>
          <w:vertAlign w:val="subscript"/>
        </w:rPr>
        <w:t>0</w:t>
      </w:r>
      <w:r w:rsidR="00856A98" w:rsidRPr="00296D88">
        <w:rPr>
          <w:rFonts w:ascii="Times New Roman" w:hAnsi="Times New Roman"/>
          <w:i/>
          <w:sz w:val="28"/>
          <w:szCs w:val="28"/>
        </w:rPr>
        <w:t>ВВ</w:t>
      </w:r>
      <w:r w:rsidR="00856A98" w:rsidRPr="00296D88">
        <w:rPr>
          <w:rFonts w:ascii="Times New Roman" w:hAnsi="Times New Roman"/>
          <w:sz w:val="28"/>
          <w:szCs w:val="28"/>
          <w:vertAlign w:val="subscript"/>
        </w:rPr>
        <w:t>0</w:t>
      </w:r>
      <w:r w:rsidR="00856A98" w:rsidRPr="00296D88">
        <w:rPr>
          <w:rFonts w:ascii="Times New Roman" w:hAnsi="Times New Roman"/>
          <w:sz w:val="28"/>
          <w:szCs w:val="28"/>
        </w:rPr>
        <w:t>. При этом площадь тр</w:t>
      </w:r>
      <w:r w:rsidR="00856A98" w:rsidRPr="00296D88">
        <w:rPr>
          <w:rFonts w:ascii="Times New Roman" w:hAnsi="Times New Roman"/>
          <w:sz w:val="28"/>
          <w:szCs w:val="28"/>
        </w:rPr>
        <w:t>е</w:t>
      </w:r>
      <w:r w:rsidR="00856A98" w:rsidRPr="00296D88">
        <w:rPr>
          <w:rFonts w:ascii="Times New Roman" w:hAnsi="Times New Roman"/>
          <w:sz w:val="28"/>
          <w:szCs w:val="28"/>
        </w:rPr>
        <w:t xml:space="preserve">угольника </w:t>
      </w:r>
      <w:r w:rsidR="003D4A48" w:rsidRPr="00296D88">
        <w:rPr>
          <w:rFonts w:ascii="Times New Roman" w:hAnsi="Times New Roman"/>
          <w:position w:val="-16"/>
          <w:sz w:val="28"/>
          <w:szCs w:val="28"/>
        </w:rPr>
        <w:object w:dxaOrig="859" w:dyaOrig="420">
          <v:shape id="_x0000_i1058" type="#_x0000_t75" style="width:43.05pt;height:21.55pt" o:ole="">
            <v:imagedata r:id="rId73" o:title=""/>
          </v:shape>
          <o:OLEObject Type="Embed" ProgID="Equation.DSMT4" ShapeID="_x0000_i1058" DrawAspect="Content" ObjectID="_1415458711" r:id="rId74"/>
        </w:object>
      </w:r>
      <w:r w:rsidR="00856A98" w:rsidRPr="00296D88">
        <w:rPr>
          <w:rFonts w:ascii="Times New Roman" w:hAnsi="Times New Roman"/>
          <w:sz w:val="28"/>
          <w:szCs w:val="28"/>
        </w:rPr>
        <w:t xml:space="preserve"> должна равняться нулю. На основании </w:t>
      </w:r>
      <w:r w:rsidR="003D4A48" w:rsidRPr="00296D88">
        <w:rPr>
          <w:rFonts w:ascii="Times New Roman" w:hAnsi="Times New Roman"/>
          <w:position w:val="-6"/>
          <w:sz w:val="28"/>
          <w:szCs w:val="28"/>
        </w:rPr>
        <w:object w:dxaOrig="400" w:dyaOrig="240">
          <v:shape id="_x0000_i1059" type="#_x0000_t75" style="width:20.2pt;height:12.1pt" o:ole="">
            <v:imagedata r:id="rId75" o:title=""/>
          </v:shape>
          <o:OLEObject Type="Embed" ProgID="Equation.DSMT4" ShapeID="_x0000_i1059" DrawAspect="Content" ObjectID="_1415458712" r:id="rId76"/>
        </w:object>
      </w:r>
      <w:r w:rsidR="00856A98" w:rsidRPr="00296D88">
        <w:rPr>
          <w:rFonts w:ascii="Times New Roman" w:hAnsi="Times New Roman"/>
          <w:sz w:val="28"/>
          <w:szCs w:val="28"/>
        </w:rPr>
        <w:t>теоремы БН-исчисления, получим:</w:t>
      </w:r>
    </w:p>
    <w:tbl>
      <w:tblPr>
        <w:tblW w:w="4841" w:type="pct"/>
        <w:jc w:val="center"/>
        <w:tblInd w:w="108" w:type="dxa"/>
        <w:tblLook w:val="01E0"/>
      </w:tblPr>
      <w:tblGrid>
        <w:gridCol w:w="7626"/>
        <w:gridCol w:w="817"/>
      </w:tblGrid>
      <w:tr w:rsidR="00856A98" w:rsidRPr="008C07F3" w:rsidTr="00D7090E">
        <w:trPr>
          <w:jc w:val="center"/>
        </w:trPr>
        <w:tc>
          <w:tcPr>
            <w:tcW w:w="4516" w:type="pct"/>
            <w:vAlign w:val="center"/>
          </w:tcPr>
          <w:p w:rsidR="00856A98" w:rsidRPr="008C07F3" w:rsidRDefault="003D4A48" w:rsidP="00D7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F3">
              <w:rPr>
                <w:rFonts w:ascii="Times New Roman" w:eastAsia="Times New Roman" w:hAnsi="Times New Roman"/>
                <w:position w:val="-56"/>
                <w:sz w:val="28"/>
                <w:szCs w:val="28"/>
              </w:rPr>
              <w:object w:dxaOrig="2600" w:dyaOrig="1260">
                <v:shape id="_x0000_i1060" type="#_x0000_t75" style="width:129.85pt;height:63.25pt" o:ole="">
                  <v:imagedata r:id="rId77" o:title=""/>
                </v:shape>
                <o:OLEObject Type="Embed" ProgID="Equation.DSMT4" ShapeID="_x0000_i1060" DrawAspect="Content" ObjectID="_1415458713" r:id="rId78"/>
              </w:object>
            </w:r>
          </w:p>
        </w:tc>
        <w:tc>
          <w:tcPr>
            <w:tcW w:w="484" w:type="pct"/>
            <w:vAlign w:val="center"/>
          </w:tcPr>
          <w:p w:rsidR="00856A98" w:rsidRPr="008C07F3" w:rsidRDefault="00856A98" w:rsidP="008C07F3">
            <w:pPr>
              <w:spacing w:after="0" w:line="240" w:lineRule="auto"/>
              <w:ind w:firstLine="6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F3">
              <w:rPr>
                <w:rFonts w:ascii="Times New Roman" w:eastAsia="Times New Roman" w:hAnsi="Times New Roman"/>
                <w:sz w:val="28"/>
                <w:szCs w:val="28"/>
              </w:rPr>
              <w:t>(10)</w:t>
            </w:r>
          </w:p>
        </w:tc>
      </w:tr>
    </w:tbl>
    <w:p w:rsidR="00FD1C06" w:rsidRPr="00296D88" w:rsidRDefault="00856A98" w:rsidP="002F5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sz w:val="28"/>
          <w:szCs w:val="28"/>
        </w:rPr>
        <w:t>Если т</w:t>
      </w:r>
      <w:r w:rsidR="00FD1C06" w:rsidRPr="00296D88">
        <w:rPr>
          <w:rFonts w:ascii="Times New Roman" w:hAnsi="Times New Roman"/>
          <w:sz w:val="28"/>
          <w:szCs w:val="28"/>
        </w:rPr>
        <w:t xml:space="preserve">очки </w:t>
      </w:r>
      <w:r w:rsidR="00FD1C06" w:rsidRPr="00296D88">
        <w:rPr>
          <w:rFonts w:ascii="Times New Roman" w:hAnsi="Times New Roman"/>
          <w:i/>
          <w:sz w:val="28"/>
          <w:szCs w:val="28"/>
        </w:rPr>
        <w:t>D</w:t>
      </w:r>
      <w:r w:rsidR="00FD1C06" w:rsidRPr="00296D88">
        <w:rPr>
          <w:rFonts w:ascii="Times New Roman" w:hAnsi="Times New Roman"/>
          <w:i/>
          <w:sz w:val="28"/>
          <w:szCs w:val="28"/>
          <w:vertAlign w:val="subscript"/>
        </w:rPr>
        <w:t>ij</w:t>
      </w:r>
      <w:r w:rsidRPr="00296D88">
        <w:rPr>
          <w:rFonts w:ascii="Times New Roman" w:hAnsi="Times New Roman"/>
          <w:sz w:val="28"/>
          <w:szCs w:val="28"/>
        </w:rPr>
        <w:t>,</w:t>
      </w:r>
      <w:r w:rsidRPr="00296D88">
        <w:rPr>
          <w:rFonts w:ascii="Times New Roman" w:hAnsi="Times New Roman"/>
          <w:i/>
          <w:sz w:val="28"/>
          <w:szCs w:val="28"/>
        </w:rPr>
        <w:t xml:space="preserve"> M</w:t>
      </w:r>
      <w:r w:rsidRPr="00296D88">
        <w:rPr>
          <w:rFonts w:ascii="Times New Roman" w:hAnsi="Times New Roman"/>
          <w:sz w:val="28"/>
          <w:szCs w:val="28"/>
        </w:rPr>
        <w:t>, и</w:t>
      </w:r>
      <w:r w:rsidRPr="00296D88">
        <w:rPr>
          <w:rFonts w:ascii="Times New Roman" w:hAnsi="Times New Roman"/>
          <w:i/>
          <w:sz w:val="28"/>
          <w:szCs w:val="28"/>
        </w:rPr>
        <w:t xml:space="preserve"> </w:t>
      </w:r>
      <w:r w:rsidR="00FD1C06" w:rsidRPr="00296D88">
        <w:rPr>
          <w:rFonts w:ascii="Times New Roman" w:hAnsi="Times New Roman"/>
          <w:i/>
          <w:sz w:val="28"/>
          <w:szCs w:val="28"/>
        </w:rPr>
        <w:t>N</w:t>
      </w:r>
      <w:r w:rsidR="00FD1C06" w:rsidRPr="00296D88">
        <w:rPr>
          <w:rFonts w:ascii="Times New Roman" w:hAnsi="Times New Roman"/>
          <w:sz w:val="28"/>
          <w:szCs w:val="28"/>
        </w:rPr>
        <w:t xml:space="preserve"> принадлежат одной прямой, </w:t>
      </w:r>
      <w:r w:rsidRPr="00296D88">
        <w:rPr>
          <w:rFonts w:ascii="Times New Roman" w:hAnsi="Times New Roman"/>
          <w:sz w:val="28"/>
          <w:szCs w:val="28"/>
        </w:rPr>
        <w:t>то</w:t>
      </w:r>
      <w:r w:rsidR="00FD1C06" w:rsidRPr="00296D88">
        <w:rPr>
          <w:rFonts w:ascii="Times New Roman" w:hAnsi="Times New Roman"/>
          <w:sz w:val="28"/>
          <w:szCs w:val="28"/>
        </w:rPr>
        <w:t xml:space="preserve"> их прое</w:t>
      </w:r>
      <w:r w:rsidR="00FD1C06" w:rsidRPr="00296D88">
        <w:rPr>
          <w:rFonts w:ascii="Times New Roman" w:hAnsi="Times New Roman"/>
          <w:sz w:val="28"/>
          <w:szCs w:val="28"/>
        </w:rPr>
        <w:t>к</w:t>
      </w:r>
      <w:r w:rsidR="00FD1C06" w:rsidRPr="00296D88">
        <w:rPr>
          <w:rFonts w:ascii="Times New Roman" w:hAnsi="Times New Roman"/>
          <w:sz w:val="28"/>
          <w:szCs w:val="28"/>
        </w:rPr>
        <w:t xml:space="preserve">ции </w:t>
      </w:r>
      <w:r w:rsidR="00470412" w:rsidRPr="00296D88">
        <w:rPr>
          <w:rFonts w:ascii="Times New Roman" w:hAnsi="Times New Roman"/>
          <w:sz w:val="28"/>
          <w:szCs w:val="28"/>
        </w:rPr>
        <w:t xml:space="preserve">также </w:t>
      </w:r>
      <w:r w:rsidRPr="00296D88">
        <w:rPr>
          <w:rFonts w:ascii="Times New Roman" w:hAnsi="Times New Roman"/>
          <w:sz w:val="28"/>
          <w:szCs w:val="28"/>
        </w:rPr>
        <w:t>лежат на</w:t>
      </w:r>
      <w:r w:rsidR="00FD1C06" w:rsidRPr="00296D88">
        <w:rPr>
          <w:rFonts w:ascii="Times New Roman" w:hAnsi="Times New Roman"/>
          <w:sz w:val="28"/>
          <w:szCs w:val="28"/>
        </w:rPr>
        <w:t xml:space="preserve"> одной прямой. На основании этого утверждения </w:t>
      </w:r>
      <w:r w:rsidR="00470412" w:rsidRPr="00296D88">
        <w:rPr>
          <w:rFonts w:ascii="Times New Roman" w:hAnsi="Times New Roman"/>
          <w:sz w:val="28"/>
          <w:szCs w:val="28"/>
        </w:rPr>
        <w:t>получим</w:t>
      </w:r>
      <w:r w:rsidR="00FD1C06" w:rsidRPr="00296D88">
        <w:rPr>
          <w:rFonts w:ascii="Times New Roman" w:hAnsi="Times New Roman"/>
          <w:sz w:val="28"/>
          <w:szCs w:val="28"/>
        </w:rPr>
        <w:t xml:space="preserve"> следующие определители:</w:t>
      </w:r>
    </w:p>
    <w:tbl>
      <w:tblPr>
        <w:tblW w:w="4841" w:type="pct"/>
        <w:jc w:val="center"/>
        <w:tblInd w:w="108" w:type="dxa"/>
        <w:tblLook w:val="01E0"/>
      </w:tblPr>
      <w:tblGrid>
        <w:gridCol w:w="7754"/>
        <w:gridCol w:w="689"/>
      </w:tblGrid>
      <w:tr w:rsidR="00470412" w:rsidRPr="008C07F3" w:rsidTr="008C07F3">
        <w:trPr>
          <w:jc w:val="center"/>
        </w:trPr>
        <w:tc>
          <w:tcPr>
            <w:tcW w:w="4592" w:type="pct"/>
            <w:vAlign w:val="center"/>
          </w:tcPr>
          <w:p w:rsidR="00470412" w:rsidRPr="008C07F3" w:rsidRDefault="003D4A48" w:rsidP="008C0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F3">
              <w:rPr>
                <w:rFonts w:ascii="Times New Roman" w:eastAsia="Times New Roman" w:hAnsi="Times New Roman"/>
                <w:position w:val="-56"/>
                <w:sz w:val="28"/>
                <w:szCs w:val="28"/>
              </w:rPr>
              <w:object w:dxaOrig="1840" w:dyaOrig="1260">
                <v:shape id="_x0000_i1061" type="#_x0000_t75" style="width:92.2pt;height:63.25pt" o:ole="">
                  <v:imagedata r:id="rId79" o:title=""/>
                </v:shape>
                <o:OLEObject Type="Embed" ProgID="Equation.DSMT4" ShapeID="_x0000_i1061" DrawAspect="Content" ObjectID="_1415458714" r:id="rId80"/>
              </w:object>
            </w:r>
            <w:r w:rsidR="00470412" w:rsidRPr="008C07F3"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8C07F3">
              <w:rPr>
                <w:rFonts w:ascii="Times New Roman" w:eastAsia="Times New Roman" w:hAnsi="Times New Roman"/>
                <w:position w:val="-56"/>
                <w:sz w:val="28"/>
                <w:szCs w:val="28"/>
              </w:rPr>
              <w:object w:dxaOrig="1880" w:dyaOrig="1260">
                <v:shape id="_x0000_i1062" type="#_x0000_t75" style="width:93.55pt;height:63.25pt" o:ole="">
                  <v:imagedata r:id="rId81" o:title=""/>
                </v:shape>
                <o:OLEObject Type="Embed" ProgID="Equation.DSMT4" ShapeID="_x0000_i1062" DrawAspect="Content" ObjectID="_1415458715" r:id="rId82"/>
              </w:object>
            </w:r>
          </w:p>
        </w:tc>
        <w:tc>
          <w:tcPr>
            <w:tcW w:w="408" w:type="pct"/>
            <w:vAlign w:val="center"/>
          </w:tcPr>
          <w:p w:rsidR="00470412" w:rsidRPr="008C07F3" w:rsidRDefault="00470412" w:rsidP="008C07F3">
            <w:pPr>
              <w:spacing w:after="0" w:line="240" w:lineRule="auto"/>
              <w:ind w:firstLine="6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F3">
              <w:rPr>
                <w:rFonts w:ascii="Times New Roman" w:eastAsia="Times New Roman" w:hAnsi="Times New Roman"/>
                <w:sz w:val="28"/>
                <w:szCs w:val="28"/>
              </w:rPr>
              <w:t>(11)</w:t>
            </w:r>
          </w:p>
        </w:tc>
      </w:tr>
    </w:tbl>
    <w:p w:rsidR="00FD1C06" w:rsidRPr="00296D88" w:rsidRDefault="00470412" w:rsidP="00470412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sz w:val="28"/>
          <w:szCs w:val="28"/>
        </w:rPr>
        <w:lastRenderedPageBreak/>
        <w:t>Раскрывая определители (11), получим систему уравнений:</w:t>
      </w:r>
    </w:p>
    <w:tbl>
      <w:tblPr>
        <w:tblW w:w="4841" w:type="pct"/>
        <w:jc w:val="center"/>
        <w:tblInd w:w="108" w:type="dxa"/>
        <w:tblLook w:val="01E0"/>
      </w:tblPr>
      <w:tblGrid>
        <w:gridCol w:w="7754"/>
        <w:gridCol w:w="689"/>
      </w:tblGrid>
      <w:tr w:rsidR="00470412" w:rsidRPr="008C07F3" w:rsidTr="008C07F3">
        <w:trPr>
          <w:jc w:val="center"/>
        </w:trPr>
        <w:tc>
          <w:tcPr>
            <w:tcW w:w="4592" w:type="pct"/>
            <w:vAlign w:val="center"/>
          </w:tcPr>
          <w:p w:rsidR="00470412" w:rsidRPr="008C07F3" w:rsidRDefault="003D4A48" w:rsidP="008C0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F3">
              <w:rPr>
                <w:rFonts w:ascii="Times New Roman" w:eastAsia="Times New Roman" w:hAnsi="Times New Roman"/>
                <w:position w:val="-40"/>
                <w:sz w:val="28"/>
                <w:szCs w:val="28"/>
              </w:rPr>
              <w:object w:dxaOrig="5319" w:dyaOrig="940">
                <v:shape id="_x0000_i1063" type="#_x0000_t75" style="width:266.45pt;height:47.1pt" o:ole="">
                  <v:imagedata r:id="rId83" o:title=""/>
                </v:shape>
                <o:OLEObject Type="Embed" ProgID="Equation.DSMT4" ShapeID="_x0000_i1063" DrawAspect="Content" ObjectID="_1415458716" r:id="rId84"/>
              </w:object>
            </w:r>
          </w:p>
        </w:tc>
        <w:tc>
          <w:tcPr>
            <w:tcW w:w="408" w:type="pct"/>
            <w:vAlign w:val="center"/>
          </w:tcPr>
          <w:p w:rsidR="00470412" w:rsidRPr="008C07F3" w:rsidRDefault="00470412" w:rsidP="008C07F3">
            <w:pPr>
              <w:spacing w:after="0" w:line="240" w:lineRule="auto"/>
              <w:ind w:firstLine="6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F3">
              <w:rPr>
                <w:rFonts w:ascii="Times New Roman" w:eastAsia="Times New Roman" w:hAnsi="Times New Roman"/>
                <w:sz w:val="28"/>
                <w:szCs w:val="28"/>
              </w:rPr>
              <w:t>(12)</w:t>
            </w:r>
          </w:p>
        </w:tc>
      </w:tr>
    </w:tbl>
    <w:p w:rsidR="00FD1C06" w:rsidRPr="00296D88" w:rsidRDefault="00FD1C06" w:rsidP="0066751E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sz w:val="28"/>
          <w:szCs w:val="28"/>
        </w:rPr>
        <w:t xml:space="preserve">Вместо </w:t>
      </w:r>
      <w:r w:rsidR="003D4A48" w:rsidRPr="00296D88">
        <w:rPr>
          <w:rFonts w:ascii="Times New Roman" w:hAnsi="Times New Roman"/>
          <w:position w:val="-12"/>
          <w:sz w:val="28"/>
          <w:szCs w:val="28"/>
        </w:rPr>
        <w:object w:dxaOrig="420" w:dyaOrig="380">
          <v:shape id="_x0000_i1064" type="#_x0000_t75" style="width:21.55pt;height:18.85pt" o:ole="">
            <v:imagedata r:id="rId85" o:title=""/>
          </v:shape>
          <o:OLEObject Type="Embed" ProgID="Equation.DSMT4" ShapeID="_x0000_i1064" DrawAspect="Content" ObjectID="_1415458717" r:id="rId86"/>
        </w:object>
      </w:r>
      <w:r w:rsidR="008F6302" w:rsidRPr="00296D88">
        <w:rPr>
          <w:rFonts w:ascii="Times New Roman" w:hAnsi="Times New Roman"/>
          <w:sz w:val="28"/>
          <w:szCs w:val="28"/>
        </w:rPr>
        <w:t xml:space="preserve">, </w:t>
      </w:r>
      <w:r w:rsidR="003D4A48" w:rsidRPr="00296D88">
        <w:rPr>
          <w:rFonts w:ascii="Times New Roman" w:hAnsi="Times New Roman"/>
          <w:position w:val="-12"/>
          <w:sz w:val="28"/>
          <w:szCs w:val="28"/>
        </w:rPr>
        <w:object w:dxaOrig="380" w:dyaOrig="380">
          <v:shape id="_x0000_i1065" type="#_x0000_t75" style="width:18.85pt;height:18.85pt" o:ole="">
            <v:imagedata r:id="rId87" o:title=""/>
          </v:shape>
          <o:OLEObject Type="Embed" ProgID="Equation.DSMT4" ShapeID="_x0000_i1065" DrawAspect="Content" ObjectID="_1415458718" r:id="rId88"/>
        </w:object>
      </w:r>
      <w:r w:rsidR="008F6302" w:rsidRPr="00296D88">
        <w:rPr>
          <w:rFonts w:ascii="Times New Roman" w:hAnsi="Times New Roman"/>
          <w:sz w:val="28"/>
          <w:szCs w:val="28"/>
        </w:rPr>
        <w:t xml:space="preserve"> и </w:t>
      </w:r>
      <w:r w:rsidR="003D4A48" w:rsidRPr="00296D88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066" type="#_x0000_t75" style="width:16.15pt;height:18.85pt" o:ole="">
            <v:imagedata r:id="rId89" o:title=""/>
          </v:shape>
          <o:OLEObject Type="Embed" ProgID="Equation.DSMT4" ShapeID="_x0000_i1066" DrawAspect="Content" ObjectID="_1415458719" r:id="rId90"/>
        </w:object>
      </w:r>
      <w:r w:rsidR="008F6302" w:rsidRPr="00296D88">
        <w:rPr>
          <w:rFonts w:ascii="Times New Roman" w:hAnsi="Times New Roman"/>
          <w:sz w:val="28"/>
          <w:szCs w:val="28"/>
        </w:rPr>
        <w:t xml:space="preserve"> </w:t>
      </w:r>
      <w:r w:rsidRPr="00296D88">
        <w:rPr>
          <w:rFonts w:ascii="Times New Roman" w:hAnsi="Times New Roman"/>
          <w:sz w:val="28"/>
          <w:szCs w:val="28"/>
        </w:rPr>
        <w:t>подставляем их значения</w:t>
      </w:r>
      <w:r w:rsidR="008F6302" w:rsidRPr="00296D88">
        <w:rPr>
          <w:rFonts w:ascii="Times New Roman" w:hAnsi="Times New Roman"/>
          <w:sz w:val="28"/>
          <w:szCs w:val="28"/>
        </w:rPr>
        <w:t xml:space="preserve"> из уравнения (9) и после некоторых преобразований, получим</w:t>
      </w:r>
      <w:r w:rsidRPr="00296D88">
        <w:rPr>
          <w:rFonts w:ascii="Times New Roman" w:hAnsi="Times New Roman"/>
          <w:sz w:val="28"/>
          <w:szCs w:val="28"/>
        </w:rPr>
        <w:t>:</w:t>
      </w:r>
    </w:p>
    <w:tbl>
      <w:tblPr>
        <w:tblW w:w="4841" w:type="pct"/>
        <w:jc w:val="center"/>
        <w:tblInd w:w="108" w:type="dxa"/>
        <w:tblLook w:val="01E0"/>
      </w:tblPr>
      <w:tblGrid>
        <w:gridCol w:w="7754"/>
        <w:gridCol w:w="689"/>
      </w:tblGrid>
      <w:tr w:rsidR="008F6302" w:rsidRPr="008C07F3" w:rsidTr="008C07F3">
        <w:trPr>
          <w:jc w:val="center"/>
        </w:trPr>
        <w:tc>
          <w:tcPr>
            <w:tcW w:w="4592" w:type="pct"/>
            <w:vAlign w:val="center"/>
          </w:tcPr>
          <w:p w:rsidR="008F6302" w:rsidRPr="008C07F3" w:rsidRDefault="003D4A48" w:rsidP="008C0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F3">
              <w:rPr>
                <w:rFonts w:ascii="Times New Roman" w:eastAsia="Times New Roman" w:hAnsi="Times New Roman"/>
                <w:position w:val="-98"/>
                <w:sz w:val="28"/>
                <w:szCs w:val="28"/>
              </w:rPr>
              <w:object w:dxaOrig="6120" w:dyaOrig="2100">
                <v:shape id="_x0000_i1067" type="#_x0000_t75" style="width:306.15pt;height:104.95pt" o:ole="">
                  <v:imagedata r:id="rId91" o:title=""/>
                </v:shape>
                <o:OLEObject Type="Embed" ProgID="Equation.DSMT4" ShapeID="_x0000_i1067" DrawAspect="Content" ObjectID="_1415458720" r:id="rId92"/>
              </w:object>
            </w:r>
          </w:p>
        </w:tc>
        <w:tc>
          <w:tcPr>
            <w:tcW w:w="408" w:type="pct"/>
            <w:vAlign w:val="center"/>
          </w:tcPr>
          <w:p w:rsidR="008F6302" w:rsidRPr="008C07F3" w:rsidRDefault="008F6302" w:rsidP="008C07F3">
            <w:pPr>
              <w:spacing w:after="0" w:line="240" w:lineRule="auto"/>
              <w:ind w:firstLine="6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F3">
              <w:rPr>
                <w:rFonts w:ascii="Times New Roman" w:eastAsia="Times New Roman" w:hAnsi="Times New Roman"/>
                <w:sz w:val="28"/>
                <w:szCs w:val="28"/>
              </w:rPr>
              <w:t>(13)</w:t>
            </w:r>
          </w:p>
        </w:tc>
      </w:tr>
    </w:tbl>
    <w:p w:rsidR="00AF6DD8" w:rsidRPr="00296D88" w:rsidRDefault="00FD1C06" w:rsidP="0066751E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sz w:val="28"/>
          <w:szCs w:val="28"/>
        </w:rPr>
        <w:t>Реш</w:t>
      </w:r>
      <w:r w:rsidR="00AF6DD8" w:rsidRPr="00296D88">
        <w:rPr>
          <w:rFonts w:ascii="Times New Roman" w:hAnsi="Times New Roman"/>
          <w:sz w:val="28"/>
          <w:szCs w:val="28"/>
        </w:rPr>
        <w:t>им</w:t>
      </w:r>
      <w:r w:rsidRPr="00296D88">
        <w:rPr>
          <w:rFonts w:ascii="Times New Roman" w:hAnsi="Times New Roman"/>
          <w:sz w:val="28"/>
          <w:szCs w:val="28"/>
        </w:rPr>
        <w:t xml:space="preserve"> </w:t>
      </w:r>
      <w:r w:rsidR="00CC2E2C" w:rsidRPr="00296D88">
        <w:rPr>
          <w:rFonts w:ascii="Times New Roman" w:hAnsi="Times New Roman"/>
          <w:sz w:val="28"/>
          <w:szCs w:val="28"/>
        </w:rPr>
        <w:t xml:space="preserve">сначала второе уравнение системы и найдем значение параметра </w:t>
      </w:r>
      <w:r w:rsidR="00CC2E2C" w:rsidRPr="00296D88">
        <w:rPr>
          <w:rFonts w:ascii="Times New Roman" w:hAnsi="Times New Roman"/>
          <w:position w:val="-6"/>
          <w:sz w:val="28"/>
          <w:szCs w:val="28"/>
        </w:rPr>
        <w:object w:dxaOrig="200" w:dyaOrig="240">
          <v:shape id="_x0000_i1068" type="#_x0000_t75" style="width:10.1pt;height:12.1pt" o:ole="">
            <v:imagedata r:id="rId93" o:title=""/>
          </v:shape>
          <o:OLEObject Type="Embed" ProgID="Equation.DSMT4" ShapeID="_x0000_i1068" DrawAspect="Content" ObjectID="_1415458721" r:id="rId94"/>
        </w:object>
      </w:r>
      <w:r w:rsidR="00AF6DD8" w:rsidRPr="00296D88">
        <w:rPr>
          <w:rFonts w:ascii="Times New Roman" w:hAnsi="Times New Roman"/>
          <w:sz w:val="28"/>
          <w:szCs w:val="28"/>
        </w:rPr>
        <w:t>:</w:t>
      </w:r>
    </w:p>
    <w:tbl>
      <w:tblPr>
        <w:tblW w:w="4841" w:type="pct"/>
        <w:jc w:val="center"/>
        <w:tblInd w:w="108" w:type="dxa"/>
        <w:tblLook w:val="01E0"/>
      </w:tblPr>
      <w:tblGrid>
        <w:gridCol w:w="7754"/>
        <w:gridCol w:w="689"/>
      </w:tblGrid>
      <w:tr w:rsidR="00CC2E2C" w:rsidRPr="008C07F3" w:rsidTr="008C07F3">
        <w:trPr>
          <w:jc w:val="center"/>
        </w:trPr>
        <w:tc>
          <w:tcPr>
            <w:tcW w:w="4592" w:type="pct"/>
            <w:vAlign w:val="center"/>
          </w:tcPr>
          <w:p w:rsidR="00CC2E2C" w:rsidRPr="008C07F3" w:rsidRDefault="00CC2E2C" w:rsidP="008C0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F3">
              <w:rPr>
                <w:rFonts w:ascii="Times New Roman" w:eastAsia="Times New Roman" w:hAnsi="Times New Roman"/>
                <w:position w:val="-76"/>
                <w:sz w:val="28"/>
                <w:szCs w:val="28"/>
              </w:rPr>
              <w:object w:dxaOrig="2400" w:dyaOrig="1660">
                <v:shape id="_x0000_i1069" type="#_x0000_t75" style="width:119.8pt;height:83.45pt" o:ole="">
                  <v:imagedata r:id="rId95" o:title=""/>
                </v:shape>
                <o:OLEObject Type="Embed" ProgID="Equation.DSMT4" ShapeID="_x0000_i1069" DrawAspect="Content" ObjectID="_1415458722" r:id="rId96"/>
              </w:object>
            </w:r>
          </w:p>
        </w:tc>
        <w:tc>
          <w:tcPr>
            <w:tcW w:w="408" w:type="pct"/>
            <w:vAlign w:val="center"/>
          </w:tcPr>
          <w:p w:rsidR="00CC2E2C" w:rsidRPr="008C07F3" w:rsidRDefault="00CC2E2C" w:rsidP="008C07F3">
            <w:pPr>
              <w:spacing w:after="0" w:line="240" w:lineRule="auto"/>
              <w:ind w:firstLine="6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F3">
              <w:rPr>
                <w:rFonts w:ascii="Times New Roman" w:eastAsia="Times New Roman" w:hAnsi="Times New Roman"/>
                <w:sz w:val="28"/>
                <w:szCs w:val="28"/>
              </w:rPr>
              <w:t>(14)</w:t>
            </w:r>
          </w:p>
        </w:tc>
      </w:tr>
    </w:tbl>
    <w:p w:rsidR="00CC2E2C" w:rsidRPr="00296D88" w:rsidRDefault="00CC2E2C" w:rsidP="006D7010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sz w:val="28"/>
          <w:szCs w:val="28"/>
        </w:rPr>
        <w:t xml:space="preserve">где </w:t>
      </w:r>
      <w:r w:rsidRPr="00296D88">
        <w:rPr>
          <w:rFonts w:ascii="Times New Roman" w:hAnsi="Times New Roman"/>
          <w:position w:val="-16"/>
          <w:sz w:val="28"/>
          <w:szCs w:val="28"/>
        </w:rPr>
        <w:object w:dxaOrig="3000" w:dyaOrig="420">
          <v:shape id="_x0000_i1070" type="#_x0000_t75" style="width:150.05pt;height:21.55pt" o:ole="">
            <v:imagedata r:id="rId97" o:title=""/>
          </v:shape>
          <o:OLEObject Type="Embed" ProgID="Equation.DSMT4" ShapeID="_x0000_i1070" DrawAspect="Content" ObjectID="_1415458723" r:id="rId98"/>
        </w:object>
      </w:r>
      <w:r w:rsidRPr="00296D88">
        <w:rPr>
          <w:rFonts w:ascii="Times New Roman" w:hAnsi="Times New Roman"/>
          <w:sz w:val="28"/>
          <w:szCs w:val="28"/>
        </w:rPr>
        <w:t xml:space="preserve"> </w:t>
      </w:r>
      <w:r w:rsidRPr="00296D88">
        <w:rPr>
          <w:rFonts w:ascii="Times New Roman" w:hAnsi="Times New Roman"/>
          <w:position w:val="-16"/>
          <w:sz w:val="28"/>
          <w:szCs w:val="28"/>
        </w:rPr>
        <w:object w:dxaOrig="2700" w:dyaOrig="420">
          <v:shape id="_x0000_i1071" type="#_x0000_t75" style="width:135.25pt;height:21.55pt" o:ole="">
            <v:imagedata r:id="rId99" o:title=""/>
          </v:shape>
          <o:OLEObject Type="Embed" ProgID="Equation.DSMT4" ShapeID="_x0000_i1071" DrawAspect="Content" ObjectID="_1415458724" r:id="rId100"/>
        </w:object>
      </w:r>
      <w:r w:rsidRPr="00296D88">
        <w:rPr>
          <w:rFonts w:ascii="Times New Roman" w:hAnsi="Times New Roman"/>
          <w:position w:val="-16"/>
          <w:sz w:val="28"/>
          <w:szCs w:val="28"/>
        </w:rPr>
        <w:object w:dxaOrig="1820" w:dyaOrig="420">
          <v:shape id="_x0000_i1072" type="#_x0000_t75" style="width:90.85pt;height:21.55pt" o:ole="">
            <v:imagedata r:id="rId101" o:title=""/>
          </v:shape>
          <o:OLEObject Type="Embed" ProgID="Equation.DSMT4" ShapeID="_x0000_i1072" DrawAspect="Content" ObjectID="_1415458725" r:id="rId102"/>
        </w:object>
      </w:r>
    </w:p>
    <w:p w:rsidR="00CC2E2C" w:rsidRPr="00296D88" w:rsidRDefault="00CC2E2C" w:rsidP="000D6C50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sz w:val="28"/>
          <w:szCs w:val="28"/>
        </w:rPr>
        <w:t xml:space="preserve">Теперь определяем значения параметра </w:t>
      </w:r>
      <w:r w:rsidRPr="00296D88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073" type="#_x0000_t75" style="width:11.45pt;height:12.1pt" o:ole="">
            <v:imagedata r:id="rId103" o:title=""/>
          </v:shape>
          <o:OLEObject Type="Embed" ProgID="Equation.DSMT4" ShapeID="_x0000_i1073" DrawAspect="Content" ObjectID="_1415458726" r:id="rId104"/>
        </w:object>
      </w:r>
      <w:r w:rsidRPr="00296D88">
        <w:rPr>
          <w:rFonts w:ascii="Times New Roman" w:hAnsi="Times New Roman"/>
          <w:sz w:val="28"/>
          <w:szCs w:val="28"/>
        </w:rPr>
        <w:t xml:space="preserve"> из первого уравнения системы (13):</w:t>
      </w:r>
    </w:p>
    <w:tbl>
      <w:tblPr>
        <w:tblW w:w="4841" w:type="pct"/>
        <w:jc w:val="center"/>
        <w:tblInd w:w="108" w:type="dxa"/>
        <w:tblLook w:val="01E0"/>
      </w:tblPr>
      <w:tblGrid>
        <w:gridCol w:w="7754"/>
        <w:gridCol w:w="689"/>
      </w:tblGrid>
      <w:tr w:rsidR="00CC2E2C" w:rsidRPr="008C07F3" w:rsidTr="008C07F3">
        <w:trPr>
          <w:jc w:val="center"/>
        </w:trPr>
        <w:tc>
          <w:tcPr>
            <w:tcW w:w="4592" w:type="pct"/>
            <w:vAlign w:val="center"/>
          </w:tcPr>
          <w:p w:rsidR="00CC2E2C" w:rsidRPr="008C07F3" w:rsidRDefault="00A83B2F" w:rsidP="008C0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F3">
              <w:rPr>
                <w:rFonts w:ascii="Times New Roman" w:eastAsia="Times New Roman" w:hAnsi="Times New Roman"/>
                <w:position w:val="-38"/>
                <w:sz w:val="28"/>
                <w:szCs w:val="28"/>
              </w:rPr>
              <w:object w:dxaOrig="2220" w:dyaOrig="900">
                <v:shape id="_x0000_i1074" type="#_x0000_t75" style="width:111.05pt;height:45.1pt" o:ole="">
                  <v:imagedata r:id="rId105" o:title=""/>
                </v:shape>
                <o:OLEObject Type="Embed" ProgID="Equation.DSMT4" ShapeID="_x0000_i1074" DrawAspect="Content" ObjectID="_1415458727" r:id="rId106"/>
              </w:object>
            </w:r>
          </w:p>
        </w:tc>
        <w:tc>
          <w:tcPr>
            <w:tcW w:w="408" w:type="pct"/>
            <w:vAlign w:val="center"/>
          </w:tcPr>
          <w:p w:rsidR="00CC2E2C" w:rsidRPr="008C07F3" w:rsidRDefault="00CC2E2C" w:rsidP="008C07F3">
            <w:pPr>
              <w:spacing w:after="0" w:line="240" w:lineRule="auto"/>
              <w:ind w:firstLine="6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F3">
              <w:rPr>
                <w:rFonts w:ascii="Times New Roman" w:eastAsia="Times New Roman" w:hAnsi="Times New Roman"/>
                <w:sz w:val="28"/>
                <w:szCs w:val="28"/>
              </w:rPr>
              <w:t>(15)</w:t>
            </w:r>
          </w:p>
        </w:tc>
      </w:tr>
    </w:tbl>
    <w:p w:rsidR="00CC2E2C" w:rsidRPr="00296D88" w:rsidRDefault="00CC2E2C" w:rsidP="006D7010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sz w:val="28"/>
          <w:szCs w:val="28"/>
        </w:rPr>
        <w:t xml:space="preserve">где </w:t>
      </w:r>
      <w:r w:rsidRPr="00296D88">
        <w:rPr>
          <w:rFonts w:ascii="Times New Roman" w:hAnsi="Times New Roman"/>
          <w:position w:val="-38"/>
          <w:sz w:val="28"/>
          <w:szCs w:val="28"/>
        </w:rPr>
        <w:object w:dxaOrig="3060" w:dyaOrig="859">
          <v:shape id="_x0000_i1075" type="#_x0000_t75" style="width:152.75pt;height:43.05pt" o:ole="">
            <v:imagedata r:id="rId107" o:title=""/>
          </v:shape>
          <o:OLEObject Type="Embed" ProgID="Equation.DSMT4" ShapeID="_x0000_i1075" DrawAspect="Content" ObjectID="_1415458728" r:id="rId108"/>
        </w:object>
      </w:r>
      <w:r w:rsidRPr="00296D88">
        <w:rPr>
          <w:rFonts w:ascii="Times New Roman" w:hAnsi="Times New Roman"/>
          <w:sz w:val="28"/>
          <w:szCs w:val="28"/>
        </w:rPr>
        <w:t xml:space="preserve"> </w:t>
      </w:r>
      <w:r w:rsidRPr="00296D88">
        <w:rPr>
          <w:rFonts w:ascii="Times New Roman" w:hAnsi="Times New Roman"/>
          <w:position w:val="-38"/>
          <w:sz w:val="28"/>
          <w:szCs w:val="28"/>
        </w:rPr>
        <w:object w:dxaOrig="3000" w:dyaOrig="859">
          <v:shape id="_x0000_i1076" type="#_x0000_t75" style="width:150.05pt;height:43.05pt" o:ole="">
            <v:imagedata r:id="rId109" o:title=""/>
          </v:shape>
          <o:OLEObject Type="Embed" ProgID="Equation.DSMT4" ShapeID="_x0000_i1076" DrawAspect="Content" ObjectID="_1415458729" r:id="rId110"/>
        </w:object>
      </w:r>
      <w:r w:rsidRPr="00296D88">
        <w:rPr>
          <w:rFonts w:ascii="Times New Roman" w:hAnsi="Times New Roman"/>
          <w:position w:val="-38"/>
          <w:sz w:val="28"/>
          <w:szCs w:val="28"/>
        </w:rPr>
        <w:object w:dxaOrig="1880" w:dyaOrig="859">
          <v:shape id="_x0000_i1077" type="#_x0000_t75" style="width:93.55pt;height:43.05pt" o:ole="">
            <v:imagedata r:id="rId111" o:title=""/>
          </v:shape>
          <o:OLEObject Type="Embed" ProgID="Equation.DSMT4" ShapeID="_x0000_i1077" DrawAspect="Content" ObjectID="_1415458730" r:id="rId112"/>
        </w:object>
      </w:r>
    </w:p>
    <w:p w:rsidR="00FD1C06" w:rsidRPr="00296D88" w:rsidRDefault="00FD1C06" w:rsidP="000D6C50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sz w:val="28"/>
          <w:szCs w:val="28"/>
        </w:rPr>
        <w:t xml:space="preserve">Итак, </w:t>
      </w:r>
      <w:proofErr w:type="gramStart"/>
      <w:r w:rsidRPr="00296D88">
        <w:rPr>
          <w:rFonts w:ascii="Times New Roman" w:hAnsi="Times New Roman"/>
          <w:sz w:val="28"/>
          <w:szCs w:val="28"/>
        </w:rPr>
        <w:t>при</w:t>
      </w:r>
      <w:proofErr w:type="gramEnd"/>
      <w:r w:rsidRPr="00296D88">
        <w:rPr>
          <w:rFonts w:ascii="Times New Roman" w:hAnsi="Times New Roman"/>
          <w:sz w:val="28"/>
          <w:szCs w:val="28"/>
        </w:rPr>
        <w:t xml:space="preserve"> </w:t>
      </w:r>
      <w:r w:rsidR="00CC2E2C" w:rsidRPr="00296D88">
        <w:rPr>
          <w:rFonts w:ascii="Times New Roman" w:hAnsi="Times New Roman"/>
          <w:position w:val="-6"/>
          <w:sz w:val="28"/>
          <w:szCs w:val="28"/>
        </w:rPr>
        <w:object w:dxaOrig="980" w:dyaOrig="300">
          <v:shape id="_x0000_i1078" type="#_x0000_t75" style="width:49.1pt;height:14.8pt" o:ole="">
            <v:imagedata r:id="rId113" o:title=""/>
          </v:shape>
          <o:OLEObject Type="Embed" ProgID="Equation.DSMT4" ShapeID="_x0000_i1078" DrawAspect="Content" ObjectID="_1415458731" r:id="rId114"/>
        </w:object>
      </w:r>
      <w:r w:rsidRPr="00296D88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296D88">
        <w:rPr>
          <w:rFonts w:ascii="Times New Roman" w:hAnsi="Times New Roman"/>
          <w:sz w:val="28"/>
          <w:szCs w:val="28"/>
        </w:rPr>
        <w:t>при</w:t>
      </w:r>
      <w:proofErr w:type="gramEnd"/>
      <w:r w:rsidRPr="00296D88">
        <w:rPr>
          <w:rFonts w:ascii="Times New Roman" w:hAnsi="Times New Roman"/>
          <w:sz w:val="28"/>
          <w:szCs w:val="28"/>
        </w:rPr>
        <w:t xml:space="preserve"> </w:t>
      </w:r>
      <w:r w:rsidR="00CC2E2C" w:rsidRPr="00296D88">
        <w:rPr>
          <w:rFonts w:ascii="Times New Roman" w:hAnsi="Times New Roman"/>
          <w:position w:val="-6"/>
          <w:sz w:val="28"/>
          <w:szCs w:val="28"/>
        </w:rPr>
        <w:object w:dxaOrig="960" w:dyaOrig="300">
          <v:shape id="_x0000_i1079" type="#_x0000_t75" style="width:47.8pt;height:14.8pt" o:ole="">
            <v:imagedata r:id="rId115" o:title=""/>
          </v:shape>
          <o:OLEObject Type="Embed" ProgID="Equation.DSMT4" ShapeID="_x0000_i1079" DrawAspect="Content" ObjectID="_1415458732" r:id="rId116"/>
        </w:object>
      </w:r>
      <w:r w:rsidRPr="00296D88">
        <w:rPr>
          <w:rFonts w:ascii="Times New Roman" w:hAnsi="Times New Roman"/>
          <w:sz w:val="28"/>
          <w:szCs w:val="28"/>
        </w:rPr>
        <w:t xml:space="preserve"> точка пересечения будет нах</w:t>
      </w:r>
      <w:r w:rsidRPr="00296D88">
        <w:rPr>
          <w:rFonts w:ascii="Times New Roman" w:hAnsi="Times New Roman"/>
          <w:sz w:val="28"/>
          <w:szCs w:val="28"/>
        </w:rPr>
        <w:t>о</w:t>
      </w:r>
      <w:r w:rsidRPr="00296D88">
        <w:rPr>
          <w:rFonts w:ascii="Times New Roman" w:hAnsi="Times New Roman"/>
          <w:sz w:val="28"/>
          <w:szCs w:val="28"/>
        </w:rPr>
        <w:t>диться в пределах арочной поверхности, поэтому в дальнейшем зн</w:t>
      </w:r>
      <w:r w:rsidRPr="00296D88">
        <w:rPr>
          <w:rFonts w:ascii="Times New Roman" w:hAnsi="Times New Roman"/>
          <w:sz w:val="28"/>
          <w:szCs w:val="28"/>
        </w:rPr>
        <w:t>а</w:t>
      </w:r>
      <w:r w:rsidRPr="00296D88">
        <w:rPr>
          <w:rFonts w:ascii="Times New Roman" w:hAnsi="Times New Roman"/>
          <w:sz w:val="28"/>
          <w:szCs w:val="28"/>
        </w:rPr>
        <w:t>чения лучистой освещенности исключаются из расчета.</w:t>
      </w:r>
    </w:p>
    <w:p w:rsidR="00FD1C06" w:rsidRDefault="00FD1C06" w:rsidP="00404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i/>
          <w:sz w:val="28"/>
          <w:szCs w:val="28"/>
        </w:rPr>
        <w:t>Выводы.</w:t>
      </w:r>
      <w:r w:rsidRPr="00296D88">
        <w:rPr>
          <w:rFonts w:ascii="Times New Roman" w:hAnsi="Times New Roman"/>
          <w:sz w:val="28"/>
          <w:szCs w:val="28"/>
        </w:rPr>
        <w:t xml:space="preserve"> </w:t>
      </w:r>
      <w:r w:rsidR="00296D88">
        <w:rPr>
          <w:rFonts w:ascii="Times New Roman" w:hAnsi="Times New Roman"/>
          <w:sz w:val="28"/>
          <w:szCs w:val="28"/>
        </w:rPr>
        <w:t>Р</w:t>
      </w:r>
      <w:r w:rsidRPr="00296D88">
        <w:rPr>
          <w:rFonts w:ascii="Times New Roman" w:hAnsi="Times New Roman"/>
          <w:sz w:val="28"/>
          <w:szCs w:val="28"/>
        </w:rPr>
        <w:t xml:space="preserve">азработан </w:t>
      </w:r>
      <w:r w:rsidR="00242AF5" w:rsidRPr="00242AF5">
        <w:rPr>
          <w:rFonts w:ascii="Times New Roman" w:hAnsi="Times New Roman"/>
          <w:sz w:val="28"/>
          <w:szCs w:val="28"/>
        </w:rPr>
        <w:t xml:space="preserve">геометрический и аналитический способ определения точки пересечения </w:t>
      </w:r>
      <w:r w:rsidR="004241B1">
        <w:rPr>
          <w:rFonts w:ascii="Times New Roman" w:hAnsi="Times New Roman"/>
          <w:sz w:val="28"/>
          <w:szCs w:val="28"/>
        </w:rPr>
        <w:t>луча</w:t>
      </w:r>
      <w:r w:rsidR="00242AF5" w:rsidRPr="00242AF5">
        <w:rPr>
          <w:rFonts w:ascii="Times New Roman" w:hAnsi="Times New Roman"/>
          <w:sz w:val="28"/>
          <w:szCs w:val="28"/>
        </w:rPr>
        <w:t xml:space="preserve"> с арочной поверхностью </w:t>
      </w:r>
      <w:r w:rsidR="004241B1">
        <w:rPr>
          <w:rFonts w:ascii="Times New Roman" w:hAnsi="Times New Roman"/>
          <w:sz w:val="28"/>
          <w:szCs w:val="28"/>
        </w:rPr>
        <w:t>свет</w:t>
      </w:r>
      <w:r w:rsidR="004241B1">
        <w:rPr>
          <w:rFonts w:ascii="Times New Roman" w:hAnsi="Times New Roman"/>
          <w:sz w:val="28"/>
          <w:szCs w:val="28"/>
        </w:rPr>
        <w:t>о</w:t>
      </w:r>
      <w:r w:rsidR="004241B1">
        <w:rPr>
          <w:rFonts w:ascii="Times New Roman" w:hAnsi="Times New Roman"/>
          <w:sz w:val="28"/>
          <w:szCs w:val="28"/>
        </w:rPr>
        <w:t xml:space="preserve">проема </w:t>
      </w:r>
      <w:r w:rsidR="00242AF5" w:rsidRPr="00242AF5">
        <w:rPr>
          <w:rFonts w:ascii="Times New Roman" w:hAnsi="Times New Roman"/>
          <w:sz w:val="28"/>
          <w:szCs w:val="28"/>
        </w:rPr>
        <w:t>методами БН-исчисления, что позволяет учесть толщину о</w:t>
      </w:r>
      <w:r w:rsidR="00242AF5" w:rsidRPr="00242AF5">
        <w:rPr>
          <w:rFonts w:ascii="Times New Roman" w:hAnsi="Times New Roman"/>
          <w:sz w:val="28"/>
          <w:szCs w:val="28"/>
        </w:rPr>
        <w:t>г</w:t>
      </w:r>
      <w:r w:rsidR="00242AF5" w:rsidRPr="00242AF5">
        <w:rPr>
          <w:rFonts w:ascii="Times New Roman" w:hAnsi="Times New Roman"/>
          <w:sz w:val="28"/>
          <w:szCs w:val="28"/>
        </w:rPr>
        <w:t>раждающей конструкции при расчете параметров распределения л</w:t>
      </w:r>
      <w:r w:rsidR="00242AF5" w:rsidRPr="00242AF5">
        <w:rPr>
          <w:rFonts w:ascii="Times New Roman" w:hAnsi="Times New Roman"/>
          <w:sz w:val="28"/>
          <w:szCs w:val="28"/>
        </w:rPr>
        <w:t>у</w:t>
      </w:r>
      <w:r w:rsidR="00242AF5" w:rsidRPr="00242AF5">
        <w:rPr>
          <w:rFonts w:ascii="Times New Roman" w:hAnsi="Times New Roman"/>
          <w:sz w:val="28"/>
          <w:szCs w:val="28"/>
        </w:rPr>
        <w:t xml:space="preserve">чистого потока в помещении </w:t>
      </w:r>
      <w:proofErr w:type="gramStart"/>
      <w:r w:rsidR="00242AF5" w:rsidRPr="00242AF5">
        <w:rPr>
          <w:rFonts w:ascii="Times New Roman" w:hAnsi="Times New Roman"/>
          <w:sz w:val="28"/>
          <w:szCs w:val="28"/>
        </w:rPr>
        <w:t>от</w:t>
      </w:r>
      <w:proofErr w:type="gramEnd"/>
      <w:r w:rsidR="00242AF5" w:rsidRPr="00242AF5">
        <w:rPr>
          <w:rFonts w:ascii="Times New Roman" w:hAnsi="Times New Roman"/>
          <w:sz w:val="28"/>
          <w:szCs w:val="28"/>
        </w:rPr>
        <w:t xml:space="preserve"> арочного светопроема, произвольно расположенного в пространстве.</w:t>
      </w:r>
      <w:r w:rsidR="00242AF5">
        <w:rPr>
          <w:rFonts w:ascii="Times New Roman" w:hAnsi="Times New Roman"/>
          <w:sz w:val="28"/>
          <w:szCs w:val="28"/>
        </w:rPr>
        <w:t xml:space="preserve"> </w:t>
      </w:r>
      <w:r w:rsidR="00296D88" w:rsidRPr="00296D88">
        <w:rPr>
          <w:rFonts w:ascii="Times New Roman" w:hAnsi="Times New Roman"/>
          <w:sz w:val="28"/>
          <w:szCs w:val="28"/>
        </w:rPr>
        <w:t>Таким образом,</w:t>
      </w:r>
      <w:r w:rsidR="00296D88">
        <w:rPr>
          <w:rFonts w:ascii="Times New Roman" w:hAnsi="Times New Roman"/>
          <w:sz w:val="28"/>
          <w:szCs w:val="28"/>
        </w:rPr>
        <w:t xml:space="preserve"> д</w:t>
      </w:r>
      <w:r w:rsidRPr="00296D88">
        <w:rPr>
          <w:rFonts w:ascii="Times New Roman" w:hAnsi="Times New Roman"/>
          <w:sz w:val="28"/>
          <w:szCs w:val="28"/>
        </w:rPr>
        <w:t>анная работа явл</w:t>
      </w:r>
      <w:r w:rsidRPr="00296D88">
        <w:rPr>
          <w:rFonts w:ascii="Times New Roman" w:hAnsi="Times New Roman"/>
          <w:sz w:val="28"/>
          <w:szCs w:val="28"/>
        </w:rPr>
        <w:t>я</w:t>
      </w:r>
      <w:r w:rsidRPr="00296D88">
        <w:rPr>
          <w:rFonts w:ascii="Times New Roman" w:hAnsi="Times New Roman"/>
          <w:sz w:val="28"/>
          <w:szCs w:val="28"/>
        </w:rPr>
        <w:t xml:space="preserve">ется базой для разработки программы расчета </w:t>
      </w:r>
      <w:r w:rsidR="00296D88" w:rsidRPr="00296D88">
        <w:rPr>
          <w:rFonts w:ascii="Times New Roman" w:hAnsi="Times New Roman"/>
          <w:sz w:val="28"/>
          <w:szCs w:val="28"/>
        </w:rPr>
        <w:t>естественной освеще</w:t>
      </w:r>
      <w:r w:rsidR="00296D88" w:rsidRPr="00296D88">
        <w:rPr>
          <w:rFonts w:ascii="Times New Roman" w:hAnsi="Times New Roman"/>
          <w:sz w:val="28"/>
          <w:szCs w:val="28"/>
        </w:rPr>
        <w:t>н</w:t>
      </w:r>
      <w:r w:rsidR="00296D88" w:rsidRPr="00296D88">
        <w:rPr>
          <w:rFonts w:ascii="Times New Roman" w:hAnsi="Times New Roman"/>
          <w:sz w:val="28"/>
          <w:szCs w:val="28"/>
        </w:rPr>
        <w:t xml:space="preserve">ности </w:t>
      </w:r>
      <w:r w:rsidRPr="00296D88">
        <w:rPr>
          <w:rFonts w:ascii="Times New Roman" w:hAnsi="Times New Roman"/>
          <w:sz w:val="28"/>
          <w:szCs w:val="28"/>
        </w:rPr>
        <w:t>на компь</w:t>
      </w:r>
      <w:r w:rsidRPr="00296D88">
        <w:rPr>
          <w:rFonts w:ascii="Times New Roman" w:hAnsi="Times New Roman"/>
          <w:sz w:val="28"/>
          <w:szCs w:val="28"/>
        </w:rPr>
        <w:t>ю</w:t>
      </w:r>
      <w:r w:rsidRPr="00296D88">
        <w:rPr>
          <w:rFonts w:ascii="Times New Roman" w:hAnsi="Times New Roman"/>
          <w:sz w:val="28"/>
          <w:szCs w:val="28"/>
        </w:rPr>
        <w:t>те</w:t>
      </w:r>
      <w:r w:rsidR="00296D88">
        <w:rPr>
          <w:rFonts w:ascii="Times New Roman" w:hAnsi="Times New Roman"/>
          <w:sz w:val="28"/>
          <w:szCs w:val="28"/>
        </w:rPr>
        <w:t>ре.</w:t>
      </w:r>
    </w:p>
    <w:p w:rsidR="00242AF5" w:rsidRDefault="00242AF5" w:rsidP="00404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010" w:rsidRDefault="006D7010" w:rsidP="00404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010" w:rsidRDefault="006D7010" w:rsidP="00404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1C06" w:rsidRPr="00296D88" w:rsidRDefault="00FD1C06" w:rsidP="00296D88">
      <w:pPr>
        <w:pStyle w:val="1"/>
        <w:tabs>
          <w:tab w:val="left" w:pos="921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sz w:val="28"/>
          <w:szCs w:val="28"/>
        </w:rPr>
        <w:lastRenderedPageBreak/>
        <w:t>Литература</w:t>
      </w:r>
    </w:p>
    <w:p w:rsidR="00FD1C06" w:rsidRPr="00296D88" w:rsidRDefault="00FD1C06" w:rsidP="00296D88">
      <w:pPr>
        <w:pStyle w:val="1"/>
        <w:numPr>
          <w:ilvl w:val="0"/>
          <w:numId w:val="5"/>
        </w:numPr>
        <w:tabs>
          <w:tab w:val="left" w:pos="330"/>
          <w:tab w:val="left" w:pos="993"/>
        </w:tabs>
        <w:spacing w:after="0" w:line="240" w:lineRule="auto"/>
        <w:ind w:left="330" w:hanging="330"/>
        <w:jc w:val="both"/>
        <w:rPr>
          <w:rFonts w:ascii="Times New Roman" w:hAnsi="Times New Roman"/>
          <w:sz w:val="28"/>
          <w:szCs w:val="28"/>
          <w:lang w:val="uk-UA"/>
        </w:rPr>
      </w:pPr>
      <w:r w:rsidRPr="00296D88">
        <w:rPr>
          <w:rFonts w:ascii="Times New Roman" w:hAnsi="Times New Roman"/>
          <w:i/>
          <w:sz w:val="28"/>
          <w:szCs w:val="28"/>
        </w:rPr>
        <w:t>Пугачев Є.В.</w:t>
      </w:r>
      <w:r w:rsidRPr="00296D88">
        <w:rPr>
          <w:rFonts w:ascii="Times New Roman" w:hAnsi="Times New Roman"/>
          <w:sz w:val="28"/>
          <w:szCs w:val="28"/>
        </w:rPr>
        <w:t xml:space="preserve"> </w:t>
      </w:r>
      <w:r w:rsidRPr="00296D88">
        <w:rPr>
          <w:rFonts w:ascii="Times New Roman" w:hAnsi="Times New Roman"/>
          <w:sz w:val="28"/>
          <w:szCs w:val="28"/>
          <w:lang w:val="uk-UA"/>
        </w:rPr>
        <w:t>Рекомендації щодо розрахунку інтегральних характ</w:t>
      </w:r>
      <w:r w:rsidRPr="00296D88">
        <w:rPr>
          <w:rFonts w:ascii="Times New Roman" w:hAnsi="Times New Roman"/>
          <w:sz w:val="28"/>
          <w:szCs w:val="28"/>
          <w:lang w:val="uk-UA"/>
        </w:rPr>
        <w:t>е</w:t>
      </w:r>
      <w:r w:rsidRPr="00296D88">
        <w:rPr>
          <w:rFonts w:ascii="Times New Roman" w:hAnsi="Times New Roman"/>
          <w:sz w:val="28"/>
          <w:szCs w:val="28"/>
          <w:lang w:val="uk-UA"/>
        </w:rPr>
        <w:t xml:space="preserve">ристик </w:t>
      </w:r>
      <w:proofErr w:type="gramStart"/>
      <w:r w:rsidRPr="00296D88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296D88">
        <w:rPr>
          <w:rFonts w:ascii="Times New Roman" w:hAnsi="Times New Roman"/>
          <w:sz w:val="28"/>
          <w:szCs w:val="28"/>
          <w:lang w:val="uk-UA"/>
        </w:rPr>
        <w:t>ітлового поля від прямокутних і полігональних світл</w:t>
      </w:r>
      <w:r w:rsidRPr="00296D88">
        <w:rPr>
          <w:rFonts w:ascii="Times New Roman" w:hAnsi="Times New Roman"/>
          <w:sz w:val="28"/>
          <w:szCs w:val="28"/>
          <w:lang w:val="uk-UA"/>
        </w:rPr>
        <w:t>о</w:t>
      </w:r>
      <w:r w:rsidRPr="00296D88">
        <w:rPr>
          <w:rFonts w:ascii="Times New Roman" w:hAnsi="Times New Roman"/>
          <w:sz w:val="28"/>
          <w:szCs w:val="28"/>
          <w:lang w:val="uk-UA"/>
        </w:rPr>
        <w:t>прорізів</w:t>
      </w:r>
      <w:r w:rsidR="00296D88" w:rsidRPr="00296D88">
        <w:rPr>
          <w:rFonts w:ascii="Times New Roman" w:hAnsi="Times New Roman"/>
          <w:sz w:val="28"/>
          <w:szCs w:val="28"/>
          <w:lang w:val="uk-UA"/>
        </w:rPr>
        <w:t xml:space="preserve"> / Пугачев Є.В.</w:t>
      </w:r>
      <w:r w:rsidRPr="00296D88">
        <w:rPr>
          <w:rFonts w:ascii="Times New Roman" w:hAnsi="Times New Roman"/>
          <w:sz w:val="28"/>
          <w:szCs w:val="28"/>
          <w:lang w:val="uk-UA"/>
        </w:rPr>
        <w:t xml:space="preserve"> – Рівне: РДТУ, 2000. – 35 с.</w:t>
      </w:r>
    </w:p>
    <w:p w:rsidR="00FD1C06" w:rsidRPr="0049637F" w:rsidRDefault="00296D88" w:rsidP="00296D88">
      <w:pPr>
        <w:pStyle w:val="1"/>
        <w:numPr>
          <w:ilvl w:val="0"/>
          <w:numId w:val="5"/>
        </w:numPr>
        <w:tabs>
          <w:tab w:val="left" w:pos="330"/>
          <w:tab w:val="left" w:pos="993"/>
        </w:tabs>
        <w:spacing w:after="0" w:line="240" w:lineRule="auto"/>
        <w:ind w:left="330" w:hanging="330"/>
        <w:jc w:val="both"/>
        <w:rPr>
          <w:rFonts w:ascii="Times New Roman" w:hAnsi="Times New Roman"/>
          <w:sz w:val="28"/>
          <w:szCs w:val="28"/>
          <w:lang w:val="uk-UA"/>
        </w:rPr>
      </w:pPr>
      <w:r w:rsidRPr="00296D88">
        <w:rPr>
          <w:rFonts w:ascii="Times New Roman" w:hAnsi="Times New Roman"/>
          <w:i/>
          <w:sz w:val="28"/>
          <w:szCs w:val="28"/>
          <w:lang w:val="uk-UA"/>
        </w:rPr>
        <w:t>Балюба І.Г.</w:t>
      </w:r>
      <w:r w:rsidRPr="00296D88">
        <w:rPr>
          <w:rFonts w:ascii="Times New Roman" w:hAnsi="Times New Roman"/>
          <w:sz w:val="28"/>
          <w:szCs w:val="28"/>
          <w:lang w:val="uk-UA"/>
        </w:rPr>
        <w:t xml:space="preserve"> Основи математичного апарату точкового числення. / Балюба І.Г., Поліщук В.І., Малютіна Т.П.</w:t>
      </w:r>
      <w:r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296D88">
        <w:rPr>
          <w:rFonts w:ascii="Times New Roman" w:hAnsi="Times New Roman"/>
          <w:sz w:val="28"/>
          <w:szCs w:val="28"/>
          <w:lang w:val="uk-UA"/>
        </w:rPr>
        <w:t xml:space="preserve"> Праці ТДАТА. Вип.4. Прикладна геометрія та інженерна графіка, т.29. – Мелітополь, 2005. - С.22-30.</w:t>
      </w:r>
    </w:p>
    <w:p w:rsidR="00FD1C06" w:rsidRPr="00296D88" w:rsidRDefault="00FD1C06" w:rsidP="00296D88">
      <w:pPr>
        <w:pStyle w:val="1"/>
        <w:numPr>
          <w:ilvl w:val="0"/>
          <w:numId w:val="5"/>
        </w:numPr>
        <w:tabs>
          <w:tab w:val="left" w:pos="330"/>
          <w:tab w:val="left" w:pos="993"/>
        </w:tabs>
        <w:spacing w:after="0" w:line="240" w:lineRule="auto"/>
        <w:ind w:left="330" w:hanging="330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i/>
          <w:sz w:val="28"/>
          <w:szCs w:val="28"/>
        </w:rPr>
        <w:t>Егорченков В.А.</w:t>
      </w:r>
      <w:r w:rsidRPr="00296D88">
        <w:rPr>
          <w:rFonts w:ascii="Times New Roman" w:hAnsi="Times New Roman"/>
          <w:sz w:val="28"/>
          <w:szCs w:val="28"/>
        </w:rPr>
        <w:t xml:space="preserve"> Средняя сферическая освещенность от выпуклого четырехугольного светопроема, расположенного в плоскости общ</w:t>
      </w:r>
      <w:r w:rsidRPr="00296D88">
        <w:rPr>
          <w:rFonts w:ascii="Times New Roman" w:hAnsi="Times New Roman"/>
          <w:sz w:val="28"/>
          <w:szCs w:val="28"/>
        </w:rPr>
        <w:t>е</w:t>
      </w:r>
      <w:r w:rsidRPr="00296D88">
        <w:rPr>
          <w:rFonts w:ascii="Times New Roman" w:hAnsi="Times New Roman"/>
          <w:sz w:val="28"/>
          <w:szCs w:val="28"/>
        </w:rPr>
        <w:t>го положения</w:t>
      </w:r>
      <w:r w:rsidR="00296D88">
        <w:rPr>
          <w:rFonts w:ascii="Times New Roman" w:hAnsi="Times New Roman"/>
          <w:sz w:val="28"/>
          <w:szCs w:val="28"/>
        </w:rPr>
        <w:t xml:space="preserve"> / </w:t>
      </w:r>
      <w:r w:rsidR="00296D88" w:rsidRPr="00296D88">
        <w:rPr>
          <w:rFonts w:ascii="Times New Roman" w:hAnsi="Times New Roman"/>
          <w:sz w:val="28"/>
          <w:szCs w:val="28"/>
        </w:rPr>
        <w:t>Егорченков В.А.</w:t>
      </w:r>
      <w:r w:rsidR="00296D88">
        <w:rPr>
          <w:rFonts w:ascii="Times New Roman" w:hAnsi="Times New Roman"/>
          <w:sz w:val="28"/>
          <w:szCs w:val="28"/>
        </w:rPr>
        <w:t xml:space="preserve"> /</w:t>
      </w:r>
      <w:r w:rsidRPr="00296D88">
        <w:rPr>
          <w:rFonts w:ascii="Times New Roman" w:hAnsi="Times New Roman"/>
          <w:sz w:val="28"/>
          <w:szCs w:val="28"/>
        </w:rPr>
        <w:t xml:space="preserve"> Науково-технічний збірник "Енергозбереження в будівництві та </w:t>
      </w:r>
      <w:proofErr w:type="gramStart"/>
      <w:r w:rsidRPr="00296D88">
        <w:rPr>
          <w:rFonts w:ascii="Times New Roman" w:hAnsi="Times New Roman"/>
          <w:sz w:val="28"/>
          <w:szCs w:val="28"/>
        </w:rPr>
        <w:t>арх</w:t>
      </w:r>
      <w:proofErr w:type="gramEnd"/>
      <w:r w:rsidRPr="00296D88">
        <w:rPr>
          <w:rFonts w:ascii="Times New Roman" w:hAnsi="Times New Roman"/>
          <w:sz w:val="28"/>
          <w:szCs w:val="28"/>
        </w:rPr>
        <w:t>ітектурі". Випуск 2. Відповідальний редактор А.М. Тугай. – К.: КНУБА, 2011.- С. 95-99.</w:t>
      </w:r>
    </w:p>
    <w:p w:rsidR="00FD1C06" w:rsidRPr="0049637F" w:rsidRDefault="00FD1C06" w:rsidP="00296D88">
      <w:pPr>
        <w:pStyle w:val="a5"/>
        <w:numPr>
          <w:ilvl w:val="0"/>
          <w:numId w:val="5"/>
        </w:numPr>
        <w:tabs>
          <w:tab w:val="left" w:pos="330"/>
          <w:tab w:val="left" w:pos="993"/>
        </w:tabs>
        <w:spacing w:after="0" w:line="240" w:lineRule="auto"/>
        <w:ind w:left="330" w:right="-2" w:hanging="330"/>
        <w:jc w:val="both"/>
        <w:rPr>
          <w:rFonts w:ascii="Times New Roman" w:hAnsi="Times New Roman"/>
          <w:sz w:val="28"/>
          <w:szCs w:val="28"/>
        </w:rPr>
      </w:pPr>
      <w:r w:rsidRPr="00296D88">
        <w:rPr>
          <w:rFonts w:ascii="Times New Roman" w:hAnsi="Times New Roman"/>
          <w:i/>
          <w:sz w:val="28"/>
          <w:szCs w:val="28"/>
        </w:rPr>
        <w:t>Егорченков В.А.</w:t>
      </w:r>
      <w:r w:rsidRPr="00296D88">
        <w:rPr>
          <w:rFonts w:ascii="Times New Roman" w:hAnsi="Times New Roman"/>
          <w:sz w:val="28"/>
          <w:szCs w:val="28"/>
        </w:rPr>
        <w:t xml:space="preserve"> Средняя яркость окна с параболическим заверш</w:t>
      </w:r>
      <w:r w:rsidRPr="00296D88">
        <w:rPr>
          <w:rFonts w:ascii="Times New Roman" w:hAnsi="Times New Roman"/>
          <w:sz w:val="28"/>
          <w:szCs w:val="28"/>
        </w:rPr>
        <w:t>е</w:t>
      </w:r>
      <w:r w:rsidRPr="00296D88">
        <w:rPr>
          <w:rFonts w:ascii="Times New Roman" w:hAnsi="Times New Roman"/>
          <w:sz w:val="28"/>
          <w:szCs w:val="28"/>
        </w:rPr>
        <w:t xml:space="preserve">нием в условиях полуясного небосвода / </w:t>
      </w:r>
      <w:r w:rsidR="00296D88" w:rsidRPr="00296D88">
        <w:rPr>
          <w:rFonts w:ascii="Times New Roman" w:hAnsi="Times New Roman"/>
          <w:sz w:val="28"/>
          <w:szCs w:val="28"/>
        </w:rPr>
        <w:t>Егорченков В.А.</w:t>
      </w:r>
      <w:r w:rsidR="00296D88">
        <w:rPr>
          <w:rFonts w:ascii="Times New Roman" w:hAnsi="Times New Roman"/>
          <w:sz w:val="28"/>
          <w:szCs w:val="28"/>
        </w:rPr>
        <w:t xml:space="preserve"> / </w:t>
      </w:r>
      <w:r w:rsidRPr="00296D88">
        <w:rPr>
          <w:rFonts w:ascii="Times New Roman" w:hAnsi="Times New Roman"/>
          <w:sz w:val="28"/>
          <w:szCs w:val="28"/>
        </w:rPr>
        <w:t>Совр</w:t>
      </w:r>
      <w:r w:rsidRPr="00296D88">
        <w:rPr>
          <w:rFonts w:ascii="Times New Roman" w:hAnsi="Times New Roman"/>
          <w:sz w:val="28"/>
          <w:szCs w:val="28"/>
        </w:rPr>
        <w:t>е</w:t>
      </w:r>
      <w:r w:rsidRPr="00296D88">
        <w:rPr>
          <w:rFonts w:ascii="Times New Roman" w:hAnsi="Times New Roman"/>
          <w:sz w:val="28"/>
          <w:szCs w:val="28"/>
        </w:rPr>
        <w:t xml:space="preserve">менные проблемы строительства / Ежегодный научно-технический </w:t>
      </w:r>
      <w:r w:rsidRPr="0049637F">
        <w:rPr>
          <w:rFonts w:ascii="Times New Roman" w:hAnsi="Times New Roman"/>
          <w:sz w:val="28"/>
          <w:szCs w:val="28"/>
        </w:rPr>
        <w:t xml:space="preserve">сборник № 13. - Донецк: Донецкий ПромстройНИИпроект, 2010. - </w:t>
      </w:r>
      <w:r w:rsidR="00CC2E2C" w:rsidRPr="0049637F">
        <w:rPr>
          <w:rFonts w:ascii="Times New Roman" w:hAnsi="Times New Roman"/>
          <w:sz w:val="28"/>
          <w:szCs w:val="28"/>
        </w:rPr>
        <w:t>С</w:t>
      </w:r>
      <w:r w:rsidRPr="0049637F">
        <w:rPr>
          <w:rFonts w:ascii="Times New Roman" w:hAnsi="Times New Roman"/>
          <w:sz w:val="28"/>
          <w:szCs w:val="28"/>
        </w:rPr>
        <w:t>. 40-43.</w:t>
      </w:r>
    </w:p>
    <w:p w:rsidR="00296D88" w:rsidRPr="0049637F" w:rsidRDefault="0049637F" w:rsidP="00296D88">
      <w:pPr>
        <w:pStyle w:val="a5"/>
        <w:numPr>
          <w:ilvl w:val="0"/>
          <w:numId w:val="5"/>
        </w:numPr>
        <w:tabs>
          <w:tab w:val="left" w:pos="330"/>
          <w:tab w:val="left" w:pos="993"/>
        </w:tabs>
        <w:spacing w:after="0" w:line="240" w:lineRule="auto"/>
        <w:ind w:left="330" w:right="-2" w:hanging="330"/>
        <w:jc w:val="both"/>
        <w:rPr>
          <w:rFonts w:ascii="Times New Roman" w:hAnsi="Times New Roman"/>
          <w:sz w:val="28"/>
          <w:szCs w:val="28"/>
        </w:rPr>
      </w:pPr>
      <w:r w:rsidRPr="0049637F">
        <w:rPr>
          <w:rFonts w:ascii="Times New Roman" w:hAnsi="Times New Roman"/>
          <w:i/>
          <w:sz w:val="28"/>
          <w:szCs w:val="28"/>
          <w:lang w:val="uk-UA"/>
        </w:rPr>
        <w:t>Поліщук В.І.</w:t>
      </w:r>
      <w:r w:rsidRPr="0049637F">
        <w:rPr>
          <w:rFonts w:ascii="Times New Roman" w:hAnsi="Times New Roman"/>
          <w:sz w:val="28"/>
          <w:szCs w:val="28"/>
          <w:lang w:val="uk-UA"/>
        </w:rPr>
        <w:t xml:space="preserve"> Теоретичні основи точкового визначення поверхонь зі змінним симплексом. / Конопацький Є.В., Поліщук В.І.</w:t>
      </w:r>
      <w:r w:rsidR="00212D80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49637F">
        <w:rPr>
          <w:rFonts w:ascii="Times New Roman" w:hAnsi="Times New Roman"/>
          <w:sz w:val="28"/>
          <w:szCs w:val="28"/>
          <w:lang w:val="uk-UA"/>
        </w:rPr>
        <w:t xml:space="preserve"> Наукові нотатки. Міжвузівський збірник. Випуск 22. Частина 2. – Луцьк: ЛДТУ. – 2008. – С.276-281.</w:t>
      </w:r>
    </w:p>
    <w:p w:rsidR="00FD1C06" w:rsidRPr="0049637F" w:rsidRDefault="00FD1C06" w:rsidP="00B35594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2D80" w:rsidRDefault="00FD1C06" w:rsidP="006D7010">
      <w:pPr>
        <w:pStyle w:val="a5"/>
        <w:tabs>
          <w:tab w:val="left" w:pos="8505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9637F">
        <w:rPr>
          <w:rFonts w:ascii="Times New Roman" w:hAnsi="Times New Roman"/>
          <w:b/>
          <w:iCs/>
          <w:sz w:val="28"/>
          <w:szCs w:val="28"/>
        </w:rPr>
        <w:t xml:space="preserve">ВИЗНАЧЕННЯ ТОЧКИ ПЕРЕТИНУ </w:t>
      </w:r>
      <w:r w:rsidR="00A83B2F">
        <w:rPr>
          <w:rFonts w:ascii="Times New Roman" w:hAnsi="Times New Roman"/>
          <w:b/>
          <w:iCs/>
          <w:sz w:val="28"/>
          <w:szCs w:val="28"/>
        </w:rPr>
        <w:t>ПРОМЕНЯ</w:t>
      </w:r>
      <w:r w:rsidR="00212D80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gramStart"/>
      <w:r w:rsidRPr="00296D88">
        <w:rPr>
          <w:rFonts w:ascii="Times New Roman" w:hAnsi="Times New Roman"/>
          <w:b/>
          <w:iCs/>
          <w:sz w:val="28"/>
          <w:szCs w:val="28"/>
        </w:rPr>
        <w:t>З</w:t>
      </w:r>
      <w:proofErr w:type="gramEnd"/>
      <w:r w:rsidRPr="00296D88">
        <w:rPr>
          <w:rFonts w:ascii="Times New Roman" w:hAnsi="Times New Roman"/>
          <w:b/>
          <w:iCs/>
          <w:sz w:val="28"/>
          <w:szCs w:val="28"/>
        </w:rPr>
        <w:t xml:space="preserve"> АРКОВОЮ ПОВЕРХНЕЮ</w:t>
      </w:r>
      <w:r w:rsidR="00212D8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83B2F" w:rsidRPr="00D41FAF">
        <w:rPr>
          <w:rFonts w:ascii="Times New Roman" w:hAnsi="Times New Roman"/>
          <w:b/>
          <w:sz w:val="28"/>
          <w:szCs w:val="28"/>
          <w:lang w:val="uk-UA"/>
        </w:rPr>
        <w:t>СВІТЛОПРОРІЗУ</w:t>
      </w:r>
      <w:r w:rsidR="00A83B2F" w:rsidRPr="00296D88">
        <w:rPr>
          <w:rFonts w:ascii="Times New Roman" w:hAnsi="Times New Roman"/>
          <w:b/>
          <w:sz w:val="28"/>
          <w:szCs w:val="28"/>
        </w:rPr>
        <w:t xml:space="preserve"> </w:t>
      </w:r>
      <w:r w:rsidR="00212D80" w:rsidRPr="00296D88">
        <w:rPr>
          <w:rFonts w:ascii="Times New Roman" w:hAnsi="Times New Roman"/>
          <w:b/>
          <w:sz w:val="28"/>
          <w:szCs w:val="28"/>
        </w:rPr>
        <w:t>МЕТОДАМИ БН-</w:t>
      </w:r>
      <w:r w:rsidR="00212D80">
        <w:rPr>
          <w:rFonts w:ascii="Times New Roman" w:hAnsi="Times New Roman"/>
          <w:b/>
          <w:sz w:val="28"/>
          <w:szCs w:val="28"/>
        </w:rPr>
        <w:t>ЧИ</w:t>
      </w:r>
      <w:r w:rsidR="00212D80" w:rsidRPr="00296D88">
        <w:rPr>
          <w:rFonts w:ascii="Times New Roman" w:hAnsi="Times New Roman"/>
          <w:b/>
          <w:sz w:val="28"/>
          <w:szCs w:val="28"/>
        </w:rPr>
        <w:t>СЛЕН</w:t>
      </w:r>
      <w:r w:rsidR="00212D80">
        <w:rPr>
          <w:rFonts w:ascii="Times New Roman" w:hAnsi="Times New Roman"/>
          <w:b/>
          <w:sz w:val="28"/>
          <w:szCs w:val="28"/>
        </w:rPr>
        <w:t>Н</w:t>
      </w:r>
      <w:r w:rsidR="00212D80" w:rsidRPr="00296D88">
        <w:rPr>
          <w:rFonts w:ascii="Times New Roman" w:hAnsi="Times New Roman"/>
          <w:b/>
          <w:sz w:val="28"/>
          <w:szCs w:val="28"/>
        </w:rPr>
        <w:t>Я</w:t>
      </w:r>
    </w:p>
    <w:p w:rsidR="00C546BD" w:rsidRDefault="00C546BD" w:rsidP="006D7010">
      <w:pPr>
        <w:pStyle w:val="a5"/>
        <w:tabs>
          <w:tab w:val="left" w:pos="8505"/>
        </w:tabs>
        <w:spacing w:after="0" w:line="240" w:lineRule="auto"/>
        <w:ind w:right="-1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D1C06" w:rsidRPr="00296D88" w:rsidRDefault="00FD1C06" w:rsidP="00593030">
      <w:pPr>
        <w:pStyle w:val="a5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296D88">
        <w:rPr>
          <w:rFonts w:ascii="Times New Roman" w:hAnsi="Times New Roman"/>
          <w:iCs/>
          <w:sz w:val="28"/>
          <w:szCs w:val="28"/>
        </w:rPr>
        <w:t>Балюба</w:t>
      </w:r>
      <w:proofErr w:type="gramStart"/>
      <w:r w:rsidRPr="00296D88">
        <w:rPr>
          <w:rFonts w:ascii="Times New Roman" w:hAnsi="Times New Roman"/>
          <w:iCs/>
          <w:sz w:val="28"/>
          <w:szCs w:val="28"/>
        </w:rPr>
        <w:t xml:space="preserve"> </w:t>
      </w:r>
      <w:r w:rsidR="00D41FAF">
        <w:rPr>
          <w:rFonts w:ascii="Times New Roman" w:hAnsi="Times New Roman"/>
          <w:iCs/>
          <w:sz w:val="28"/>
          <w:szCs w:val="28"/>
          <w:lang w:val="uk-UA"/>
        </w:rPr>
        <w:t>І</w:t>
      </w:r>
      <w:r w:rsidRPr="00296D88">
        <w:rPr>
          <w:rFonts w:ascii="Times New Roman" w:hAnsi="Times New Roman"/>
          <w:iCs/>
          <w:sz w:val="28"/>
          <w:szCs w:val="28"/>
        </w:rPr>
        <w:t>.</w:t>
      </w:r>
      <w:proofErr w:type="gramEnd"/>
      <w:r w:rsidRPr="00296D88">
        <w:rPr>
          <w:rFonts w:ascii="Times New Roman" w:hAnsi="Times New Roman"/>
          <w:iCs/>
          <w:sz w:val="28"/>
          <w:szCs w:val="28"/>
        </w:rPr>
        <w:t xml:space="preserve">Г., </w:t>
      </w:r>
      <w:r w:rsidR="00D41FAF" w:rsidRPr="00805D5C">
        <w:rPr>
          <w:rFonts w:ascii="Times New Roman" w:hAnsi="Times New Roman"/>
          <w:iCs/>
          <w:sz w:val="28"/>
          <w:szCs w:val="28"/>
          <w:lang w:val="uk-UA"/>
        </w:rPr>
        <w:t>Є</w:t>
      </w:r>
      <w:r w:rsidRPr="00805D5C">
        <w:rPr>
          <w:rFonts w:ascii="Times New Roman" w:hAnsi="Times New Roman"/>
          <w:iCs/>
          <w:sz w:val="28"/>
          <w:szCs w:val="28"/>
        </w:rPr>
        <w:t>горченков В.</w:t>
      </w:r>
      <w:r w:rsidR="00D41FAF" w:rsidRPr="00805D5C">
        <w:rPr>
          <w:rFonts w:ascii="Times New Roman" w:hAnsi="Times New Roman"/>
          <w:iCs/>
          <w:sz w:val="28"/>
          <w:szCs w:val="28"/>
          <w:lang w:val="uk-UA"/>
        </w:rPr>
        <w:t>О</w:t>
      </w:r>
      <w:r w:rsidRPr="00805D5C">
        <w:rPr>
          <w:rFonts w:ascii="Times New Roman" w:hAnsi="Times New Roman"/>
          <w:iCs/>
          <w:sz w:val="28"/>
          <w:szCs w:val="28"/>
        </w:rPr>
        <w:t>.</w:t>
      </w:r>
      <w:r w:rsidRPr="00296D88">
        <w:rPr>
          <w:rFonts w:ascii="Times New Roman" w:hAnsi="Times New Roman"/>
          <w:iCs/>
          <w:sz w:val="28"/>
          <w:szCs w:val="28"/>
        </w:rPr>
        <w:t>, Конопац</w:t>
      </w:r>
      <w:r w:rsidR="00D41FAF">
        <w:rPr>
          <w:rFonts w:ascii="Times New Roman" w:hAnsi="Times New Roman"/>
          <w:iCs/>
          <w:sz w:val="28"/>
          <w:szCs w:val="28"/>
          <w:lang w:val="uk-UA"/>
        </w:rPr>
        <w:t>ь</w:t>
      </w:r>
      <w:r w:rsidRPr="00296D88">
        <w:rPr>
          <w:rFonts w:ascii="Times New Roman" w:hAnsi="Times New Roman"/>
          <w:iCs/>
          <w:sz w:val="28"/>
          <w:szCs w:val="28"/>
        </w:rPr>
        <w:t xml:space="preserve">кий </w:t>
      </w:r>
      <w:r w:rsidR="00D41FAF">
        <w:rPr>
          <w:rFonts w:ascii="Times New Roman" w:hAnsi="Times New Roman"/>
          <w:iCs/>
          <w:sz w:val="28"/>
          <w:szCs w:val="28"/>
          <w:lang w:val="uk-UA"/>
        </w:rPr>
        <w:t>Є</w:t>
      </w:r>
      <w:r w:rsidRPr="00296D88">
        <w:rPr>
          <w:rFonts w:ascii="Times New Roman" w:hAnsi="Times New Roman"/>
          <w:iCs/>
          <w:sz w:val="28"/>
          <w:szCs w:val="28"/>
        </w:rPr>
        <w:t xml:space="preserve">.В., </w:t>
      </w:r>
      <w:r w:rsidRPr="00805D5C">
        <w:rPr>
          <w:rFonts w:ascii="Times New Roman" w:hAnsi="Times New Roman"/>
          <w:iCs/>
          <w:sz w:val="28"/>
          <w:szCs w:val="28"/>
        </w:rPr>
        <w:t xml:space="preserve">Кощавка </w:t>
      </w:r>
      <w:r w:rsidR="00416DA9" w:rsidRPr="00805D5C">
        <w:rPr>
          <w:rFonts w:ascii="Times New Roman" w:hAnsi="Times New Roman"/>
          <w:iCs/>
          <w:sz w:val="28"/>
          <w:szCs w:val="28"/>
          <w:lang w:val="uk-UA"/>
        </w:rPr>
        <w:t>І</w:t>
      </w:r>
      <w:r w:rsidRPr="00805D5C">
        <w:rPr>
          <w:rFonts w:ascii="Times New Roman" w:hAnsi="Times New Roman"/>
          <w:iCs/>
          <w:sz w:val="28"/>
          <w:szCs w:val="28"/>
        </w:rPr>
        <w:t>.В.</w:t>
      </w:r>
    </w:p>
    <w:p w:rsidR="00FD1C06" w:rsidRPr="005978A8" w:rsidRDefault="00FD1C06" w:rsidP="00E7262D">
      <w:pPr>
        <w:spacing w:after="0" w:line="240" w:lineRule="auto"/>
        <w:ind w:right="567" w:firstLine="567"/>
        <w:jc w:val="both"/>
        <w:rPr>
          <w:rFonts w:ascii="Times New Roman" w:hAnsi="Times New Roman"/>
          <w:sz w:val="20"/>
          <w:szCs w:val="20"/>
        </w:rPr>
      </w:pPr>
    </w:p>
    <w:p w:rsidR="00FD1C06" w:rsidRPr="00D41FAF" w:rsidRDefault="00FD1C06" w:rsidP="001956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41FAF">
        <w:rPr>
          <w:rFonts w:ascii="Times New Roman" w:hAnsi="Times New Roman"/>
          <w:b/>
          <w:i/>
          <w:sz w:val="28"/>
          <w:szCs w:val="28"/>
          <w:lang w:val="uk-UA"/>
        </w:rPr>
        <w:t>Анотац</w:t>
      </w:r>
      <w:r w:rsidR="005210EA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Pr="00D41FAF">
        <w:rPr>
          <w:rFonts w:ascii="Times New Roman" w:hAnsi="Times New Roman"/>
          <w:b/>
          <w:i/>
          <w:sz w:val="28"/>
          <w:szCs w:val="28"/>
          <w:lang w:val="uk-UA"/>
        </w:rPr>
        <w:t>я</w:t>
      </w:r>
      <w:r w:rsidRPr="00D41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1FAF"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D41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1FAF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D41FAF">
        <w:rPr>
          <w:rFonts w:ascii="Times New Roman" w:hAnsi="Times New Roman"/>
          <w:b/>
          <w:sz w:val="28"/>
          <w:szCs w:val="28"/>
          <w:lang w:val="uk-UA"/>
        </w:rPr>
        <w:t xml:space="preserve"> роботі представлено геометричн</w:t>
      </w:r>
      <w:r w:rsidR="00D41FAF">
        <w:rPr>
          <w:rFonts w:ascii="Times New Roman" w:hAnsi="Times New Roman"/>
          <w:b/>
          <w:sz w:val="28"/>
          <w:szCs w:val="28"/>
          <w:lang w:val="uk-UA"/>
        </w:rPr>
        <w:t>ий і аналіти</w:t>
      </w:r>
      <w:r w:rsidR="00D41FAF">
        <w:rPr>
          <w:rFonts w:ascii="Times New Roman" w:hAnsi="Times New Roman"/>
          <w:b/>
          <w:sz w:val="28"/>
          <w:szCs w:val="28"/>
          <w:lang w:val="uk-UA"/>
        </w:rPr>
        <w:t>ч</w:t>
      </w:r>
      <w:r w:rsidR="00D41FAF">
        <w:rPr>
          <w:rFonts w:ascii="Times New Roman" w:hAnsi="Times New Roman"/>
          <w:b/>
          <w:sz w:val="28"/>
          <w:szCs w:val="28"/>
          <w:lang w:val="uk-UA"/>
        </w:rPr>
        <w:t>ний спосіб визначення</w:t>
      </w:r>
      <w:r w:rsidRPr="00D41FAF">
        <w:rPr>
          <w:rFonts w:ascii="Times New Roman" w:hAnsi="Times New Roman"/>
          <w:b/>
          <w:sz w:val="28"/>
          <w:szCs w:val="28"/>
          <w:lang w:val="uk-UA"/>
        </w:rPr>
        <w:t xml:space="preserve"> точки перетину </w:t>
      </w:r>
      <w:r w:rsidR="00A83B2F">
        <w:rPr>
          <w:rFonts w:ascii="Times New Roman" w:hAnsi="Times New Roman"/>
          <w:b/>
          <w:sz w:val="28"/>
          <w:szCs w:val="28"/>
          <w:lang w:val="uk-UA"/>
        </w:rPr>
        <w:t>променя</w:t>
      </w:r>
      <w:r w:rsidRPr="00D41FAF">
        <w:rPr>
          <w:rFonts w:ascii="Times New Roman" w:hAnsi="Times New Roman"/>
          <w:b/>
          <w:sz w:val="28"/>
          <w:szCs w:val="28"/>
          <w:lang w:val="uk-UA"/>
        </w:rPr>
        <w:t xml:space="preserve"> з арковою пове</w:t>
      </w:r>
      <w:r w:rsidRPr="00D41FAF">
        <w:rPr>
          <w:rFonts w:ascii="Times New Roman" w:hAnsi="Times New Roman"/>
          <w:b/>
          <w:sz w:val="28"/>
          <w:szCs w:val="28"/>
          <w:lang w:val="uk-UA"/>
        </w:rPr>
        <w:t>р</w:t>
      </w:r>
      <w:r w:rsidRPr="00D41FAF">
        <w:rPr>
          <w:rFonts w:ascii="Times New Roman" w:hAnsi="Times New Roman"/>
          <w:b/>
          <w:sz w:val="28"/>
          <w:szCs w:val="28"/>
          <w:lang w:val="uk-UA"/>
        </w:rPr>
        <w:t>хнею</w:t>
      </w:r>
      <w:r w:rsidR="00D41F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83B2F" w:rsidRPr="00D41FAF">
        <w:rPr>
          <w:rFonts w:ascii="Times New Roman" w:hAnsi="Times New Roman"/>
          <w:b/>
          <w:sz w:val="28"/>
          <w:szCs w:val="28"/>
          <w:lang w:val="uk-UA"/>
        </w:rPr>
        <w:t>світлопрорізу</w:t>
      </w:r>
      <w:r w:rsidR="00A83B2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41FAF">
        <w:rPr>
          <w:rFonts w:ascii="Times New Roman" w:hAnsi="Times New Roman"/>
          <w:b/>
          <w:sz w:val="28"/>
          <w:szCs w:val="28"/>
          <w:lang w:val="uk-UA"/>
        </w:rPr>
        <w:t>методами БН-числення, що дозволяє врахув</w:t>
      </w:r>
      <w:r w:rsidR="00D41FAF">
        <w:rPr>
          <w:rFonts w:ascii="Times New Roman" w:hAnsi="Times New Roman"/>
          <w:b/>
          <w:sz w:val="28"/>
          <w:szCs w:val="28"/>
          <w:lang w:val="uk-UA"/>
        </w:rPr>
        <w:t>а</w:t>
      </w:r>
      <w:r w:rsidR="00D41FAF">
        <w:rPr>
          <w:rFonts w:ascii="Times New Roman" w:hAnsi="Times New Roman"/>
          <w:b/>
          <w:sz w:val="28"/>
          <w:szCs w:val="28"/>
          <w:lang w:val="uk-UA"/>
        </w:rPr>
        <w:t xml:space="preserve">ти </w:t>
      </w:r>
      <w:r w:rsidR="00D41FAF" w:rsidRPr="00D41FAF">
        <w:rPr>
          <w:rFonts w:ascii="Times New Roman" w:hAnsi="Times New Roman"/>
          <w:b/>
          <w:sz w:val="28"/>
          <w:szCs w:val="28"/>
          <w:lang w:val="uk-UA"/>
        </w:rPr>
        <w:t xml:space="preserve">товщину </w:t>
      </w:r>
      <w:r w:rsidR="00D41FAF" w:rsidRPr="00D41FAF">
        <w:rPr>
          <w:rStyle w:val="hps"/>
          <w:rFonts w:ascii="Times New Roman" w:hAnsi="Times New Roman"/>
          <w:b/>
          <w:sz w:val="28"/>
          <w:szCs w:val="28"/>
          <w:lang w:val="uk-UA"/>
        </w:rPr>
        <w:t>огороджувальної конструкції</w:t>
      </w:r>
      <w:r w:rsidR="00D41FAF">
        <w:rPr>
          <w:rStyle w:val="hps"/>
          <w:rFonts w:ascii="Times New Roman" w:hAnsi="Times New Roman"/>
          <w:b/>
          <w:sz w:val="28"/>
          <w:szCs w:val="28"/>
          <w:lang w:val="uk-UA"/>
        </w:rPr>
        <w:t xml:space="preserve"> при розрахунку парам</w:t>
      </w:r>
      <w:r w:rsidR="00D41FAF">
        <w:rPr>
          <w:rStyle w:val="hps"/>
          <w:rFonts w:ascii="Times New Roman" w:hAnsi="Times New Roman"/>
          <w:b/>
          <w:sz w:val="28"/>
          <w:szCs w:val="28"/>
          <w:lang w:val="uk-UA"/>
        </w:rPr>
        <w:t>е</w:t>
      </w:r>
      <w:r w:rsidR="00D41FAF">
        <w:rPr>
          <w:rStyle w:val="hps"/>
          <w:rFonts w:ascii="Times New Roman" w:hAnsi="Times New Roman"/>
          <w:b/>
          <w:sz w:val="28"/>
          <w:szCs w:val="28"/>
          <w:lang w:val="uk-UA"/>
        </w:rPr>
        <w:t xml:space="preserve">трів </w:t>
      </w:r>
      <w:r w:rsidR="003905CC">
        <w:rPr>
          <w:rStyle w:val="hps"/>
          <w:rFonts w:ascii="Times New Roman" w:hAnsi="Times New Roman"/>
          <w:b/>
          <w:sz w:val="28"/>
          <w:szCs w:val="28"/>
          <w:lang w:val="uk-UA"/>
        </w:rPr>
        <w:t xml:space="preserve">розподілу променистого потоку </w:t>
      </w:r>
      <w:r w:rsidR="00D41FAF" w:rsidRPr="00D41FAF">
        <w:rPr>
          <w:rStyle w:val="hps"/>
          <w:rFonts w:ascii="Times New Roman" w:hAnsi="Times New Roman"/>
          <w:b/>
          <w:sz w:val="28"/>
          <w:szCs w:val="28"/>
          <w:lang w:val="uk-UA"/>
        </w:rPr>
        <w:t>від</w:t>
      </w:r>
      <w:r w:rsidR="00D41FAF" w:rsidRPr="00D41F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41FAF" w:rsidRPr="00D41FAF">
        <w:rPr>
          <w:rStyle w:val="hps"/>
          <w:rFonts w:ascii="Times New Roman" w:hAnsi="Times New Roman"/>
          <w:b/>
          <w:sz w:val="28"/>
          <w:szCs w:val="28"/>
          <w:lang w:val="uk-UA"/>
        </w:rPr>
        <w:t>ар</w:t>
      </w:r>
      <w:r w:rsidR="00D41FAF">
        <w:rPr>
          <w:rStyle w:val="hps"/>
          <w:rFonts w:ascii="Times New Roman" w:hAnsi="Times New Roman"/>
          <w:b/>
          <w:sz w:val="28"/>
          <w:szCs w:val="28"/>
          <w:lang w:val="uk-UA"/>
        </w:rPr>
        <w:t>к</w:t>
      </w:r>
      <w:r w:rsidR="00D41FAF" w:rsidRPr="00D41FAF">
        <w:rPr>
          <w:rStyle w:val="hps"/>
          <w:rFonts w:ascii="Times New Roman" w:hAnsi="Times New Roman"/>
          <w:b/>
          <w:sz w:val="28"/>
          <w:szCs w:val="28"/>
          <w:lang w:val="uk-UA"/>
        </w:rPr>
        <w:t>о</w:t>
      </w:r>
      <w:r w:rsidR="00D41FAF">
        <w:rPr>
          <w:rStyle w:val="hps"/>
          <w:rFonts w:ascii="Times New Roman" w:hAnsi="Times New Roman"/>
          <w:b/>
          <w:sz w:val="28"/>
          <w:szCs w:val="28"/>
          <w:lang w:val="uk-UA"/>
        </w:rPr>
        <w:t>в</w:t>
      </w:r>
      <w:r w:rsidR="00D41FAF" w:rsidRPr="00D41FAF">
        <w:rPr>
          <w:rStyle w:val="hps"/>
          <w:rFonts w:ascii="Times New Roman" w:hAnsi="Times New Roman"/>
          <w:b/>
          <w:sz w:val="28"/>
          <w:szCs w:val="28"/>
          <w:lang w:val="uk-UA"/>
        </w:rPr>
        <w:t>ого</w:t>
      </w:r>
      <w:r w:rsidR="00D41FAF" w:rsidRPr="00D41FAF">
        <w:rPr>
          <w:rFonts w:ascii="Times New Roman" w:hAnsi="Times New Roman"/>
          <w:b/>
          <w:sz w:val="28"/>
          <w:szCs w:val="28"/>
          <w:lang w:val="uk-UA"/>
        </w:rPr>
        <w:t xml:space="preserve"> світлопрорізу, </w:t>
      </w:r>
      <w:r w:rsidR="003905CC">
        <w:rPr>
          <w:rFonts w:ascii="Times New Roman" w:hAnsi="Times New Roman"/>
          <w:b/>
          <w:sz w:val="28"/>
          <w:szCs w:val="28"/>
          <w:lang w:val="uk-UA"/>
        </w:rPr>
        <w:t xml:space="preserve">довільно </w:t>
      </w:r>
      <w:r w:rsidR="00D41FAF" w:rsidRPr="00D41FAF">
        <w:rPr>
          <w:rStyle w:val="hps"/>
          <w:rFonts w:ascii="Times New Roman" w:hAnsi="Times New Roman"/>
          <w:b/>
          <w:sz w:val="28"/>
          <w:szCs w:val="28"/>
          <w:lang w:val="uk-UA"/>
        </w:rPr>
        <w:t>розт</w:t>
      </w:r>
      <w:r w:rsidR="00D41FAF" w:rsidRPr="00D41FAF">
        <w:rPr>
          <w:rStyle w:val="hps"/>
          <w:rFonts w:ascii="Times New Roman" w:hAnsi="Times New Roman"/>
          <w:b/>
          <w:sz w:val="28"/>
          <w:szCs w:val="28"/>
          <w:lang w:val="uk-UA"/>
        </w:rPr>
        <w:t>а</w:t>
      </w:r>
      <w:r w:rsidR="00D41FAF" w:rsidRPr="00D41FAF">
        <w:rPr>
          <w:rStyle w:val="hps"/>
          <w:rFonts w:ascii="Times New Roman" w:hAnsi="Times New Roman"/>
          <w:b/>
          <w:sz w:val="28"/>
          <w:szCs w:val="28"/>
          <w:lang w:val="uk-UA"/>
        </w:rPr>
        <w:t>шованого</w:t>
      </w:r>
      <w:r w:rsidR="00D41FAF" w:rsidRPr="00D41F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41FAF" w:rsidRPr="00D41FAF">
        <w:rPr>
          <w:rStyle w:val="hps"/>
          <w:rFonts w:ascii="Times New Roman" w:hAnsi="Times New Roman"/>
          <w:b/>
          <w:sz w:val="28"/>
          <w:szCs w:val="28"/>
          <w:lang w:val="uk-UA"/>
        </w:rPr>
        <w:t>в</w:t>
      </w:r>
      <w:r w:rsidR="00D41FAF" w:rsidRPr="00D41F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905CC">
        <w:rPr>
          <w:rStyle w:val="hps"/>
          <w:rFonts w:ascii="Times New Roman" w:hAnsi="Times New Roman"/>
          <w:b/>
          <w:sz w:val="28"/>
          <w:szCs w:val="28"/>
          <w:lang w:val="uk-UA"/>
        </w:rPr>
        <w:t>просторі</w:t>
      </w:r>
      <w:r w:rsidRPr="00D41FAF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FD1C06" w:rsidRPr="005978A8" w:rsidRDefault="00FD1C06" w:rsidP="005978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41FAF" w:rsidRPr="005978A8" w:rsidRDefault="00D41FAF" w:rsidP="00597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5978A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DEFINITION THE POINT INTERSECTION </w:t>
      </w:r>
      <w:r w:rsidR="00AE26A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OF THE RAY</w:t>
      </w:r>
      <w:r w:rsidRPr="005978A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WITH THE ARCH SURFACE</w:t>
      </w:r>
      <w:r w:rsidR="005978A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BY </w:t>
      </w:r>
      <w:r w:rsidRPr="005978A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BN-CALCULATION METHODS</w:t>
      </w:r>
    </w:p>
    <w:p w:rsidR="00D41FAF" w:rsidRPr="005978A8" w:rsidRDefault="00D41FAF" w:rsidP="00597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0"/>
          <w:szCs w:val="20"/>
          <w:lang w:val="uk-UA"/>
        </w:rPr>
      </w:pPr>
    </w:p>
    <w:p w:rsidR="00D41FAF" w:rsidRPr="005978A8" w:rsidRDefault="00D41FAF" w:rsidP="00597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5978A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14A4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5978A8">
        <w:rPr>
          <w:rFonts w:ascii="Times New Roman" w:hAnsi="Times New Roman"/>
          <w:b/>
          <w:sz w:val="28"/>
          <w:szCs w:val="28"/>
          <w:lang w:val="en-US"/>
        </w:rPr>
        <w:t>Baluba</w:t>
      </w:r>
      <w:r w:rsidRPr="00EC14A4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805D5C">
        <w:rPr>
          <w:rFonts w:ascii="Times New Roman" w:hAnsi="Times New Roman"/>
          <w:b/>
          <w:sz w:val="28"/>
          <w:szCs w:val="28"/>
          <w:lang w:val="uk-UA"/>
        </w:rPr>
        <w:t xml:space="preserve">V. </w:t>
      </w:r>
      <w:r w:rsidR="005210EA" w:rsidRPr="00805D5C">
        <w:rPr>
          <w:rFonts w:ascii="Times New Roman" w:hAnsi="Times New Roman"/>
          <w:b/>
          <w:sz w:val="28"/>
          <w:szCs w:val="28"/>
          <w:lang w:val="en-US"/>
        </w:rPr>
        <w:t>Ye</w:t>
      </w:r>
      <w:r w:rsidRPr="00805D5C">
        <w:rPr>
          <w:rFonts w:ascii="Times New Roman" w:hAnsi="Times New Roman"/>
          <w:b/>
          <w:sz w:val="28"/>
          <w:szCs w:val="28"/>
          <w:lang w:val="en-US"/>
        </w:rPr>
        <w:t>gorchenkov</w:t>
      </w:r>
      <w:r w:rsidRPr="005978A8">
        <w:rPr>
          <w:rFonts w:ascii="Times New Roman" w:hAnsi="Times New Roman"/>
          <w:b/>
          <w:bCs/>
          <w:iCs/>
          <w:sz w:val="28"/>
          <w:szCs w:val="28"/>
          <w:lang w:val="uk-UA"/>
        </w:rPr>
        <w:t>,</w:t>
      </w:r>
      <w:r w:rsidRPr="00EC14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978A8">
        <w:rPr>
          <w:rFonts w:ascii="Times New Roman" w:hAnsi="Times New Roman"/>
          <w:b/>
          <w:sz w:val="28"/>
          <w:szCs w:val="28"/>
          <w:lang w:val="en-US"/>
        </w:rPr>
        <w:t>E</w:t>
      </w:r>
      <w:r w:rsidRPr="00EC14A4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5978A8">
        <w:rPr>
          <w:rFonts w:ascii="Times New Roman" w:hAnsi="Times New Roman"/>
          <w:b/>
          <w:sz w:val="28"/>
          <w:szCs w:val="28"/>
          <w:lang w:val="en-US"/>
        </w:rPr>
        <w:t>Konopatsky</w:t>
      </w:r>
      <w:r w:rsidRPr="00EC14A4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smartTag w:uri="urn:schemas-microsoft-com:office:smarttags" w:element="place">
        <w:r w:rsidRPr="00805D5C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805D5C">
          <w:rPr>
            <w:rFonts w:ascii="Times New Roman" w:hAnsi="Times New Roman"/>
            <w:b/>
            <w:sz w:val="28"/>
            <w:szCs w:val="28"/>
            <w:lang w:val="uk-UA"/>
          </w:rPr>
          <w:t>.</w:t>
        </w:r>
      </w:smartTag>
      <w:r w:rsidRPr="00805D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5D5C">
        <w:rPr>
          <w:rFonts w:ascii="Times New Roman" w:hAnsi="Times New Roman"/>
          <w:b/>
          <w:sz w:val="28"/>
          <w:szCs w:val="28"/>
          <w:lang w:val="en-US"/>
        </w:rPr>
        <w:t>Koshavka</w:t>
      </w:r>
    </w:p>
    <w:p w:rsidR="00D41FAF" w:rsidRPr="00EC14A4" w:rsidRDefault="00D41FAF" w:rsidP="00597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0"/>
          <w:szCs w:val="20"/>
          <w:lang w:val="uk-UA"/>
        </w:rPr>
      </w:pPr>
    </w:p>
    <w:p w:rsidR="00D41FAF" w:rsidRDefault="00D41FAF" w:rsidP="00597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val="en-GB"/>
        </w:rPr>
      </w:pPr>
      <w:r w:rsidRPr="005978A8">
        <w:rPr>
          <w:rFonts w:ascii="Times New Roman" w:hAnsi="Times New Roman"/>
          <w:b/>
          <w:i/>
          <w:iCs/>
          <w:sz w:val="28"/>
          <w:szCs w:val="28"/>
          <w:lang w:val="en-GB"/>
        </w:rPr>
        <w:t>Summary</w:t>
      </w:r>
    </w:p>
    <w:p w:rsidR="00FD1C06" w:rsidRPr="005978A8" w:rsidRDefault="005978A8" w:rsidP="005978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5978A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In work the geometrical and analytical method of definition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the</w:t>
      </w:r>
      <w:r w:rsidRPr="005978A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point intersection </w:t>
      </w:r>
      <w:r w:rsidR="00AE26A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of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the</w:t>
      </w:r>
      <w:r w:rsidRPr="005978A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="00AE26A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ray</w:t>
      </w:r>
      <w:r w:rsidRPr="005978A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with an arch surface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by </w:t>
      </w:r>
      <w:r w:rsidRPr="005978A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BN-calculation methods</w:t>
      </w:r>
      <w:r w:rsidR="00D41FAF" w:rsidRPr="005978A8">
        <w:rPr>
          <w:rFonts w:ascii="Times New Roman" w:hAnsi="Times New Roman"/>
          <w:b/>
          <w:iCs/>
          <w:sz w:val="28"/>
          <w:szCs w:val="28"/>
          <w:lang w:val="en-GB"/>
        </w:rPr>
        <w:t>.</w:t>
      </w:r>
    </w:p>
    <w:sectPr w:rsidR="00FD1C06" w:rsidRPr="005978A8" w:rsidSect="007970FE"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6341D"/>
    <w:multiLevelType w:val="hybridMultilevel"/>
    <w:tmpl w:val="150CE07A"/>
    <w:lvl w:ilvl="0" w:tplc="8B1C1498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86B466A"/>
    <w:multiLevelType w:val="hybridMultilevel"/>
    <w:tmpl w:val="382C679E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327F7A24"/>
    <w:multiLevelType w:val="hybridMultilevel"/>
    <w:tmpl w:val="C096B87E"/>
    <w:lvl w:ilvl="0" w:tplc="30BE412A">
      <w:start w:val="1"/>
      <w:numFmt w:val="decimal"/>
      <w:lvlText w:val="%1."/>
      <w:lvlJc w:val="left"/>
      <w:pPr>
        <w:ind w:left="1251" w:hanging="825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35CC1C5D"/>
    <w:multiLevelType w:val="hybridMultilevel"/>
    <w:tmpl w:val="B9D6C8C2"/>
    <w:lvl w:ilvl="0" w:tplc="7632B782">
      <w:start w:val="1"/>
      <w:numFmt w:val="decimal"/>
      <w:lvlText w:val="%1."/>
      <w:lvlJc w:val="left"/>
      <w:pPr>
        <w:ind w:left="1004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520C641C"/>
    <w:multiLevelType w:val="hybridMultilevel"/>
    <w:tmpl w:val="8356DD34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proofState w:grammar="clean"/>
  <w:doNotTrackMoves/>
  <w:defaultTabStop w:val="708"/>
  <w:autoHyphenation/>
  <w:hyphenationZone w:val="17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594"/>
    <w:rsid w:val="00002BDB"/>
    <w:rsid w:val="000113B8"/>
    <w:rsid w:val="00016F6C"/>
    <w:rsid w:val="00017EB3"/>
    <w:rsid w:val="00023293"/>
    <w:rsid w:val="00025C42"/>
    <w:rsid w:val="000345D5"/>
    <w:rsid w:val="00036AF7"/>
    <w:rsid w:val="00041833"/>
    <w:rsid w:val="00045C2B"/>
    <w:rsid w:val="000472CC"/>
    <w:rsid w:val="00047DDB"/>
    <w:rsid w:val="00054788"/>
    <w:rsid w:val="00054ABF"/>
    <w:rsid w:val="0005516C"/>
    <w:rsid w:val="00055472"/>
    <w:rsid w:val="000609CA"/>
    <w:rsid w:val="00060DD7"/>
    <w:rsid w:val="00063993"/>
    <w:rsid w:val="000670F6"/>
    <w:rsid w:val="00070A91"/>
    <w:rsid w:val="00071560"/>
    <w:rsid w:val="00071C2F"/>
    <w:rsid w:val="000748A3"/>
    <w:rsid w:val="00077FAE"/>
    <w:rsid w:val="000840CE"/>
    <w:rsid w:val="00085F0B"/>
    <w:rsid w:val="0009436B"/>
    <w:rsid w:val="00094F89"/>
    <w:rsid w:val="00095AF8"/>
    <w:rsid w:val="000A04D3"/>
    <w:rsid w:val="000A1961"/>
    <w:rsid w:val="000A357A"/>
    <w:rsid w:val="000A4EC9"/>
    <w:rsid w:val="000A6A33"/>
    <w:rsid w:val="000A6F40"/>
    <w:rsid w:val="000B25DF"/>
    <w:rsid w:val="000C19EC"/>
    <w:rsid w:val="000C611B"/>
    <w:rsid w:val="000C714F"/>
    <w:rsid w:val="000D2AE7"/>
    <w:rsid w:val="000D2EA3"/>
    <w:rsid w:val="000D3063"/>
    <w:rsid w:val="000D30D0"/>
    <w:rsid w:val="000D49A1"/>
    <w:rsid w:val="000D6C50"/>
    <w:rsid w:val="000E14C1"/>
    <w:rsid w:val="000E256A"/>
    <w:rsid w:val="000E2A59"/>
    <w:rsid w:val="000E3B89"/>
    <w:rsid w:val="000F01DB"/>
    <w:rsid w:val="000F1E5D"/>
    <w:rsid w:val="000F70E6"/>
    <w:rsid w:val="001050CF"/>
    <w:rsid w:val="001070D9"/>
    <w:rsid w:val="001108B7"/>
    <w:rsid w:val="00114087"/>
    <w:rsid w:val="0011588E"/>
    <w:rsid w:val="00116B4A"/>
    <w:rsid w:val="0012339C"/>
    <w:rsid w:val="001233F7"/>
    <w:rsid w:val="00124740"/>
    <w:rsid w:val="00141B5E"/>
    <w:rsid w:val="00144A98"/>
    <w:rsid w:val="00145A59"/>
    <w:rsid w:val="00154EEF"/>
    <w:rsid w:val="001640EF"/>
    <w:rsid w:val="00171250"/>
    <w:rsid w:val="00173E12"/>
    <w:rsid w:val="00174A72"/>
    <w:rsid w:val="001779DD"/>
    <w:rsid w:val="0018063D"/>
    <w:rsid w:val="00181A64"/>
    <w:rsid w:val="00183B7B"/>
    <w:rsid w:val="00185A04"/>
    <w:rsid w:val="00186A63"/>
    <w:rsid w:val="0019568B"/>
    <w:rsid w:val="00195C9C"/>
    <w:rsid w:val="001A027A"/>
    <w:rsid w:val="001A2751"/>
    <w:rsid w:val="001A4216"/>
    <w:rsid w:val="001A6FCB"/>
    <w:rsid w:val="001B3A1F"/>
    <w:rsid w:val="001C24FD"/>
    <w:rsid w:val="001C29EA"/>
    <w:rsid w:val="001C36EF"/>
    <w:rsid w:val="001D35AB"/>
    <w:rsid w:val="001D44E9"/>
    <w:rsid w:val="001E11FD"/>
    <w:rsid w:val="001E51F5"/>
    <w:rsid w:val="001E5E22"/>
    <w:rsid w:val="001F344A"/>
    <w:rsid w:val="00202689"/>
    <w:rsid w:val="00202FCE"/>
    <w:rsid w:val="0021046D"/>
    <w:rsid w:val="00212D80"/>
    <w:rsid w:val="0021302E"/>
    <w:rsid w:val="002160D3"/>
    <w:rsid w:val="002175DF"/>
    <w:rsid w:val="00223352"/>
    <w:rsid w:val="00224355"/>
    <w:rsid w:val="00225F1F"/>
    <w:rsid w:val="002311D1"/>
    <w:rsid w:val="002335C9"/>
    <w:rsid w:val="00233A0A"/>
    <w:rsid w:val="00236035"/>
    <w:rsid w:val="00242AF5"/>
    <w:rsid w:val="00244DA5"/>
    <w:rsid w:val="00245B21"/>
    <w:rsid w:val="0025148A"/>
    <w:rsid w:val="00257F6A"/>
    <w:rsid w:val="00261C34"/>
    <w:rsid w:val="00270F01"/>
    <w:rsid w:val="00272C44"/>
    <w:rsid w:val="00281F2A"/>
    <w:rsid w:val="00287459"/>
    <w:rsid w:val="002922F2"/>
    <w:rsid w:val="00296D88"/>
    <w:rsid w:val="002A355E"/>
    <w:rsid w:val="002A536A"/>
    <w:rsid w:val="002B304E"/>
    <w:rsid w:val="002B6C8A"/>
    <w:rsid w:val="002C3D2C"/>
    <w:rsid w:val="002C6343"/>
    <w:rsid w:val="002D102F"/>
    <w:rsid w:val="002D671E"/>
    <w:rsid w:val="002E279C"/>
    <w:rsid w:val="002E33BD"/>
    <w:rsid w:val="002E3B5E"/>
    <w:rsid w:val="002F1536"/>
    <w:rsid w:val="002F1B4E"/>
    <w:rsid w:val="002F4AA2"/>
    <w:rsid w:val="002F5048"/>
    <w:rsid w:val="00300A67"/>
    <w:rsid w:val="00306AA5"/>
    <w:rsid w:val="0031171A"/>
    <w:rsid w:val="00314DA2"/>
    <w:rsid w:val="0031670B"/>
    <w:rsid w:val="00316DD1"/>
    <w:rsid w:val="003176A5"/>
    <w:rsid w:val="003246B4"/>
    <w:rsid w:val="003316E2"/>
    <w:rsid w:val="00355160"/>
    <w:rsid w:val="00357468"/>
    <w:rsid w:val="00361209"/>
    <w:rsid w:val="00361957"/>
    <w:rsid w:val="00361E26"/>
    <w:rsid w:val="00370247"/>
    <w:rsid w:val="003732CF"/>
    <w:rsid w:val="00374394"/>
    <w:rsid w:val="00376FFD"/>
    <w:rsid w:val="00377375"/>
    <w:rsid w:val="00384C6C"/>
    <w:rsid w:val="0038577C"/>
    <w:rsid w:val="003859C6"/>
    <w:rsid w:val="00386471"/>
    <w:rsid w:val="003905CC"/>
    <w:rsid w:val="003957C8"/>
    <w:rsid w:val="003A05A0"/>
    <w:rsid w:val="003A6E8B"/>
    <w:rsid w:val="003A7D7D"/>
    <w:rsid w:val="003B7C91"/>
    <w:rsid w:val="003C5E4B"/>
    <w:rsid w:val="003C67BF"/>
    <w:rsid w:val="003C738E"/>
    <w:rsid w:val="003D05FD"/>
    <w:rsid w:val="003D4A48"/>
    <w:rsid w:val="003E0C0D"/>
    <w:rsid w:val="003E4683"/>
    <w:rsid w:val="003F0980"/>
    <w:rsid w:val="003F0AC4"/>
    <w:rsid w:val="003F7A89"/>
    <w:rsid w:val="004031F9"/>
    <w:rsid w:val="004036DE"/>
    <w:rsid w:val="00404491"/>
    <w:rsid w:val="00416156"/>
    <w:rsid w:val="00416DA9"/>
    <w:rsid w:val="00416E15"/>
    <w:rsid w:val="00422C8E"/>
    <w:rsid w:val="004241B1"/>
    <w:rsid w:val="00427ABF"/>
    <w:rsid w:val="0043008B"/>
    <w:rsid w:val="0043134E"/>
    <w:rsid w:val="004350AC"/>
    <w:rsid w:val="00436E50"/>
    <w:rsid w:val="0044301D"/>
    <w:rsid w:val="004455F3"/>
    <w:rsid w:val="0044742A"/>
    <w:rsid w:val="00455CF3"/>
    <w:rsid w:val="004611F9"/>
    <w:rsid w:val="00470412"/>
    <w:rsid w:val="00477FC0"/>
    <w:rsid w:val="0048141F"/>
    <w:rsid w:val="00485C20"/>
    <w:rsid w:val="004956D7"/>
    <w:rsid w:val="0049637F"/>
    <w:rsid w:val="004A0E0C"/>
    <w:rsid w:val="004A1D0A"/>
    <w:rsid w:val="004A5BD1"/>
    <w:rsid w:val="004A7D87"/>
    <w:rsid w:val="004B0B67"/>
    <w:rsid w:val="004E215A"/>
    <w:rsid w:val="004F2D9A"/>
    <w:rsid w:val="004F52F3"/>
    <w:rsid w:val="005129D0"/>
    <w:rsid w:val="00516975"/>
    <w:rsid w:val="0052075C"/>
    <w:rsid w:val="005210EA"/>
    <w:rsid w:val="00521A89"/>
    <w:rsid w:val="00530D09"/>
    <w:rsid w:val="00531F55"/>
    <w:rsid w:val="005339FB"/>
    <w:rsid w:val="005346DD"/>
    <w:rsid w:val="00536F56"/>
    <w:rsid w:val="00540D73"/>
    <w:rsid w:val="00541C68"/>
    <w:rsid w:val="005430FC"/>
    <w:rsid w:val="00547E93"/>
    <w:rsid w:val="00551F3A"/>
    <w:rsid w:val="00553942"/>
    <w:rsid w:val="00556594"/>
    <w:rsid w:val="00561DE2"/>
    <w:rsid w:val="005675F4"/>
    <w:rsid w:val="00570E0E"/>
    <w:rsid w:val="00575685"/>
    <w:rsid w:val="005808AF"/>
    <w:rsid w:val="00590F4E"/>
    <w:rsid w:val="005924FC"/>
    <w:rsid w:val="00593030"/>
    <w:rsid w:val="005930A8"/>
    <w:rsid w:val="00594BEB"/>
    <w:rsid w:val="005978A8"/>
    <w:rsid w:val="005A152C"/>
    <w:rsid w:val="005B198A"/>
    <w:rsid w:val="005B29E8"/>
    <w:rsid w:val="005B2A24"/>
    <w:rsid w:val="005B5F4C"/>
    <w:rsid w:val="005B6208"/>
    <w:rsid w:val="005B62CA"/>
    <w:rsid w:val="005C28AD"/>
    <w:rsid w:val="005C3B83"/>
    <w:rsid w:val="005C4134"/>
    <w:rsid w:val="005C456B"/>
    <w:rsid w:val="005D308E"/>
    <w:rsid w:val="005D454E"/>
    <w:rsid w:val="005D6A18"/>
    <w:rsid w:val="005D7408"/>
    <w:rsid w:val="005E3E03"/>
    <w:rsid w:val="005E584F"/>
    <w:rsid w:val="005F2EBC"/>
    <w:rsid w:val="005F2EF3"/>
    <w:rsid w:val="005F3842"/>
    <w:rsid w:val="00601128"/>
    <w:rsid w:val="00601EB0"/>
    <w:rsid w:val="00602CEB"/>
    <w:rsid w:val="00603B42"/>
    <w:rsid w:val="006213DC"/>
    <w:rsid w:val="00622CA6"/>
    <w:rsid w:val="00627511"/>
    <w:rsid w:val="00630C0C"/>
    <w:rsid w:val="00635984"/>
    <w:rsid w:val="00645F31"/>
    <w:rsid w:val="00652051"/>
    <w:rsid w:val="0066247A"/>
    <w:rsid w:val="00663E3E"/>
    <w:rsid w:val="0066751E"/>
    <w:rsid w:val="006824CB"/>
    <w:rsid w:val="00684393"/>
    <w:rsid w:val="0069003B"/>
    <w:rsid w:val="00692875"/>
    <w:rsid w:val="00695471"/>
    <w:rsid w:val="006A3604"/>
    <w:rsid w:val="006A4B7F"/>
    <w:rsid w:val="006B31BF"/>
    <w:rsid w:val="006B7DA4"/>
    <w:rsid w:val="006C1BF1"/>
    <w:rsid w:val="006C3CB3"/>
    <w:rsid w:val="006D7010"/>
    <w:rsid w:val="006F1467"/>
    <w:rsid w:val="006F7B5E"/>
    <w:rsid w:val="0070260B"/>
    <w:rsid w:val="00716EF9"/>
    <w:rsid w:val="007318BF"/>
    <w:rsid w:val="00737277"/>
    <w:rsid w:val="00737E7D"/>
    <w:rsid w:val="00742C79"/>
    <w:rsid w:val="007437B9"/>
    <w:rsid w:val="0075427A"/>
    <w:rsid w:val="00760487"/>
    <w:rsid w:val="00765657"/>
    <w:rsid w:val="00765743"/>
    <w:rsid w:val="00766E75"/>
    <w:rsid w:val="00781A38"/>
    <w:rsid w:val="00785CEE"/>
    <w:rsid w:val="007908D9"/>
    <w:rsid w:val="00795403"/>
    <w:rsid w:val="007970FE"/>
    <w:rsid w:val="007A5104"/>
    <w:rsid w:val="007A6C56"/>
    <w:rsid w:val="007B00CA"/>
    <w:rsid w:val="007B7CDE"/>
    <w:rsid w:val="007B7E16"/>
    <w:rsid w:val="007C1721"/>
    <w:rsid w:val="007C1C74"/>
    <w:rsid w:val="007D1AF5"/>
    <w:rsid w:val="007D2302"/>
    <w:rsid w:val="007D2E05"/>
    <w:rsid w:val="007D6781"/>
    <w:rsid w:val="007D7B9E"/>
    <w:rsid w:val="007F1E46"/>
    <w:rsid w:val="007F39D7"/>
    <w:rsid w:val="00800B54"/>
    <w:rsid w:val="0080115C"/>
    <w:rsid w:val="00802BC6"/>
    <w:rsid w:val="00803984"/>
    <w:rsid w:val="008050CA"/>
    <w:rsid w:val="00805483"/>
    <w:rsid w:val="008059D0"/>
    <w:rsid w:val="00805D5C"/>
    <w:rsid w:val="00817B85"/>
    <w:rsid w:val="00824418"/>
    <w:rsid w:val="00826F31"/>
    <w:rsid w:val="00827D9C"/>
    <w:rsid w:val="008312B9"/>
    <w:rsid w:val="00831516"/>
    <w:rsid w:val="008323BA"/>
    <w:rsid w:val="008409F2"/>
    <w:rsid w:val="0084672C"/>
    <w:rsid w:val="00850E5F"/>
    <w:rsid w:val="0085453E"/>
    <w:rsid w:val="00856A98"/>
    <w:rsid w:val="008672C4"/>
    <w:rsid w:val="00867FA9"/>
    <w:rsid w:val="008749F2"/>
    <w:rsid w:val="00875811"/>
    <w:rsid w:val="008842DD"/>
    <w:rsid w:val="008903B6"/>
    <w:rsid w:val="0089095D"/>
    <w:rsid w:val="008968DD"/>
    <w:rsid w:val="008A037B"/>
    <w:rsid w:val="008B1680"/>
    <w:rsid w:val="008C07F3"/>
    <w:rsid w:val="008C0CBF"/>
    <w:rsid w:val="008C3B85"/>
    <w:rsid w:val="008C7DC8"/>
    <w:rsid w:val="008D0147"/>
    <w:rsid w:val="008D0CA4"/>
    <w:rsid w:val="008D3D24"/>
    <w:rsid w:val="008D70CA"/>
    <w:rsid w:val="008E3C13"/>
    <w:rsid w:val="008E68CD"/>
    <w:rsid w:val="008E767E"/>
    <w:rsid w:val="008F4D32"/>
    <w:rsid w:val="008F4E81"/>
    <w:rsid w:val="008F6302"/>
    <w:rsid w:val="00900357"/>
    <w:rsid w:val="00902D6B"/>
    <w:rsid w:val="00907069"/>
    <w:rsid w:val="00911CF5"/>
    <w:rsid w:val="00936AEC"/>
    <w:rsid w:val="009406F0"/>
    <w:rsid w:val="00951D57"/>
    <w:rsid w:val="00953DD3"/>
    <w:rsid w:val="0095409D"/>
    <w:rsid w:val="00955C09"/>
    <w:rsid w:val="00957D13"/>
    <w:rsid w:val="00960E31"/>
    <w:rsid w:val="0096326D"/>
    <w:rsid w:val="00983E16"/>
    <w:rsid w:val="009843D1"/>
    <w:rsid w:val="00985CF7"/>
    <w:rsid w:val="00986303"/>
    <w:rsid w:val="00986C91"/>
    <w:rsid w:val="00991A6A"/>
    <w:rsid w:val="00992A3A"/>
    <w:rsid w:val="009A19F1"/>
    <w:rsid w:val="009A6140"/>
    <w:rsid w:val="009B1FC8"/>
    <w:rsid w:val="009B34AE"/>
    <w:rsid w:val="009B5D41"/>
    <w:rsid w:val="009B663B"/>
    <w:rsid w:val="009C3B18"/>
    <w:rsid w:val="009C6F8E"/>
    <w:rsid w:val="009E1C95"/>
    <w:rsid w:val="009E2629"/>
    <w:rsid w:val="009E72B7"/>
    <w:rsid w:val="009E7E3F"/>
    <w:rsid w:val="009F719D"/>
    <w:rsid w:val="009F7DE9"/>
    <w:rsid w:val="00A06018"/>
    <w:rsid w:val="00A1627F"/>
    <w:rsid w:val="00A214BE"/>
    <w:rsid w:val="00A21FA4"/>
    <w:rsid w:val="00A250A0"/>
    <w:rsid w:val="00A25255"/>
    <w:rsid w:val="00A25272"/>
    <w:rsid w:val="00A256D6"/>
    <w:rsid w:val="00A30F29"/>
    <w:rsid w:val="00A36C88"/>
    <w:rsid w:val="00A402D7"/>
    <w:rsid w:val="00A441FF"/>
    <w:rsid w:val="00A44486"/>
    <w:rsid w:val="00A462F1"/>
    <w:rsid w:val="00A512CE"/>
    <w:rsid w:val="00A53666"/>
    <w:rsid w:val="00A544A0"/>
    <w:rsid w:val="00A57072"/>
    <w:rsid w:val="00A61E92"/>
    <w:rsid w:val="00A716F8"/>
    <w:rsid w:val="00A77790"/>
    <w:rsid w:val="00A83B2F"/>
    <w:rsid w:val="00A83FFA"/>
    <w:rsid w:val="00A87592"/>
    <w:rsid w:val="00A9297D"/>
    <w:rsid w:val="00A93366"/>
    <w:rsid w:val="00A934B7"/>
    <w:rsid w:val="00A9447E"/>
    <w:rsid w:val="00A957AF"/>
    <w:rsid w:val="00AA5888"/>
    <w:rsid w:val="00AB0397"/>
    <w:rsid w:val="00AB4E69"/>
    <w:rsid w:val="00AB51A4"/>
    <w:rsid w:val="00AB5E93"/>
    <w:rsid w:val="00AC0D9E"/>
    <w:rsid w:val="00AC1C95"/>
    <w:rsid w:val="00AC7766"/>
    <w:rsid w:val="00AD17B8"/>
    <w:rsid w:val="00AD205E"/>
    <w:rsid w:val="00AD72BC"/>
    <w:rsid w:val="00AE26AB"/>
    <w:rsid w:val="00AE2F4F"/>
    <w:rsid w:val="00AE75DC"/>
    <w:rsid w:val="00AF6DD8"/>
    <w:rsid w:val="00B0460A"/>
    <w:rsid w:val="00B10BBA"/>
    <w:rsid w:val="00B127A2"/>
    <w:rsid w:val="00B12AF4"/>
    <w:rsid w:val="00B25E02"/>
    <w:rsid w:val="00B263D8"/>
    <w:rsid w:val="00B3409D"/>
    <w:rsid w:val="00B34E37"/>
    <w:rsid w:val="00B35594"/>
    <w:rsid w:val="00B370FE"/>
    <w:rsid w:val="00B41A61"/>
    <w:rsid w:val="00B44133"/>
    <w:rsid w:val="00B53226"/>
    <w:rsid w:val="00B5341A"/>
    <w:rsid w:val="00B57C6D"/>
    <w:rsid w:val="00B65586"/>
    <w:rsid w:val="00B76713"/>
    <w:rsid w:val="00B76EF4"/>
    <w:rsid w:val="00B802EC"/>
    <w:rsid w:val="00B8078A"/>
    <w:rsid w:val="00B81A25"/>
    <w:rsid w:val="00B8459C"/>
    <w:rsid w:val="00B94D32"/>
    <w:rsid w:val="00B95FEB"/>
    <w:rsid w:val="00B96665"/>
    <w:rsid w:val="00B97D97"/>
    <w:rsid w:val="00BA104E"/>
    <w:rsid w:val="00BA167B"/>
    <w:rsid w:val="00BB077B"/>
    <w:rsid w:val="00BC1DBA"/>
    <w:rsid w:val="00BC54CC"/>
    <w:rsid w:val="00BD46F2"/>
    <w:rsid w:val="00BE1694"/>
    <w:rsid w:val="00BE6AE5"/>
    <w:rsid w:val="00BE7B2F"/>
    <w:rsid w:val="00BF1CA4"/>
    <w:rsid w:val="00BF21A6"/>
    <w:rsid w:val="00BF2564"/>
    <w:rsid w:val="00BF6094"/>
    <w:rsid w:val="00C033D5"/>
    <w:rsid w:val="00C1129D"/>
    <w:rsid w:val="00C14D37"/>
    <w:rsid w:val="00C164BC"/>
    <w:rsid w:val="00C16E24"/>
    <w:rsid w:val="00C20373"/>
    <w:rsid w:val="00C32C79"/>
    <w:rsid w:val="00C32D8B"/>
    <w:rsid w:val="00C40B96"/>
    <w:rsid w:val="00C47068"/>
    <w:rsid w:val="00C50BA3"/>
    <w:rsid w:val="00C51F62"/>
    <w:rsid w:val="00C52EBF"/>
    <w:rsid w:val="00C546BD"/>
    <w:rsid w:val="00C57207"/>
    <w:rsid w:val="00C61D6C"/>
    <w:rsid w:val="00C641CC"/>
    <w:rsid w:val="00C66D71"/>
    <w:rsid w:val="00C73645"/>
    <w:rsid w:val="00C740CC"/>
    <w:rsid w:val="00C94D16"/>
    <w:rsid w:val="00CA46DB"/>
    <w:rsid w:val="00CB117A"/>
    <w:rsid w:val="00CB25EB"/>
    <w:rsid w:val="00CB5278"/>
    <w:rsid w:val="00CB6CC7"/>
    <w:rsid w:val="00CC2E2C"/>
    <w:rsid w:val="00CC4463"/>
    <w:rsid w:val="00CC694E"/>
    <w:rsid w:val="00CC7096"/>
    <w:rsid w:val="00CC7ABE"/>
    <w:rsid w:val="00CD4044"/>
    <w:rsid w:val="00CE661D"/>
    <w:rsid w:val="00CF00ED"/>
    <w:rsid w:val="00CF0947"/>
    <w:rsid w:val="00CF5BEB"/>
    <w:rsid w:val="00CF676B"/>
    <w:rsid w:val="00D01848"/>
    <w:rsid w:val="00D0262E"/>
    <w:rsid w:val="00D07033"/>
    <w:rsid w:val="00D16E13"/>
    <w:rsid w:val="00D17C15"/>
    <w:rsid w:val="00D27188"/>
    <w:rsid w:val="00D27851"/>
    <w:rsid w:val="00D3072B"/>
    <w:rsid w:val="00D368A4"/>
    <w:rsid w:val="00D41FAF"/>
    <w:rsid w:val="00D635FD"/>
    <w:rsid w:val="00D63E34"/>
    <w:rsid w:val="00D7090E"/>
    <w:rsid w:val="00D71F71"/>
    <w:rsid w:val="00D72613"/>
    <w:rsid w:val="00D741E2"/>
    <w:rsid w:val="00D74E84"/>
    <w:rsid w:val="00D75307"/>
    <w:rsid w:val="00D758D2"/>
    <w:rsid w:val="00D80C2C"/>
    <w:rsid w:val="00D82260"/>
    <w:rsid w:val="00D90B24"/>
    <w:rsid w:val="00D91DD2"/>
    <w:rsid w:val="00D97D51"/>
    <w:rsid w:val="00DA1546"/>
    <w:rsid w:val="00DA249F"/>
    <w:rsid w:val="00DB16D4"/>
    <w:rsid w:val="00DB1B82"/>
    <w:rsid w:val="00DB58D9"/>
    <w:rsid w:val="00DB7A58"/>
    <w:rsid w:val="00DD0FBB"/>
    <w:rsid w:val="00DD3B44"/>
    <w:rsid w:val="00DD676A"/>
    <w:rsid w:val="00DE0BCB"/>
    <w:rsid w:val="00DE1A33"/>
    <w:rsid w:val="00DE20FF"/>
    <w:rsid w:val="00DE285E"/>
    <w:rsid w:val="00DE2911"/>
    <w:rsid w:val="00DE3272"/>
    <w:rsid w:val="00DE5658"/>
    <w:rsid w:val="00DF0F73"/>
    <w:rsid w:val="00DF521F"/>
    <w:rsid w:val="00DF6569"/>
    <w:rsid w:val="00E075DF"/>
    <w:rsid w:val="00E12889"/>
    <w:rsid w:val="00E175F0"/>
    <w:rsid w:val="00E26BD1"/>
    <w:rsid w:val="00E35E4F"/>
    <w:rsid w:val="00E42270"/>
    <w:rsid w:val="00E52539"/>
    <w:rsid w:val="00E618CE"/>
    <w:rsid w:val="00E65584"/>
    <w:rsid w:val="00E65BC0"/>
    <w:rsid w:val="00E67C98"/>
    <w:rsid w:val="00E70950"/>
    <w:rsid w:val="00E71DD1"/>
    <w:rsid w:val="00E71E9C"/>
    <w:rsid w:val="00E7262D"/>
    <w:rsid w:val="00E75160"/>
    <w:rsid w:val="00E821F5"/>
    <w:rsid w:val="00E82AD5"/>
    <w:rsid w:val="00E908B9"/>
    <w:rsid w:val="00E91DEE"/>
    <w:rsid w:val="00E92923"/>
    <w:rsid w:val="00EA04A4"/>
    <w:rsid w:val="00EA25A4"/>
    <w:rsid w:val="00EA2A1B"/>
    <w:rsid w:val="00EA5B9F"/>
    <w:rsid w:val="00EA7728"/>
    <w:rsid w:val="00EA7D34"/>
    <w:rsid w:val="00EB7EFD"/>
    <w:rsid w:val="00EC14A4"/>
    <w:rsid w:val="00EC4EF1"/>
    <w:rsid w:val="00EC74FD"/>
    <w:rsid w:val="00ED1286"/>
    <w:rsid w:val="00ED49F8"/>
    <w:rsid w:val="00EF0D63"/>
    <w:rsid w:val="00EF14D2"/>
    <w:rsid w:val="00EF6839"/>
    <w:rsid w:val="00F0303A"/>
    <w:rsid w:val="00F04099"/>
    <w:rsid w:val="00F0456D"/>
    <w:rsid w:val="00F11726"/>
    <w:rsid w:val="00F11899"/>
    <w:rsid w:val="00F13808"/>
    <w:rsid w:val="00F15812"/>
    <w:rsid w:val="00F16469"/>
    <w:rsid w:val="00F17585"/>
    <w:rsid w:val="00F23AC7"/>
    <w:rsid w:val="00F26CCE"/>
    <w:rsid w:val="00F30B65"/>
    <w:rsid w:val="00F34084"/>
    <w:rsid w:val="00F3583C"/>
    <w:rsid w:val="00F36FC6"/>
    <w:rsid w:val="00F37801"/>
    <w:rsid w:val="00F4107F"/>
    <w:rsid w:val="00F4228C"/>
    <w:rsid w:val="00F449B4"/>
    <w:rsid w:val="00F44E2C"/>
    <w:rsid w:val="00F46FCF"/>
    <w:rsid w:val="00F50398"/>
    <w:rsid w:val="00F51FAC"/>
    <w:rsid w:val="00F5700C"/>
    <w:rsid w:val="00F606B4"/>
    <w:rsid w:val="00F616A1"/>
    <w:rsid w:val="00F62148"/>
    <w:rsid w:val="00F670D0"/>
    <w:rsid w:val="00F6728A"/>
    <w:rsid w:val="00F770F9"/>
    <w:rsid w:val="00F818AD"/>
    <w:rsid w:val="00F851A2"/>
    <w:rsid w:val="00FA4413"/>
    <w:rsid w:val="00FB477A"/>
    <w:rsid w:val="00FB4D15"/>
    <w:rsid w:val="00FB7084"/>
    <w:rsid w:val="00FC0540"/>
    <w:rsid w:val="00FC0B95"/>
    <w:rsid w:val="00FC5568"/>
    <w:rsid w:val="00FD0F70"/>
    <w:rsid w:val="00FD1ACE"/>
    <w:rsid w:val="00FD1C06"/>
    <w:rsid w:val="00FD3A79"/>
    <w:rsid w:val="00FE1B6A"/>
    <w:rsid w:val="00FE2C6A"/>
    <w:rsid w:val="00FE76E5"/>
    <w:rsid w:val="00FF0C7B"/>
    <w:rsid w:val="00FF4684"/>
    <w:rsid w:val="00FF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5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35594"/>
    <w:pPr>
      <w:spacing w:after="0" w:line="240" w:lineRule="auto"/>
    </w:pPr>
    <w:rPr>
      <w:rFonts w:ascii="Tahoma" w:eastAsia="Times New Roman" w:hAnsi="Tahoma"/>
      <w:sz w:val="16"/>
      <w:szCs w:val="16"/>
      <w:lang/>
    </w:rPr>
  </w:style>
  <w:style w:type="character" w:customStyle="1" w:styleId="a4">
    <w:name w:val="Текст выноски Знак"/>
    <w:link w:val="a3"/>
    <w:semiHidden/>
    <w:locked/>
    <w:rsid w:val="00B35594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rsid w:val="00B35594"/>
    <w:pPr>
      <w:spacing w:after="120"/>
    </w:pPr>
    <w:rPr>
      <w:rFonts w:eastAsia="Times New Roman"/>
      <w:sz w:val="20"/>
      <w:szCs w:val="20"/>
      <w:lang/>
    </w:rPr>
  </w:style>
  <w:style w:type="character" w:customStyle="1" w:styleId="a6">
    <w:name w:val="Основной текст Знак"/>
    <w:link w:val="a5"/>
    <w:locked/>
    <w:rsid w:val="00B35594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B35594"/>
    <w:pPr>
      <w:ind w:left="720"/>
      <w:contextualSpacing/>
    </w:pPr>
  </w:style>
  <w:style w:type="paragraph" w:styleId="a7">
    <w:name w:val="Title"/>
    <w:basedOn w:val="a"/>
    <w:link w:val="a8"/>
    <w:qFormat/>
    <w:rsid w:val="00B35594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Название Знак"/>
    <w:link w:val="a7"/>
    <w:locked/>
    <w:rsid w:val="00B3559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ps">
    <w:name w:val="hps"/>
    <w:basedOn w:val="a0"/>
    <w:rsid w:val="00D41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3.wmf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5" Type="http://schemas.openxmlformats.org/officeDocument/2006/relationships/image" Target="media/image1.jpeg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19" Type="http://schemas.openxmlformats.org/officeDocument/2006/relationships/image" Target="media/image9.jpeg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13" Type="http://schemas.openxmlformats.org/officeDocument/2006/relationships/image" Target="media/image56.wmf"/><Relationship Id="rId118" Type="http://schemas.openxmlformats.org/officeDocument/2006/relationships/theme" Target="theme/theme1.xml"/><Relationship Id="rId8" Type="http://schemas.openxmlformats.org/officeDocument/2006/relationships/image" Target="media/image3.jpeg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10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109" Type="http://schemas.openxmlformats.org/officeDocument/2006/relationships/image" Target="media/image54.wmf"/><Relationship Id="rId34" Type="http://schemas.openxmlformats.org/officeDocument/2006/relationships/image" Target="media/image17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514</vt:lpstr>
    </vt:vector>
  </TitlesOfParts>
  <Company>ДАП</Company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514</dc:title>
  <dc:creator>Алексей</dc:creator>
  <cp:lastModifiedBy>Алексей</cp:lastModifiedBy>
  <cp:revision>2</cp:revision>
  <dcterms:created xsi:type="dcterms:W3CDTF">2012-11-26T16:12:00Z</dcterms:created>
  <dcterms:modified xsi:type="dcterms:W3CDTF">2012-11-26T16:12:00Z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