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9F" w:rsidRPr="00401E9F" w:rsidRDefault="00401E9F" w:rsidP="00401E9F">
      <w:r w:rsidRPr="00401E9F">
        <w:t>УДК 327:339.92(043.2)</w:t>
      </w:r>
    </w:p>
    <w:p w:rsidR="00401E9F" w:rsidRPr="00401E9F" w:rsidRDefault="00401E9F" w:rsidP="00401E9F">
      <w:r w:rsidRPr="00401E9F">
        <w:rPr>
          <w:rFonts w:hint="eastAsia"/>
        </w:rPr>
        <w:t>Логоша</w:t>
      </w:r>
      <w:r w:rsidRPr="00401E9F">
        <w:t xml:space="preserve"> </w:t>
      </w:r>
      <w:r w:rsidRPr="00401E9F">
        <w:rPr>
          <w:rFonts w:hint="eastAsia"/>
        </w:rPr>
        <w:t>В</w:t>
      </w:r>
      <w:r w:rsidRPr="00401E9F">
        <w:t xml:space="preserve">. </w:t>
      </w:r>
      <w:r w:rsidRPr="00401E9F">
        <w:rPr>
          <w:rFonts w:hint="eastAsia"/>
        </w:rPr>
        <w:t>В</w:t>
      </w:r>
      <w:r w:rsidRPr="00401E9F">
        <w:t xml:space="preserve">., </w:t>
      </w:r>
      <w:r w:rsidRPr="00401E9F">
        <w:rPr>
          <w:rFonts w:hint="eastAsia"/>
        </w:rPr>
        <w:t>Любота</w:t>
      </w:r>
      <w:r w:rsidRPr="00401E9F">
        <w:t xml:space="preserve"> </w:t>
      </w:r>
      <w:r w:rsidRPr="00401E9F">
        <w:rPr>
          <w:rFonts w:hint="eastAsia"/>
        </w:rPr>
        <w:t>О</w:t>
      </w:r>
      <w:r w:rsidRPr="00401E9F">
        <w:t xml:space="preserve">. </w:t>
      </w:r>
      <w:r w:rsidRPr="00401E9F">
        <w:rPr>
          <w:rFonts w:hint="eastAsia"/>
        </w:rPr>
        <w:t>О</w:t>
      </w:r>
      <w:r w:rsidRPr="00401E9F">
        <w:t>., студенти,</w:t>
      </w:r>
    </w:p>
    <w:p w:rsidR="00401E9F" w:rsidRPr="00401E9F" w:rsidRDefault="00401E9F" w:rsidP="00401E9F">
      <w:r w:rsidRPr="00401E9F">
        <w:t>Юридичний інститут,</w:t>
      </w:r>
    </w:p>
    <w:p w:rsidR="00401E9F" w:rsidRPr="00401E9F" w:rsidRDefault="00401E9F" w:rsidP="00401E9F">
      <w:r w:rsidRPr="00401E9F">
        <w:t>Національний авіаційний університет, м. Київ</w:t>
      </w:r>
    </w:p>
    <w:p w:rsidR="00401E9F" w:rsidRPr="00401E9F" w:rsidRDefault="00401E9F" w:rsidP="00401E9F">
      <w:r w:rsidRPr="00401E9F">
        <w:t>Науковий керівник: Терещенко Н. М., старший викладач</w:t>
      </w:r>
    </w:p>
    <w:p w:rsidR="00401E9F" w:rsidRPr="00401E9F" w:rsidRDefault="00401E9F" w:rsidP="00401E9F">
      <w:r w:rsidRPr="00401E9F">
        <w:rPr>
          <w:rFonts w:hint="eastAsia"/>
        </w:rPr>
        <w:t>МІЖНАРОДНЕ</w:t>
      </w:r>
      <w:r w:rsidRPr="00401E9F">
        <w:t xml:space="preserve"> </w:t>
      </w:r>
      <w:r w:rsidRPr="00401E9F">
        <w:rPr>
          <w:rFonts w:hint="eastAsia"/>
        </w:rPr>
        <w:t>СПІВРОБІТНИЦТВО</w:t>
      </w:r>
      <w:r w:rsidRPr="00401E9F">
        <w:t xml:space="preserve"> </w:t>
      </w:r>
      <w:r w:rsidRPr="00401E9F">
        <w:rPr>
          <w:rFonts w:hint="eastAsia"/>
        </w:rPr>
        <w:t>ДЕРЖАВ</w:t>
      </w:r>
    </w:p>
    <w:p w:rsidR="00401E9F" w:rsidRPr="00401E9F" w:rsidRDefault="00401E9F" w:rsidP="00401E9F">
      <w:r w:rsidRPr="00401E9F">
        <w:rPr>
          <w:rFonts w:hint="eastAsia"/>
        </w:rPr>
        <w:t>У</w:t>
      </w:r>
      <w:r w:rsidRPr="00401E9F">
        <w:t xml:space="preserve"> </w:t>
      </w:r>
      <w:r w:rsidRPr="00401E9F">
        <w:rPr>
          <w:rFonts w:hint="eastAsia"/>
        </w:rPr>
        <w:t>СФЕРІ</w:t>
      </w:r>
      <w:r w:rsidRPr="00401E9F">
        <w:t xml:space="preserve"> </w:t>
      </w:r>
      <w:r w:rsidRPr="00401E9F">
        <w:rPr>
          <w:rFonts w:hint="eastAsia"/>
        </w:rPr>
        <w:t>ОБМІНУ</w:t>
      </w:r>
      <w:r w:rsidRPr="00401E9F">
        <w:t xml:space="preserve"> </w:t>
      </w:r>
      <w:r w:rsidRPr="00401E9F">
        <w:rPr>
          <w:rFonts w:hint="eastAsia"/>
        </w:rPr>
        <w:t>ІНФОРМАЦІЄЮ</w:t>
      </w:r>
    </w:p>
    <w:p w:rsidR="00401E9F" w:rsidRPr="00401E9F" w:rsidRDefault="00401E9F" w:rsidP="00401E9F">
      <w:r w:rsidRPr="00401E9F">
        <w:t>У зв’язку з світовою тенденцією до формування інформаційного</w:t>
      </w:r>
    </w:p>
    <w:p w:rsidR="00401E9F" w:rsidRPr="00401E9F" w:rsidRDefault="00401E9F" w:rsidP="00401E9F">
      <w:r w:rsidRPr="00401E9F">
        <w:t>суспільства, питання обміну інформацією та створення єдиного</w:t>
      </w:r>
    </w:p>
    <w:p w:rsidR="00401E9F" w:rsidRPr="00401E9F" w:rsidRDefault="00401E9F" w:rsidP="00401E9F">
      <w:r w:rsidRPr="00401E9F">
        <w:t>інформаційного простору вже десятиліття залишається відкритим для держав</w:t>
      </w:r>
    </w:p>
    <w:p w:rsidR="00401E9F" w:rsidRPr="00401E9F" w:rsidRDefault="00401E9F" w:rsidP="00401E9F">
      <w:r w:rsidRPr="00401E9F">
        <w:t>та міжнародних організацій. Відповідно до ч. 1 ст. Закону України «Про</w:t>
      </w:r>
    </w:p>
    <w:p w:rsidR="00401E9F" w:rsidRPr="00401E9F" w:rsidRDefault="00401E9F" w:rsidP="00401E9F">
      <w:r w:rsidRPr="00401E9F">
        <w:t>інформацію» [5], одним із основних напрямів державної інформаційної</w:t>
      </w:r>
    </w:p>
    <w:p w:rsidR="00401E9F" w:rsidRPr="00401E9F" w:rsidRDefault="00401E9F" w:rsidP="00401E9F">
      <w:r w:rsidRPr="00401E9F">
        <w:t>політики є сприяння міжнародній співпраці в інформаційній сфері та</w:t>
      </w:r>
    </w:p>
    <w:p w:rsidR="00401E9F" w:rsidRPr="00401E9F" w:rsidRDefault="00401E9F" w:rsidP="00401E9F">
      <w:r w:rsidRPr="00401E9F">
        <w:t>входженню України до світового інформаційного простору. Це зумовлює</w:t>
      </w:r>
    </w:p>
    <w:p w:rsidR="00401E9F" w:rsidRPr="00401E9F" w:rsidRDefault="00401E9F" w:rsidP="00401E9F">
      <w:r w:rsidRPr="00401E9F">
        <w:t>актуальність дослідження наукових розробок у сфері взаємодії органів влади</w:t>
      </w:r>
    </w:p>
    <w:p w:rsidR="00401E9F" w:rsidRPr="00401E9F" w:rsidRDefault="00401E9F" w:rsidP="00401E9F">
      <w:r w:rsidRPr="00401E9F">
        <w:t>різних держав та міжнародних об’єднань у інформаційній сфері.</w:t>
      </w:r>
    </w:p>
    <w:p w:rsidR="00401E9F" w:rsidRPr="00401E9F" w:rsidRDefault="00401E9F" w:rsidP="00401E9F">
      <w:r w:rsidRPr="00401E9F">
        <w:t>460</w:t>
      </w:r>
    </w:p>
    <w:p w:rsidR="00401E9F" w:rsidRPr="00401E9F" w:rsidRDefault="00401E9F" w:rsidP="00401E9F">
      <w:r w:rsidRPr="00401E9F">
        <w:t>Міжнародна інформація є складовою глобальної комунікації, мета якої</w:t>
      </w:r>
    </w:p>
    <w:p w:rsidR="00401E9F" w:rsidRPr="00401E9F" w:rsidRDefault="00401E9F" w:rsidP="00401E9F">
      <w:r w:rsidRPr="00401E9F">
        <w:t>з’ясування закономірностей взаємодії суспільства та інформації і</w:t>
      </w:r>
    </w:p>
    <w:p w:rsidR="00401E9F" w:rsidRPr="00401E9F" w:rsidRDefault="00401E9F" w:rsidP="00401E9F">
      <w:r w:rsidRPr="00401E9F">
        <w:t>формування інформаційного суспільства. Міжнародна інформація</w:t>
      </w:r>
    </w:p>
    <w:p w:rsidR="00401E9F" w:rsidRPr="00401E9F" w:rsidRDefault="00401E9F" w:rsidP="00401E9F">
      <w:r w:rsidRPr="00401E9F">
        <w:t>орієнтована на забезпечення зовнішньої та внутрішньої політики держав.</w:t>
      </w:r>
    </w:p>
    <w:p w:rsidR="00401E9F" w:rsidRPr="00401E9F" w:rsidRDefault="00401E9F" w:rsidP="00401E9F">
      <w:r w:rsidRPr="00401E9F">
        <w:t>Інформаційний обмін регулюється відповідно до основних принципів</w:t>
      </w:r>
    </w:p>
    <w:p w:rsidR="00401E9F" w:rsidRPr="00401E9F" w:rsidRDefault="00401E9F" w:rsidP="00401E9F">
      <w:r w:rsidRPr="00401E9F">
        <w:t>міжнародного права: суверенної рівності; невтручання у внутрішні справи</w:t>
      </w:r>
    </w:p>
    <w:p w:rsidR="00401E9F" w:rsidRPr="00401E9F" w:rsidRDefault="00401E9F" w:rsidP="00401E9F">
      <w:r w:rsidRPr="00401E9F">
        <w:t>держав, заборони застосування сили або загрози силою; дотримання</w:t>
      </w:r>
    </w:p>
    <w:p w:rsidR="00401E9F" w:rsidRPr="00401E9F" w:rsidRDefault="00401E9F" w:rsidP="00401E9F">
      <w:r w:rsidRPr="00401E9F">
        <w:t>міжнародних зобов'язань, мирного врегулювання міжнародних спорів;</w:t>
      </w:r>
    </w:p>
    <w:p w:rsidR="00401E9F" w:rsidRPr="00401E9F" w:rsidRDefault="00401E9F" w:rsidP="00401E9F">
      <w:r w:rsidRPr="00401E9F">
        <w:t>непорушності кордонів; загальної поваги до прав людини; співробітництва;</w:t>
      </w:r>
    </w:p>
    <w:p w:rsidR="00401E9F" w:rsidRPr="00401E9F" w:rsidRDefault="00401E9F" w:rsidP="00401E9F">
      <w:r w:rsidRPr="00401E9F">
        <w:t>виконання міжнародних зобов'язань.</w:t>
      </w:r>
    </w:p>
    <w:p w:rsidR="00401E9F" w:rsidRPr="00401E9F" w:rsidRDefault="00401E9F" w:rsidP="00401E9F">
      <w:r w:rsidRPr="00401E9F">
        <w:t>У рекомендаціях Комітету Міністрів Ради Європи № R/97/20 від 30</w:t>
      </w:r>
    </w:p>
    <w:p w:rsidR="00401E9F" w:rsidRPr="00401E9F" w:rsidRDefault="00401E9F" w:rsidP="00401E9F">
      <w:r w:rsidRPr="00401E9F">
        <w:lastRenderedPageBreak/>
        <w:t>жовтня 1997 р. зазначається, що в процесах інформаційного обміну мають</w:t>
      </w:r>
    </w:p>
    <w:p w:rsidR="00401E9F" w:rsidRPr="00401E9F" w:rsidRDefault="00401E9F" w:rsidP="00401E9F">
      <w:r w:rsidRPr="00401E9F">
        <w:t>бути присутні певні обмеження стосовно розповсюдження ідей расизму,</w:t>
      </w:r>
    </w:p>
    <w:p w:rsidR="00401E9F" w:rsidRPr="00401E9F" w:rsidRDefault="00401E9F" w:rsidP="00401E9F">
      <w:r w:rsidRPr="00401E9F">
        <w:t>ксенофобії, антисемітизму та інших видів нетерпимості; ідеологій,</w:t>
      </w:r>
    </w:p>
    <w:p w:rsidR="00401E9F" w:rsidRPr="00401E9F" w:rsidRDefault="00401E9F" w:rsidP="00401E9F">
      <w:r w:rsidRPr="00401E9F">
        <w:t>політичних установок та практичних методів, що ведуть до розпалювання</w:t>
      </w:r>
    </w:p>
    <w:p w:rsidR="00401E9F" w:rsidRPr="00401E9F" w:rsidRDefault="00401E9F" w:rsidP="00401E9F">
      <w:r w:rsidRPr="00401E9F">
        <w:t>расової ненависті, насилля та дискримінації [1].</w:t>
      </w:r>
    </w:p>
    <w:p w:rsidR="00401E9F" w:rsidRPr="00401E9F" w:rsidRDefault="00401E9F" w:rsidP="00401E9F">
      <w:r w:rsidRPr="00401E9F">
        <w:t>Процес міжнародного співробітництва іноземних держав у</w:t>
      </w:r>
    </w:p>
    <w:p w:rsidR="00401E9F" w:rsidRPr="00401E9F" w:rsidRDefault="00401E9F" w:rsidP="00401E9F">
      <w:r w:rsidRPr="00401E9F">
        <w:t>інформаційній галузі ґрунтується на ряді двосторонніх та багатосторонніх</w:t>
      </w:r>
    </w:p>
    <w:p w:rsidR="00401E9F" w:rsidRPr="00401E9F" w:rsidRDefault="00401E9F" w:rsidP="00401E9F">
      <w:r w:rsidRPr="00401E9F">
        <w:t>угод, якими регулюються правові питання обміну інформацією та органи,</w:t>
      </w:r>
    </w:p>
    <w:p w:rsidR="00401E9F" w:rsidRPr="00401E9F" w:rsidRDefault="00401E9F" w:rsidP="00401E9F">
      <w:r w:rsidRPr="00401E9F">
        <w:t>що несуть відповідальність за ті чи інші операції. У кожній галузі діє свій</w:t>
      </w:r>
    </w:p>
    <w:p w:rsidR="00401E9F" w:rsidRPr="00401E9F" w:rsidRDefault="00401E9F" w:rsidP="00401E9F">
      <w:r w:rsidRPr="00401E9F">
        <w:t>механізм обміну інформацією.</w:t>
      </w:r>
    </w:p>
    <w:p w:rsidR="00401E9F" w:rsidRPr="00401E9F" w:rsidRDefault="00401E9F" w:rsidP="00401E9F">
      <w:r w:rsidRPr="00401E9F">
        <w:t>Велика кількість міжнародних угод була укладена між Україною та</w:t>
      </w:r>
    </w:p>
    <w:p w:rsidR="00401E9F" w:rsidRPr="00401E9F" w:rsidRDefault="00401E9F" w:rsidP="00401E9F">
      <w:r w:rsidRPr="00401E9F">
        <w:t>державами Співдружності незалежних держав (СНД). Вагоме значення має</w:t>
      </w:r>
    </w:p>
    <w:p w:rsidR="00401E9F" w:rsidRPr="00401E9F" w:rsidRDefault="00401E9F" w:rsidP="00401E9F">
      <w:r w:rsidRPr="00401E9F">
        <w:t>Угода про обмін правовою інформацією між державами-учасницями СНД</w:t>
      </w:r>
    </w:p>
    <w:p w:rsidR="00401E9F" w:rsidRPr="00401E9F" w:rsidRDefault="00401E9F" w:rsidP="00401E9F">
      <w:r w:rsidRPr="00401E9F">
        <w:t>від 21.10.1994 [2], яка закріпила взаємний доступ і доступ Виконавчого</w:t>
      </w:r>
    </w:p>
    <w:p w:rsidR="00401E9F" w:rsidRPr="00401E9F" w:rsidRDefault="00401E9F" w:rsidP="00401E9F">
      <w:r w:rsidRPr="00401E9F">
        <w:t>Секретаріату, Міжпарламентської Асамблеї й інших органів Співдружності</w:t>
      </w:r>
    </w:p>
    <w:p w:rsidR="00401E9F" w:rsidRPr="00401E9F" w:rsidRDefault="00401E9F" w:rsidP="00401E9F">
      <w:r w:rsidRPr="00401E9F">
        <w:t>Незалежних Держав до національних ресурсів правової інформації,</w:t>
      </w:r>
    </w:p>
    <w:p w:rsidR="00401E9F" w:rsidRPr="00401E9F" w:rsidRDefault="00401E9F" w:rsidP="00401E9F">
      <w:r w:rsidRPr="00401E9F">
        <w:t>визначеної для спільного використання (банків даних), підтримують їх в</w:t>
      </w:r>
    </w:p>
    <w:p w:rsidR="00401E9F" w:rsidRPr="00401E9F" w:rsidRDefault="00401E9F" w:rsidP="00401E9F">
      <w:r w:rsidRPr="00401E9F">
        <w:t>актуальному (контрольному) стані та несуть відповідальність за повноту,</w:t>
      </w:r>
    </w:p>
    <w:p w:rsidR="00401E9F" w:rsidRPr="00401E9F" w:rsidRDefault="00401E9F" w:rsidP="00401E9F">
      <w:r w:rsidRPr="00401E9F">
        <w:t>точність, вірогідність і своєчасність надання інформаційних даних і послуг.</w:t>
      </w:r>
    </w:p>
    <w:p w:rsidR="00401E9F" w:rsidRPr="00401E9F" w:rsidRDefault="00401E9F" w:rsidP="00401E9F">
      <w:r w:rsidRPr="00401E9F">
        <w:t>Відповідно до ст. 32 Закону України «Про засади запобігання і протидії</w:t>
      </w:r>
    </w:p>
    <w:p w:rsidR="00401E9F" w:rsidRPr="00401E9F" w:rsidRDefault="00401E9F" w:rsidP="00401E9F">
      <w:r w:rsidRPr="00401E9F">
        <w:t>корупції» [6] компетентні органи України можуть надавати відповідним</w:t>
      </w:r>
    </w:p>
    <w:p w:rsidR="00401E9F" w:rsidRPr="00401E9F" w:rsidRDefault="00401E9F" w:rsidP="00401E9F">
      <w:r w:rsidRPr="00401E9F">
        <w:t>органам іноземних держав та одержувати від них інформацію, у тому числі</w:t>
      </w:r>
    </w:p>
    <w:p w:rsidR="00401E9F" w:rsidRPr="00401E9F" w:rsidRDefault="00401E9F" w:rsidP="00401E9F">
      <w:r w:rsidRPr="00401E9F">
        <w:t>з обмеженим доступом, з питань запобігання і протидії корупції з</w:t>
      </w:r>
    </w:p>
    <w:p w:rsidR="00401E9F" w:rsidRPr="00401E9F" w:rsidRDefault="00401E9F" w:rsidP="00401E9F">
      <w:r w:rsidRPr="00401E9F">
        <w:t>додержанням вимог законодавства та міжнародних договорів України, згоду</w:t>
      </w:r>
    </w:p>
    <w:p w:rsidR="00401E9F" w:rsidRPr="00401E9F" w:rsidRDefault="00401E9F" w:rsidP="00401E9F">
      <w:r w:rsidRPr="00401E9F">
        <w:t>на обов’язковість яких надано Верховною Радою України.</w:t>
      </w:r>
    </w:p>
    <w:p w:rsidR="00401E9F" w:rsidRPr="00401E9F" w:rsidRDefault="00401E9F" w:rsidP="00401E9F">
      <w:r w:rsidRPr="00401E9F">
        <w:t>Одна із найголовніших функцій обміну інформацією між державами – це</w:t>
      </w:r>
    </w:p>
    <w:p w:rsidR="00401E9F" w:rsidRPr="00401E9F" w:rsidRDefault="00401E9F" w:rsidP="00401E9F">
      <w:r w:rsidRPr="00401E9F">
        <w:t>запобігання міжнародній злочинності. Так, для виявлення того чи іншого</w:t>
      </w:r>
    </w:p>
    <w:p w:rsidR="00401E9F" w:rsidRPr="00401E9F" w:rsidRDefault="00401E9F" w:rsidP="00401E9F">
      <w:r w:rsidRPr="00401E9F">
        <w:t>злочину, маючи підозри про його здійснення на території іншої держави чи</w:t>
      </w:r>
    </w:p>
    <w:p w:rsidR="00401E9F" w:rsidRPr="00401E9F" w:rsidRDefault="00401E9F" w:rsidP="00401E9F">
      <w:r w:rsidRPr="00401E9F">
        <w:t>переховування суб’єктів таких злочинів на іноземній території був</w:t>
      </w:r>
    </w:p>
    <w:p w:rsidR="00401E9F" w:rsidRPr="00401E9F" w:rsidRDefault="00401E9F" w:rsidP="00401E9F">
      <w:r w:rsidRPr="00401E9F">
        <w:lastRenderedPageBreak/>
        <w:t>461</w:t>
      </w:r>
    </w:p>
    <w:p w:rsidR="00401E9F" w:rsidRPr="00401E9F" w:rsidRDefault="00401E9F" w:rsidP="00401E9F">
      <w:r w:rsidRPr="00401E9F">
        <w:t>розроблений механізм здійснення офіційних запитів та витребування</w:t>
      </w:r>
    </w:p>
    <w:p w:rsidR="00401E9F" w:rsidRPr="00401E9F" w:rsidRDefault="00401E9F" w:rsidP="00401E9F">
      <w:r w:rsidRPr="00401E9F">
        <w:t>потрібної інформації. Основною організацією у цій галузі є Міжнародна</w:t>
      </w:r>
    </w:p>
    <w:p w:rsidR="00401E9F" w:rsidRPr="00401E9F" w:rsidRDefault="00401E9F" w:rsidP="00401E9F">
      <w:r w:rsidRPr="00401E9F">
        <w:t>кримінальна поліція (Інтерпол).</w:t>
      </w:r>
    </w:p>
    <w:p w:rsidR="00401E9F" w:rsidRPr="00401E9F" w:rsidRDefault="00401E9F" w:rsidP="00401E9F">
      <w:r w:rsidRPr="00401E9F">
        <w:t>Рекомендація № R (91) 11 Комітету міністрів Ради Європи «Про</w:t>
      </w:r>
    </w:p>
    <w:p w:rsidR="00401E9F" w:rsidRPr="00401E9F" w:rsidRDefault="00401E9F" w:rsidP="00401E9F">
      <w:r w:rsidRPr="00401E9F">
        <w:t>сексуальну експлуатацію, порнографію, проституцію, а також торгівлю дітьми</w:t>
      </w:r>
    </w:p>
    <w:p w:rsidR="00401E9F" w:rsidRPr="00401E9F" w:rsidRDefault="00401E9F" w:rsidP="00401E9F">
      <w:r w:rsidRPr="00401E9F">
        <w:t>та підлітками» від 9 вересня, 1991 [3] року передбачає право вимагати від</w:t>
      </w:r>
    </w:p>
    <w:p w:rsidR="00401E9F" w:rsidRPr="00401E9F" w:rsidRDefault="00401E9F" w:rsidP="00401E9F">
      <w:r w:rsidRPr="00401E9F">
        <w:t>громадських і приватних закладів та агенцій, що працюють з дітьми і</w:t>
      </w:r>
    </w:p>
    <w:p w:rsidR="00401E9F" w:rsidRPr="00401E9F" w:rsidRDefault="00401E9F" w:rsidP="00401E9F">
      <w:r w:rsidRPr="00401E9F">
        <w:t>підлітками, які стали жертвами сексуальної експлуатації у будь-якій формі,</w:t>
      </w:r>
    </w:p>
    <w:p w:rsidR="00401E9F" w:rsidRPr="00401E9F" w:rsidRDefault="00401E9F" w:rsidP="00401E9F">
      <w:r w:rsidRPr="00401E9F">
        <w:t>збору відповідної статистичної інформації в наукових цілях та для</w:t>
      </w:r>
    </w:p>
    <w:p w:rsidR="00401E9F" w:rsidRPr="00401E9F" w:rsidRDefault="00401E9F" w:rsidP="00401E9F">
      <w:r w:rsidRPr="00401E9F">
        <w:t>кримінальної поліції, забезпечуючи при цьому анонімність і конфіденційність.</w:t>
      </w:r>
    </w:p>
    <w:p w:rsidR="00401E9F" w:rsidRPr="00401E9F" w:rsidRDefault="00401E9F" w:rsidP="00401E9F">
      <w:r w:rsidRPr="00401E9F">
        <w:t>У зв’язку з процесом вступу України до Європейського Союзу та</w:t>
      </w:r>
    </w:p>
    <w:p w:rsidR="00401E9F" w:rsidRPr="00401E9F" w:rsidRDefault="00401E9F" w:rsidP="00401E9F">
      <w:r w:rsidRPr="00401E9F">
        <w:t>імплементацією міжнародних норм у національне законодавство слід</w:t>
      </w:r>
    </w:p>
    <w:p w:rsidR="00401E9F" w:rsidRPr="00401E9F" w:rsidRDefault="00401E9F" w:rsidP="00401E9F">
      <w:r w:rsidRPr="00401E9F">
        <w:t>детальніше розглянути питання співпраці у галузі обміну інформацією між</w:t>
      </w:r>
    </w:p>
    <w:p w:rsidR="00401E9F" w:rsidRPr="00401E9F" w:rsidRDefault="00401E9F" w:rsidP="00401E9F">
      <w:r w:rsidRPr="00401E9F">
        <w:t>нашою державою в особі уповноважених органів та органами</w:t>
      </w:r>
    </w:p>
    <w:p w:rsidR="00401E9F" w:rsidRPr="00401E9F" w:rsidRDefault="00401E9F" w:rsidP="00401E9F">
      <w:r w:rsidRPr="00401E9F">
        <w:t>Європейського співтовариства.</w:t>
      </w:r>
    </w:p>
    <w:p w:rsidR="00401E9F" w:rsidRPr="00401E9F" w:rsidRDefault="00401E9F" w:rsidP="00401E9F">
      <w:r w:rsidRPr="00401E9F">
        <w:t>Угода про асоціацію між Україною, з однієї сторони, та Європейським</w:t>
      </w:r>
    </w:p>
    <w:p w:rsidR="00401E9F" w:rsidRPr="00401E9F" w:rsidRDefault="00401E9F" w:rsidP="00401E9F">
      <w:r w:rsidRPr="00401E9F">
        <w:t>Союзом, Європейським співтовариством з атомної енергії і їхніми</w:t>
      </w:r>
    </w:p>
    <w:p w:rsidR="00401E9F" w:rsidRPr="00401E9F" w:rsidRDefault="00401E9F" w:rsidP="00401E9F">
      <w:r w:rsidRPr="00401E9F">
        <w:t>державами-членами, з іншої сторони від 16.09.2014 [4] закріпила обмін</w:t>
      </w:r>
    </w:p>
    <w:p w:rsidR="00401E9F" w:rsidRPr="00401E9F" w:rsidRDefault="00401E9F" w:rsidP="00401E9F">
      <w:r w:rsidRPr="00401E9F">
        <w:t>інформацією відповідно до існуючих правил, зокрема обмін інформацією</w:t>
      </w:r>
    </w:p>
    <w:p w:rsidR="00401E9F" w:rsidRPr="00401E9F" w:rsidRDefault="00401E9F" w:rsidP="00401E9F">
      <w:r w:rsidRPr="00401E9F">
        <w:t>щодо терористичних угрупувань та організованих груп, які здійснюють їх</w:t>
      </w:r>
    </w:p>
    <w:p w:rsidR="00401E9F" w:rsidRPr="00401E9F" w:rsidRDefault="00401E9F" w:rsidP="00401E9F">
      <w:r w:rsidRPr="00401E9F">
        <w:t>підтримку, обмін досвідом та інформацією про тенденції тероризму та</w:t>
      </w:r>
    </w:p>
    <w:p w:rsidR="00401E9F" w:rsidRPr="00401E9F" w:rsidRDefault="00401E9F" w:rsidP="00401E9F">
      <w:r w:rsidRPr="00401E9F">
        <w:t>стосовно засобів і способів боротьби з тероризмом, зокрема допомогу у</w:t>
      </w:r>
    </w:p>
    <w:p w:rsidR="00401E9F" w:rsidRPr="00401E9F" w:rsidRDefault="00401E9F" w:rsidP="00401E9F">
      <w:r w:rsidRPr="00401E9F">
        <w:t>технічній галузі та навчанні.</w:t>
      </w:r>
    </w:p>
    <w:p w:rsidR="00401E9F" w:rsidRPr="00401E9F" w:rsidRDefault="00401E9F" w:rsidP="00401E9F">
      <w:r w:rsidRPr="00401E9F">
        <w:t>Вивчення питань, пов’язаних з природою, функціонуванням та</w:t>
      </w:r>
    </w:p>
    <w:p w:rsidR="00401E9F" w:rsidRPr="00401E9F" w:rsidRDefault="00401E9F" w:rsidP="00401E9F">
      <w:r w:rsidRPr="00401E9F">
        <w:t>значенням інформації набуває особливої актуальності, оскільки інформація</w:t>
      </w:r>
    </w:p>
    <w:p w:rsidR="00401E9F" w:rsidRPr="00401E9F" w:rsidRDefault="00401E9F" w:rsidP="00401E9F">
      <w:r w:rsidRPr="00401E9F">
        <w:t>відіграє ключову роль у світових процесах сьогодення та разом зі знаннями</w:t>
      </w:r>
    </w:p>
    <w:p w:rsidR="00401E9F" w:rsidRPr="00401E9F" w:rsidRDefault="00401E9F" w:rsidP="00401E9F">
      <w:r w:rsidRPr="00401E9F">
        <w:t>стає цінністю сучасного суспільства, впливаючи на його життєдіяльність.</w:t>
      </w:r>
    </w:p>
    <w:p w:rsidR="00401E9F" w:rsidRPr="00401E9F" w:rsidRDefault="00401E9F" w:rsidP="00401E9F">
      <w:r w:rsidRPr="00401E9F">
        <w:t>Розглянувши питання, пов’язані із становленням і розвитком міжнародно-</w:t>
      </w:r>
    </w:p>
    <w:p w:rsidR="00401E9F" w:rsidRPr="00401E9F" w:rsidRDefault="00401E9F" w:rsidP="00401E9F">
      <w:r w:rsidRPr="00401E9F">
        <w:lastRenderedPageBreak/>
        <w:t>правового регулювання обміну інформацією в діяльності міжнародних</w:t>
      </w:r>
    </w:p>
    <w:p w:rsidR="00401E9F" w:rsidRPr="00401E9F" w:rsidRDefault="00401E9F" w:rsidP="00401E9F">
      <w:r w:rsidRPr="00401E9F">
        <w:t>організацій системи ООН, можна зазначити наступне:</w:t>
      </w:r>
    </w:p>
    <w:p w:rsidR="00401E9F" w:rsidRPr="00401E9F" w:rsidRDefault="00401E9F" w:rsidP="00401E9F">
      <w:r w:rsidRPr="00401E9F">
        <w:t>1) обмін інформацією між міжнародними організаціями передбачає</w:t>
      </w:r>
    </w:p>
    <w:p w:rsidR="00401E9F" w:rsidRPr="00401E9F" w:rsidRDefault="00401E9F" w:rsidP="00401E9F">
      <w:r w:rsidRPr="00401E9F">
        <w:t>взаємну передачу інформації на підставі принципів співробітництва і</w:t>
      </w:r>
    </w:p>
    <w:p w:rsidR="00401E9F" w:rsidRPr="00401E9F" w:rsidRDefault="00401E9F" w:rsidP="00401E9F">
      <w:r w:rsidRPr="00401E9F">
        <w:t>координації;</w:t>
      </w:r>
    </w:p>
    <w:p w:rsidR="00401E9F" w:rsidRPr="00401E9F" w:rsidRDefault="00401E9F" w:rsidP="00401E9F">
      <w:r w:rsidRPr="00401E9F">
        <w:t>2) положення щодо обміну інформацією закріплюються в двосторонніх</w:t>
      </w:r>
    </w:p>
    <w:p w:rsidR="00401E9F" w:rsidRPr="00401E9F" w:rsidRDefault="00401E9F" w:rsidP="00401E9F">
      <w:r w:rsidRPr="00401E9F">
        <w:t>договорах, які встановлюють правові основи взаємовідносин міжнародних</w:t>
      </w:r>
    </w:p>
    <w:p w:rsidR="00401E9F" w:rsidRPr="00401E9F" w:rsidRDefault="00401E9F" w:rsidP="00401E9F">
      <w:r w:rsidRPr="00401E9F">
        <w:t>організацій і передбачають мету, об’єкт, порядок і умови обміну</w:t>
      </w:r>
    </w:p>
    <w:p w:rsidR="00401E9F" w:rsidRPr="00401E9F" w:rsidRDefault="00401E9F" w:rsidP="00401E9F">
      <w:r w:rsidRPr="00401E9F">
        <w:t>інформацією, а також її правовий режим;</w:t>
      </w:r>
    </w:p>
    <w:p w:rsidR="00401E9F" w:rsidRPr="00401E9F" w:rsidRDefault="00401E9F" w:rsidP="00401E9F">
      <w:r w:rsidRPr="00401E9F">
        <w:t>3) спостерігається тенденція участі міжнародних організацій системи</w:t>
      </w:r>
    </w:p>
    <w:p w:rsidR="00401E9F" w:rsidRPr="00401E9F" w:rsidRDefault="00401E9F" w:rsidP="00401E9F">
      <w:r w:rsidRPr="00401E9F">
        <w:t>ООН у широкомасштабному обміні інформацією з проблемних питань, які</w:t>
      </w:r>
    </w:p>
    <w:p w:rsidR="00401E9F" w:rsidRPr="00401E9F" w:rsidRDefault="00401E9F" w:rsidP="00401E9F">
      <w:r w:rsidRPr="00401E9F">
        <w:t>спрямовані на побудову глобального інформаційного суспільства;</w:t>
      </w:r>
    </w:p>
    <w:p w:rsidR="00401E9F" w:rsidRPr="00401E9F" w:rsidRDefault="00401E9F" w:rsidP="00401E9F">
      <w:r w:rsidRPr="00401E9F">
        <w:t>462</w:t>
      </w:r>
    </w:p>
    <w:p w:rsidR="00401E9F" w:rsidRPr="00401E9F" w:rsidRDefault="00401E9F" w:rsidP="00401E9F">
      <w:r w:rsidRPr="00401E9F">
        <w:t>4) вибравши європейський вектор розвитку, Україні необхідно провести</w:t>
      </w:r>
    </w:p>
    <w:p w:rsidR="00401E9F" w:rsidRPr="00401E9F" w:rsidRDefault="00401E9F" w:rsidP="00401E9F">
      <w:r w:rsidRPr="00401E9F">
        <w:t>ґрунтовну правову роботу з приводу гармонізації національного</w:t>
      </w:r>
    </w:p>
    <w:p w:rsidR="00401E9F" w:rsidRPr="00401E9F" w:rsidRDefault="00401E9F" w:rsidP="00401E9F">
      <w:r w:rsidRPr="00401E9F">
        <w:t>законодавства із законодавством ЄС та підписати ряд міжнародно-правових</w:t>
      </w:r>
    </w:p>
    <w:p w:rsidR="00401E9F" w:rsidRPr="00401E9F" w:rsidRDefault="00401E9F" w:rsidP="00401E9F">
      <w:r w:rsidRPr="00401E9F">
        <w:t>угод;</w:t>
      </w:r>
    </w:p>
    <w:p w:rsidR="00401E9F" w:rsidRPr="00401E9F" w:rsidRDefault="00401E9F" w:rsidP="00401E9F">
      <w:r w:rsidRPr="00401E9F">
        <w:t>5) нагальною постає проблема розробки основних принципів організації</w:t>
      </w:r>
    </w:p>
    <w:p w:rsidR="00401E9F" w:rsidRPr="00401E9F" w:rsidRDefault="00401E9F" w:rsidP="00401E9F">
      <w:r w:rsidRPr="00401E9F">
        <w:t>механізму контролю за безпекою в міжнародному інформаційному просторі</w:t>
      </w:r>
    </w:p>
    <w:p w:rsidR="00401E9F" w:rsidRPr="00401E9F" w:rsidRDefault="00401E9F" w:rsidP="00401E9F">
      <w:r w:rsidRPr="00401E9F">
        <w:t>і його взаємодією з міжнародними системами, що функціонують у сфері</w:t>
      </w:r>
    </w:p>
    <w:p w:rsidR="00401E9F" w:rsidRPr="00401E9F" w:rsidRDefault="00401E9F" w:rsidP="00401E9F">
      <w:r w:rsidRPr="00401E9F">
        <w:t>інформатизації, телекомунікацій, засобів масової інформації і прав людини,</w:t>
      </w:r>
    </w:p>
    <w:p w:rsidR="00401E9F" w:rsidRPr="00401E9F" w:rsidRDefault="00401E9F" w:rsidP="00401E9F">
      <w:r w:rsidRPr="00401E9F">
        <w:t>а також експортного контролю.</w:t>
      </w:r>
    </w:p>
    <w:p w:rsidR="00401E9F" w:rsidRPr="00401E9F" w:rsidRDefault="00401E9F" w:rsidP="00401E9F">
      <w:r w:rsidRPr="00401E9F">
        <w:rPr>
          <w:rFonts w:hint="eastAsia"/>
        </w:rPr>
        <w:t>Література</w:t>
      </w:r>
    </w:p>
    <w:p w:rsidR="00401E9F" w:rsidRPr="00401E9F" w:rsidRDefault="00401E9F" w:rsidP="00401E9F">
      <w:r w:rsidRPr="00401E9F">
        <w:t>1. Рекомендация № R/97/20 Комитета Министров государствам-членам по</w:t>
      </w:r>
    </w:p>
    <w:p w:rsidR="00401E9F" w:rsidRPr="00401E9F" w:rsidRDefault="00401E9F" w:rsidP="00401E9F">
      <w:r w:rsidRPr="00401E9F">
        <w:t>вопросам «разжигания ненависти», 30 октября 1997 г. [Електронний ресурс]. –</w:t>
      </w:r>
    </w:p>
    <w:p w:rsidR="00401E9F" w:rsidRPr="00401E9F" w:rsidRDefault="00401E9F" w:rsidP="00401E9F">
      <w:r w:rsidRPr="00401E9F">
        <w:t>Режим доступу: http://www.medialaw.ru/laws/other_laws/ european /r97%2820%29.</w:t>
      </w:r>
    </w:p>
    <w:p w:rsidR="00401E9F" w:rsidRPr="00401E9F" w:rsidRDefault="00401E9F" w:rsidP="00401E9F">
      <w:r w:rsidRPr="00401E9F">
        <w:t>2. Угода про обмін правовою інформацією між державами-учасницями</w:t>
      </w:r>
    </w:p>
    <w:p w:rsidR="00401E9F" w:rsidRPr="00401E9F" w:rsidRDefault="00401E9F" w:rsidP="00401E9F">
      <w:r w:rsidRPr="00401E9F">
        <w:t>СНД від 21.10.1994 // Зібрання чинних міжнародних договорів України – 2004.</w:t>
      </w:r>
    </w:p>
    <w:p w:rsidR="00401E9F" w:rsidRPr="00401E9F" w:rsidRDefault="00401E9F" w:rsidP="00401E9F">
      <w:r w:rsidRPr="00401E9F">
        <w:t>– № 4. – Книга 2. – С. 275, Ст. 987.</w:t>
      </w:r>
    </w:p>
    <w:p w:rsidR="00401E9F" w:rsidRPr="00401E9F" w:rsidRDefault="00401E9F" w:rsidP="00401E9F">
      <w:r w:rsidRPr="00401E9F">
        <w:lastRenderedPageBreak/>
        <w:t>3. Рекомендація № R (91) 11 Комітету міністрів Ради Європи «Про</w:t>
      </w:r>
    </w:p>
    <w:p w:rsidR="00401E9F" w:rsidRPr="00401E9F" w:rsidRDefault="00401E9F" w:rsidP="00401E9F">
      <w:r w:rsidRPr="00401E9F">
        <w:t>сексуальну експлуатацію, порнографію, проституцію, а також торгівлю дітьми</w:t>
      </w:r>
    </w:p>
    <w:p w:rsidR="00401E9F" w:rsidRPr="00401E9F" w:rsidRDefault="00401E9F" w:rsidP="00401E9F">
      <w:r w:rsidRPr="00401E9F">
        <w:t>та підлітками» від 09.09.1991 // Офіційний вісник України. – 2011. – 11 березня.</w:t>
      </w:r>
    </w:p>
    <w:p w:rsidR="00401E9F" w:rsidRPr="00401E9F" w:rsidRDefault="00401E9F" w:rsidP="00401E9F">
      <w:r w:rsidRPr="00401E9F">
        <w:t>– № 16, № 80. – Ст. 2812, Ст. 706.</w:t>
      </w:r>
    </w:p>
    <w:p w:rsidR="00401E9F" w:rsidRPr="00401E9F" w:rsidRDefault="00401E9F" w:rsidP="00401E9F">
      <w:r w:rsidRPr="00401E9F">
        <w:t>4. Про ратифікацію Угоди про асоціацію між Україною, з однієї сторони, та</w:t>
      </w:r>
    </w:p>
    <w:p w:rsidR="00401E9F" w:rsidRPr="00401E9F" w:rsidRDefault="00401E9F" w:rsidP="00401E9F">
      <w:r w:rsidRPr="00401E9F">
        <w:t>Європейським Союзом, Європейським співтовариством з атомної енергії і</w:t>
      </w:r>
    </w:p>
    <w:p w:rsidR="00401E9F" w:rsidRPr="00401E9F" w:rsidRDefault="00401E9F" w:rsidP="00401E9F">
      <w:r w:rsidRPr="00401E9F">
        <w:t>їхніми державами-членами, з іншої сторони: Закон України від 16 вересня 2014</w:t>
      </w:r>
    </w:p>
    <w:p w:rsidR="00401E9F" w:rsidRPr="00401E9F" w:rsidRDefault="00401E9F" w:rsidP="00401E9F">
      <w:r w:rsidRPr="00401E9F">
        <w:t>р. // Голос України. – 2014. – 17 вересня. – № 177.</w:t>
      </w:r>
    </w:p>
    <w:p w:rsidR="00401E9F" w:rsidRPr="00401E9F" w:rsidRDefault="00401E9F" w:rsidP="00401E9F">
      <w:r w:rsidRPr="00401E9F">
        <w:t>5. Про інформацію: Закон України від 02 жовтня 1992 р. № 2657-XII //</w:t>
      </w:r>
    </w:p>
    <w:p w:rsidR="00401E9F" w:rsidRPr="00401E9F" w:rsidRDefault="00401E9F" w:rsidP="00401E9F">
      <w:r w:rsidRPr="00401E9F">
        <w:t>Відомості Верховної Ради України. – 1992. – № 48. – Ст. 650.</w:t>
      </w:r>
    </w:p>
    <w:p w:rsidR="00401E9F" w:rsidRPr="00401E9F" w:rsidRDefault="00401E9F" w:rsidP="00401E9F">
      <w:r w:rsidRPr="00401E9F">
        <w:t>6. Про засади запобігання і протидії корупції: Закон України від 07 квітня</w:t>
      </w:r>
    </w:p>
    <w:p w:rsidR="00AD30D0" w:rsidRDefault="00401E9F" w:rsidP="00401E9F">
      <w:r w:rsidRPr="00401E9F">
        <w:t>2011</w:t>
      </w:r>
      <w:bookmarkStart w:id="0" w:name="_GoBack"/>
      <w:bookmarkEnd w:id="0"/>
    </w:p>
    <w:sectPr w:rsidR="00AD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9F"/>
    <w:rsid w:val="00401E9F"/>
    <w:rsid w:val="00AD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1145</Words>
  <Characters>6529</Characters>
  <Application>Microsoft Office Word</Application>
  <DocSecurity>0</DocSecurity>
  <Lines>54</Lines>
  <Paragraphs>15</Paragraphs>
  <ScaleCrop>false</ScaleCrop>
  <Company/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2014-11-27T18:29:00Z</dcterms:created>
  <dcterms:modified xsi:type="dcterms:W3CDTF">2014-11-27T18:29:00Z</dcterms:modified>
</cp:coreProperties>
</file>