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E2" w:rsidRPr="00D038A3" w:rsidRDefault="00B444E2" w:rsidP="00B444E2">
      <w:pPr>
        <w:jc w:val="right"/>
        <w:rPr>
          <w:b/>
          <w:sz w:val="28"/>
          <w:szCs w:val="28"/>
          <w:lang w:val="uk-UA"/>
        </w:rPr>
      </w:pPr>
      <w:proofErr w:type="spellStart"/>
      <w:r w:rsidRPr="00D038A3">
        <w:rPr>
          <w:b/>
          <w:sz w:val="28"/>
          <w:szCs w:val="28"/>
          <w:lang w:val="uk-UA"/>
        </w:rPr>
        <w:t>Курченко</w:t>
      </w:r>
      <w:proofErr w:type="spellEnd"/>
      <w:r w:rsidRPr="00D038A3">
        <w:rPr>
          <w:b/>
          <w:sz w:val="28"/>
          <w:szCs w:val="28"/>
          <w:lang w:val="uk-UA"/>
        </w:rPr>
        <w:t xml:space="preserve"> Т.Є.</w:t>
      </w:r>
    </w:p>
    <w:p w:rsidR="00B444E2" w:rsidRDefault="00B444E2" w:rsidP="00B444E2">
      <w:pPr>
        <w:jc w:val="right"/>
        <w:rPr>
          <w:sz w:val="28"/>
          <w:szCs w:val="28"/>
          <w:lang w:val="uk-UA"/>
        </w:rPr>
      </w:pPr>
      <w:proofErr w:type="spellStart"/>
      <w:r w:rsidRPr="00D038A3">
        <w:rPr>
          <w:sz w:val="28"/>
          <w:szCs w:val="28"/>
          <w:lang w:val="uk-UA"/>
        </w:rPr>
        <w:t>к.і.н</w:t>
      </w:r>
      <w:proofErr w:type="spellEnd"/>
      <w:r w:rsidRPr="00D038A3">
        <w:rPr>
          <w:sz w:val="28"/>
          <w:szCs w:val="28"/>
          <w:lang w:val="uk-UA"/>
        </w:rPr>
        <w:t>., доц.</w:t>
      </w:r>
    </w:p>
    <w:p w:rsidR="00BB2473" w:rsidRPr="00D038A3" w:rsidRDefault="00BB2473" w:rsidP="00B444E2">
      <w:pPr>
        <w:jc w:val="right"/>
        <w:rPr>
          <w:sz w:val="28"/>
          <w:szCs w:val="28"/>
        </w:rPr>
      </w:pPr>
      <w:r>
        <w:rPr>
          <w:sz w:val="28"/>
          <w:szCs w:val="28"/>
          <w:lang w:val="uk-UA"/>
        </w:rPr>
        <w:t xml:space="preserve">доцент кафедри «Історії та </w:t>
      </w:r>
      <w:proofErr w:type="spellStart"/>
      <w:r>
        <w:rPr>
          <w:sz w:val="28"/>
          <w:szCs w:val="28"/>
          <w:lang w:val="uk-UA"/>
        </w:rPr>
        <w:t>документознавства</w:t>
      </w:r>
      <w:proofErr w:type="spellEnd"/>
      <w:r>
        <w:rPr>
          <w:sz w:val="28"/>
          <w:szCs w:val="28"/>
          <w:lang w:val="uk-UA"/>
        </w:rPr>
        <w:t>»</w:t>
      </w:r>
    </w:p>
    <w:p w:rsidR="00B444E2" w:rsidRPr="00D038A3" w:rsidRDefault="00B444E2" w:rsidP="00B444E2">
      <w:pPr>
        <w:jc w:val="right"/>
        <w:rPr>
          <w:i/>
          <w:sz w:val="28"/>
          <w:szCs w:val="28"/>
          <w:lang w:val="uk-UA"/>
        </w:rPr>
      </w:pPr>
      <w:proofErr w:type="spellStart"/>
      <w:r w:rsidRPr="00D038A3">
        <w:rPr>
          <w:i/>
          <w:sz w:val="28"/>
          <w:szCs w:val="28"/>
        </w:rPr>
        <w:t>Національний</w:t>
      </w:r>
      <w:proofErr w:type="spellEnd"/>
      <w:r w:rsidRPr="00D038A3">
        <w:rPr>
          <w:i/>
          <w:sz w:val="28"/>
          <w:szCs w:val="28"/>
        </w:rPr>
        <w:t xml:space="preserve"> </w:t>
      </w:r>
      <w:proofErr w:type="spellStart"/>
      <w:r w:rsidRPr="00D038A3">
        <w:rPr>
          <w:i/>
          <w:sz w:val="28"/>
          <w:szCs w:val="28"/>
        </w:rPr>
        <w:t>авіаційний</w:t>
      </w:r>
      <w:proofErr w:type="spellEnd"/>
      <w:r w:rsidRPr="00D038A3">
        <w:rPr>
          <w:i/>
          <w:sz w:val="28"/>
          <w:szCs w:val="28"/>
        </w:rPr>
        <w:t xml:space="preserve"> </w:t>
      </w:r>
      <w:proofErr w:type="spellStart"/>
      <w:r w:rsidRPr="00D038A3">
        <w:rPr>
          <w:i/>
          <w:sz w:val="28"/>
          <w:szCs w:val="28"/>
        </w:rPr>
        <w:t>університет</w:t>
      </w:r>
      <w:proofErr w:type="spellEnd"/>
      <w:r w:rsidRPr="00D038A3">
        <w:rPr>
          <w:i/>
          <w:sz w:val="28"/>
          <w:szCs w:val="28"/>
        </w:rPr>
        <w:t xml:space="preserve"> </w:t>
      </w:r>
      <w:proofErr w:type="gramStart"/>
      <w:r w:rsidRPr="00D038A3">
        <w:rPr>
          <w:i/>
          <w:sz w:val="28"/>
          <w:szCs w:val="28"/>
        </w:rPr>
        <w:t>(</w:t>
      </w:r>
      <w:r w:rsidR="002C3A2F">
        <w:rPr>
          <w:i/>
          <w:sz w:val="28"/>
          <w:szCs w:val="28"/>
          <w:lang w:val="uk-UA"/>
        </w:rPr>
        <w:t xml:space="preserve"> </w:t>
      </w:r>
      <w:proofErr w:type="gramEnd"/>
      <w:r w:rsidR="002C3A2F">
        <w:rPr>
          <w:i/>
          <w:sz w:val="28"/>
          <w:szCs w:val="28"/>
          <w:lang w:val="uk-UA"/>
        </w:rPr>
        <w:t>Київ</w:t>
      </w:r>
      <w:r w:rsidRPr="00D038A3">
        <w:rPr>
          <w:i/>
          <w:sz w:val="28"/>
          <w:szCs w:val="28"/>
        </w:rPr>
        <w:t>)</w:t>
      </w:r>
    </w:p>
    <w:p w:rsidR="00B444E2" w:rsidRPr="00D038A3" w:rsidRDefault="00B444E2" w:rsidP="00B444E2">
      <w:pPr>
        <w:jc w:val="right"/>
        <w:rPr>
          <w:i/>
          <w:sz w:val="28"/>
          <w:szCs w:val="28"/>
          <w:lang w:val="uk-UA"/>
        </w:rPr>
      </w:pPr>
    </w:p>
    <w:p w:rsidR="00B444E2" w:rsidRPr="00D038A3" w:rsidRDefault="005B2024" w:rsidP="00B444E2">
      <w:pPr>
        <w:jc w:val="center"/>
        <w:rPr>
          <w:b/>
          <w:sz w:val="28"/>
          <w:szCs w:val="28"/>
          <w:lang w:val="uk-UA"/>
        </w:rPr>
      </w:pPr>
      <w:r>
        <w:rPr>
          <w:b/>
          <w:sz w:val="28"/>
          <w:szCs w:val="28"/>
          <w:lang w:val="uk-UA"/>
        </w:rPr>
        <w:t>ОСОБЛИВОСТІ</w:t>
      </w:r>
      <w:r w:rsidR="002B5119">
        <w:rPr>
          <w:b/>
          <w:sz w:val="28"/>
          <w:szCs w:val="28"/>
          <w:lang w:val="uk-UA"/>
        </w:rPr>
        <w:t xml:space="preserve"> ВИКЛАДАННЯ </w:t>
      </w:r>
      <w:r w:rsidR="00C7217D">
        <w:rPr>
          <w:b/>
          <w:sz w:val="28"/>
          <w:szCs w:val="28"/>
          <w:lang w:val="uk-UA"/>
        </w:rPr>
        <w:t>НАВЧАЛЬНИХ ДИСЦИПЛІН «МУЗЕЄЗНАВСТВО» ТА «АРХІВОЗНАВС</w:t>
      </w:r>
      <w:r w:rsidR="002B5119">
        <w:rPr>
          <w:b/>
          <w:sz w:val="28"/>
          <w:szCs w:val="28"/>
          <w:lang w:val="uk-UA"/>
        </w:rPr>
        <w:t xml:space="preserve">ТВО» </w:t>
      </w:r>
      <w:r w:rsidR="00C7217D">
        <w:rPr>
          <w:b/>
          <w:sz w:val="28"/>
          <w:szCs w:val="28"/>
          <w:lang w:val="uk-UA"/>
        </w:rPr>
        <w:t>В КОНТЕКСТІ КРЕДИТНО-МОДУЛЬНОЇ СИСТЕМИ (НА ПРИКЛАДІ ДОСВІДУ КАФЕДРИ «ІСТОРІЇ ТА ДОКУМЕНТОЗНАВСТВА» НАЦІОНАЛЬНОГО АВІАЦІЙНОГО УНІВЕРСИТЕТУ)</w:t>
      </w:r>
      <w:r w:rsidR="00B444E2" w:rsidRPr="00D038A3">
        <w:rPr>
          <w:b/>
          <w:sz w:val="28"/>
          <w:szCs w:val="28"/>
          <w:lang w:val="uk-UA"/>
        </w:rPr>
        <w:t xml:space="preserve"> </w:t>
      </w:r>
    </w:p>
    <w:p w:rsidR="00B444E2" w:rsidRPr="00702E5E" w:rsidRDefault="00B444E2" w:rsidP="00B444E2">
      <w:pPr>
        <w:rPr>
          <w:sz w:val="28"/>
          <w:szCs w:val="28"/>
        </w:rPr>
      </w:pPr>
    </w:p>
    <w:p w:rsidR="00702E5E" w:rsidRPr="00C7217D" w:rsidRDefault="00C7217D" w:rsidP="00C7217D">
      <w:pPr>
        <w:jc w:val="both"/>
        <w:rPr>
          <w:lang w:val="uk-UA"/>
        </w:rPr>
      </w:pPr>
      <w:r>
        <w:rPr>
          <w:sz w:val="28"/>
          <w:szCs w:val="28"/>
          <w:lang w:val="uk-UA"/>
        </w:rPr>
        <w:t xml:space="preserve">    Більше десяти</w:t>
      </w:r>
      <w:r w:rsidR="00702E5E" w:rsidRPr="00702E5E">
        <w:rPr>
          <w:sz w:val="28"/>
          <w:szCs w:val="28"/>
          <w:lang w:val="uk-UA"/>
        </w:rPr>
        <w:t xml:space="preserve"> років минуло з того часу, як в Національному авіаційному </w:t>
      </w:r>
      <w:r>
        <w:rPr>
          <w:sz w:val="28"/>
          <w:szCs w:val="28"/>
          <w:lang w:val="uk-UA"/>
        </w:rPr>
        <w:t>університеті була</w:t>
      </w:r>
      <w:r w:rsidR="00702E5E" w:rsidRPr="00702E5E">
        <w:rPr>
          <w:sz w:val="28"/>
          <w:szCs w:val="28"/>
          <w:lang w:val="uk-UA"/>
        </w:rPr>
        <w:t xml:space="preserve"> відкрита спеціальність «</w:t>
      </w:r>
      <w:proofErr w:type="spellStart"/>
      <w:r w:rsidR="00702E5E" w:rsidRPr="00702E5E">
        <w:rPr>
          <w:sz w:val="28"/>
          <w:szCs w:val="28"/>
          <w:lang w:val="uk-UA"/>
        </w:rPr>
        <w:t>Документознавство</w:t>
      </w:r>
      <w:proofErr w:type="spellEnd"/>
      <w:r w:rsidR="00702E5E" w:rsidRPr="00702E5E">
        <w:rPr>
          <w:sz w:val="28"/>
          <w:szCs w:val="28"/>
          <w:lang w:val="uk-UA"/>
        </w:rPr>
        <w:t xml:space="preserve"> та інформаційна діяльність», яка щороку користується великим попитом у абітурієнтів. </w:t>
      </w:r>
    </w:p>
    <w:p w:rsidR="00702E5E" w:rsidRPr="00702E5E" w:rsidRDefault="00C7217D" w:rsidP="00C7217D">
      <w:pPr>
        <w:ind w:firstLine="301"/>
        <w:jc w:val="both"/>
        <w:rPr>
          <w:sz w:val="28"/>
          <w:szCs w:val="28"/>
          <w:lang w:val="uk-UA"/>
        </w:rPr>
      </w:pPr>
      <w:r>
        <w:rPr>
          <w:sz w:val="28"/>
          <w:szCs w:val="28"/>
          <w:lang w:val="uk-UA"/>
        </w:rPr>
        <w:t>За ці роки було підготовлено 8 випусків бакалаврів, 7</w:t>
      </w:r>
      <w:r w:rsidR="00702E5E" w:rsidRPr="00702E5E">
        <w:rPr>
          <w:sz w:val="28"/>
          <w:szCs w:val="28"/>
          <w:lang w:val="uk-UA"/>
        </w:rPr>
        <w:t xml:space="preserve"> випусків спеціалістів і магістрів з цієї спеціалізації, які отримали сучасну і перспективну роботу.</w:t>
      </w:r>
    </w:p>
    <w:p w:rsidR="00702E5E" w:rsidRPr="00702E5E" w:rsidRDefault="00702E5E" w:rsidP="00C7217D">
      <w:pPr>
        <w:ind w:firstLine="301"/>
        <w:jc w:val="both"/>
        <w:rPr>
          <w:sz w:val="28"/>
          <w:szCs w:val="28"/>
          <w:lang w:val="uk-UA"/>
        </w:rPr>
      </w:pPr>
      <w:r w:rsidRPr="00702E5E">
        <w:rPr>
          <w:sz w:val="28"/>
          <w:szCs w:val="28"/>
          <w:lang w:val="uk-UA"/>
        </w:rPr>
        <w:t>Навчальний план підготовки фахівців даного профілю передбачає вивчення великої кількості дисциплін, що знайомлять студентів з усіма можливими спосо</w:t>
      </w:r>
      <w:r w:rsidR="00C7217D">
        <w:rPr>
          <w:sz w:val="28"/>
          <w:szCs w:val="28"/>
          <w:lang w:val="uk-UA"/>
        </w:rPr>
        <w:t xml:space="preserve">бами і технологіями накопичення, </w:t>
      </w:r>
      <w:r w:rsidRPr="00702E5E">
        <w:rPr>
          <w:sz w:val="28"/>
          <w:szCs w:val="28"/>
          <w:lang w:val="uk-UA"/>
        </w:rPr>
        <w:t>зберігання і передачі інформації від найперших, коріння яких сягає в сиву давнину, до найбільш сучасних. З огляду на це, досить логічним є наявність у навча</w:t>
      </w:r>
      <w:r w:rsidR="00615384">
        <w:rPr>
          <w:sz w:val="28"/>
          <w:szCs w:val="28"/>
          <w:lang w:val="uk-UA"/>
        </w:rPr>
        <w:t>льному плані спеціальності таких навчальних дисциплін</w:t>
      </w:r>
      <w:r w:rsidRPr="00702E5E">
        <w:rPr>
          <w:sz w:val="28"/>
          <w:szCs w:val="28"/>
          <w:lang w:val="uk-UA"/>
        </w:rPr>
        <w:t xml:space="preserve"> як «Музеєзнавство», що вивчає найдавніший спосіб накопичення і передачі інформ</w:t>
      </w:r>
      <w:r w:rsidR="00615384">
        <w:rPr>
          <w:sz w:val="28"/>
          <w:szCs w:val="28"/>
          <w:lang w:val="uk-UA"/>
        </w:rPr>
        <w:t>ації через музейні предмети, та «Архівознавство», що знайомить студентів із накопиченням, зберіганням і використанням ретроспективної інформації.</w:t>
      </w:r>
    </w:p>
    <w:p w:rsidR="00702E5E" w:rsidRPr="00702E5E" w:rsidRDefault="00C7217D" w:rsidP="00C7217D">
      <w:pPr>
        <w:ind w:firstLine="301"/>
        <w:jc w:val="both"/>
        <w:rPr>
          <w:sz w:val="28"/>
          <w:szCs w:val="28"/>
          <w:lang w:val="uk-UA"/>
        </w:rPr>
      </w:pPr>
      <w:r>
        <w:rPr>
          <w:sz w:val="28"/>
          <w:szCs w:val="28"/>
          <w:lang w:val="uk-UA"/>
        </w:rPr>
        <w:t>Досвід, набутий за тринадцять</w:t>
      </w:r>
      <w:r w:rsidR="00702E5E" w:rsidRPr="00702E5E">
        <w:rPr>
          <w:sz w:val="28"/>
          <w:szCs w:val="28"/>
          <w:lang w:val="uk-UA"/>
        </w:rPr>
        <w:t xml:space="preserve"> років, що минули з моменту відкриття цієї спеціальності, дає можливість узагальнити певні о</w:t>
      </w:r>
      <w:r w:rsidR="00AA5B1E">
        <w:rPr>
          <w:sz w:val="28"/>
          <w:szCs w:val="28"/>
          <w:lang w:val="uk-UA"/>
        </w:rPr>
        <w:t>собливості викладання дисциплін</w:t>
      </w:r>
      <w:r w:rsidR="00702E5E" w:rsidRPr="00702E5E">
        <w:rPr>
          <w:sz w:val="28"/>
          <w:szCs w:val="28"/>
          <w:lang w:val="uk-UA"/>
        </w:rPr>
        <w:t xml:space="preserve"> «Музеєзнавство»</w:t>
      </w:r>
      <w:r w:rsidR="00AA5B1E">
        <w:rPr>
          <w:sz w:val="28"/>
          <w:szCs w:val="28"/>
          <w:lang w:val="uk-UA"/>
        </w:rPr>
        <w:t xml:space="preserve"> та «Архівознавство»</w:t>
      </w:r>
      <w:r w:rsidR="00702E5E" w:rsidRPr="00702E5E">
        <w:rPr>
          <w:sz w:val="28"/>
          <w:szCs w:val="28"/>
          <w:lang w:val="uk-UA"/>
        </w:rPr>
        <w:t xml:space="preserve"> в Гуманітарному інституті</w:t>
      </w:r>
      <w:r w:rsidR="003C2977">
        <w:rPr>
          <w:sz w:val="28"/>
          <w:szCs w:val="28"/>
          <w:lang w:val="uk-UA"/>
        </w:rPr>
        <w:t xml:space="preserve"> НАУ</w:t>
      </w:r>
      <w:r w:rsidR="00702E5E" w:rsidRPr="00702E5E">
        <w:rPr>
          <w:sz w:val="28"/>
          <w:szCs w:val="28"/>
          <w:lang w:val="uk-UA"/>
        </w:rPr>
        <w:t xml:space="preserve">, що забезпечує підготовку спеціалістів з </w:t>
      </w:r>
      <w:proofErr w:type="spellStart"/>
      <w:r w:rsidR="00702E5E" w:rsidRPr="00702E5E">
        <w:rPr>
          <w:sz w:val="28"/>
          <w:szCs w:val="28"/>
          <w:lang w:val="uk-UA"/>
        </w:rPr>
        <w:t>документознавства</w:t>
      </w:r>
      <w:proofErr w:type="spellEnd"/>
      <w:r w:rsidR="00702E5E" w:rsidRPr="00702E5E">
        <w:rPr>
          <w:sz w:val="28"/>
          <w:szCs w:val="28"/>
          <w:lang w:val="uk-UA"/>
        </w:rPr>
        <w:t xml:space="preserve"> та інформаційної діяльності.</w:t>
      </w:r>
    </w:p>
    <w:p w:rsidR="00702E5E" w:rsidRPr="00702E5E" w:rsidRDefault="00702E5E" w:rsidP="00C7217D">
      <w:pPr>
        <w:ind w:firstLine="301"/>
        <w:jc w:val="both"/>
        <w:rPr>
          <w:sz w:val="28"/>
          <w:szCs w:val="28"/>
          <w:lang w:val="uk-UA"/>
        </w:rPr>
      </w:pPr>
      <w:r w:rsidRPr="00702E5E">
        <w:rPr>
          <w:sz w:val="28"/>
          <w:szCs w:val="28"/>
          <w:lang w:val="uk-UA"/>
        </w:rPr>
        <w:t>За цей час на к</w:t>
      </w:r>
      <w:r w:rsidR="00C7217D">
        <w:rPr>
          <w:sz w:val="28"/>
          <w:szCs w:val="28"/>
          <w:lang w:val="uk-UA"/>
        </w:rPr>
        <w:t xml:space="preserve">афедрі «Історії та </w:t>
      </w:r>
      <w:proofErr w:type="spellStart"/>
      <w:r w:rsidR="00C7217D">
        <w:rPr>
          <w:sz w:val="28"/>
          <w:szCs w:val="28"/>
          <w:lang w:val="uk-UA"/>
        </w:rPr>
        <w:t>документознавства</w:t>
      </w:r>
      <w:proofErr w:type="spellEnd"/>
      <w:r w:rsidRPr="00702E5E">
        <w:rPr>
          <w:sz w:val="28"/>
          <w:szCs w:val="28"/>
          <w:lang w:val="uk-UA"/>
        </w:rPr>
        <w:t>», що від</w:t>
      </w:r>
      <w:r w:rsidR="00AA5B1E">
        <w:rPr>
          <w:sz w:val="28"/>
          <w:szCs w:val="28"/>
          <w:lang w:val="uk-UA"/>
        </w:rPr>
        <w:t>повідає за викладання дисциплін</w:t>
      </w:r>
      <w:r w:rsidRPr="00702E5E">
        <w:rPr>
          <w:sz w:val="28"/>
          <w:szCs w:val="28"/>
          <w:lang w:val="uk-UA"/>
        </w:rPr>
        <w:t xml:space="preserve"> «Музеєзнавство»</w:t>
      </w:r>
      <w:r w:rsidR="00AA5B1E">
        <w:rPr>
          <w:sz w:val="28"/>
          <w:szCs w:val="28"/>
          <w:lang w:val="uk-UA"/>
        </w:rPr>
        <w:t xml:space="preserve"> та «Архівознавство», створено повні методичні</w:t>
      </w:r>
      <w:r w:rsidRPr="00702E5E">
        <w:rPr>
          <w:sz w:val="28"/>
          <w:szCs w:val="28"/>
          <w:lang w:val="uk-UA"/>
        </w:rPr>
        <w:t xml:space="preserve"> комплекс</w:t>
      </w:r>
      <w:r w:rsidR="00AA5B1E">
        <w:rPr>
          <w:sz w:val="28"/>
          <w:szCs w:val="28"/>
          <w:lang w:val="uk-UA"/>
        </w:rPr>
        <w:t>и з названих дисциплін, що включають: навчальну та робочу навчальну</w:t>
      </w:r>
      <w:r w:rsidRPr="00702E5E">
        <w:rPr>
          <w:sz w:val="28"/>
          <w:szCs w:val="28"/>
          <w:lang w:val="uk-UA"/>
        </w:rPr>
        <w:t xml:space="preserve"> програми, методичні вказівки для студентів стаціонару та ІЗДН з підготовки</w:t>
      </w:r>
      <w:r w:rsidR="00AA5B1E">
        <w:rPr>
          <w:sz w:val="28"/>
          <w:szCs w:val="28"/>
          <w:lang w:val="uk-UA"/>
        </w:rPr>
        <w:t xml:space="preserve"> до практичних занять, електронні версії обох лекційних курсів</w:t>
      </w:r>
      <w:r w:rsidR="00133353">
        <w:rPr>
          <w:sz w:val="28"/>
          <w:szCs w:val="28"/>
          <w:lang w:val="uk-UA"/>
        </w:rPr>
        <w:t>, глосарій, роздавальний матеріал, презентації по кожній темі</w:t>
      </w:r>
      <w:r w:rsidRPr="00702E5E">
        <w:rPr>
          <w:sz w:val="28"/>
          <w:szCs w:val="28"/>
          <w:lang w:val="uk-UA"/>
        </w:rPr>
        <w:t>.</w:t>
      </w:r>
      <w:r w:rsidR="005B2024">
        <w:rPr>
          <w:sz w:val="28"/>
          <w:szCs w:val="28"/>
          <w:lang w:val="uk-UA"/>
        </w:rPr>
        <w:t xml:space="preserve"> Комплекси постійно оновлюються.</w:t>
      </w:r>
    </w:p>
    <w:p w:rsidR="00702E5E" w:rsidRPr="00702E5E" w:rsidRDefault="00702E5E" w:rsidP="00C7217D">
      <w:pPr>
        <w:ind w:firstLine="301"/>
        <w:jc w:val="both"/>
        <w:rPr>
          <w:sz w:val="28"/>
          <w:szCs w:val="28"/>
          <w:lang w:val="uk-UA"/>
        </w:rPr>
      </w:pPr>
      <w:r w:rsidRPr="00702E5E">
        <w:rPr>
          <w:caps/>
          <w:sz w:val="28"/>
          <w:szCs w:val="28"/>
          <w:lang w:val="uk-UA"/>
        </w:rPr>
        <w:t>н</w:t>
      </w:r>
      <w:r w:rsidRPr="00702E5E">
        <w:rPr>
          <w:sz w:val="28"/>
          <w:szCs w:val="28"/>
          <w:lang w:val="uk-UA"/>
        </w:rPr>
        <w:t>авчальна робоча програма дисципліни «Музеєзнавство», що викладається в першому сем</w:t>
      </w:r>
      <w:r w:rsidR="00133353">
        <w:rPr>
          <w:sz w:val="28"/>
          <w:szCs w:val="28"/>
          <w:lang w:val="uk-UA"/>
        </w:rPr>
        <w:t>естрі на 1-му курсі, передбачає</w:t>
      </w:r>
      <w:r w:rsidRPr="00702E5E">
        <w:rPr>
          <w:sz w:val="28"/>
          <w:szCs w:val="28"/>
          <w:lang w:val="uk-UA"/>
        </w:rPr>
        <w:t xml:space="preserve"> щотижневі практичні заняття (34 го</w:t>
      </w:r>
      <w:r w:rsidR="00133353">
        <w:rPr>
          <w:sz w:val="28"/>
          <w:szCs w:val="28"/>
          <w:lang w:val="uk-UA"/>
        </w:rPr>
        <w:t>д.) і щотижневі лекції (34</w:t>
      </w:r>
      <w:r w:rsidRPr="00702E5E">
        <w:rPr>
          <w:sz w:val="28"/>
          <w:szCs w:val="28"/>
          <w:lang w:val="uk-UA"/>
        </w:rPr>
        <w:t xml:space="preserve"> год</w:t>
      </w:r>
      <w:r w:rsidR="00133353">
        <w:rPr>
          <w:sz w:val="28"/>
          <w:szCs w:val="28"/>
          <w:lang w:val="uk-UA"/>
        </w:rPr>
        <w:t>.</w:t>
      </w:r>
      <w:r w:rsidR="00EB727A">
        <w:rPr>
          <w:sz w:val="28"/>
          <w:szCs w:val="28"/>
          <w:lang w:val="uk-UA"/>
        </w:rPr>
        <w:t xml:space="preserve">). </w:t>
      </w:r>
      <w:r w:rsidR="00133353">
        <w:rPr>
          <w:sz w:val="28"/>
          <w:szCs w:val="28"/>
          <w:lang w:val="uk-UA"/>
        </w:rPr>
        <w:t xml:space="preserve">Така кількість аудиторних занять пояснюється тим, що студенти мають справу з зовсім новою дисципліною і ніколи раніше </w:t>
      </w:r>
      <w:r w:rsidRPr="00702E5E">
        <w:rPr>
          <w:sz w:val="28"/>
          <w:szCs w:val="28"/>
          <w:lang w:val="uk-UA"/>
        </w:rPr>
        <w:t xml:space="preserve">не зіткались із подібним </w:t>
      </w:r>
      <w:r w:rsidR="00133353">
        <w:rPr>
          <w:sz w:val="28"/>
          <w:szCs w:val="28"/>
          <w:lang w:val="uk-UA"/>
        </w:rPr>
        <w:t>навчальним матеріалом. Тому програма націлює викладачів на детальне висвітлення матеріалу, а студентів на досить інтенсивне навчання</w:t>
      </w:r>
      <w:r w:rsidRPr="00702E5E">
        <w:rPr>
          <w:sz w:val="28"/>
          <w:szCs w:val="28"/>
          <w:lang w:val="uk-UA"/>
        </w:rPr>
        <w:t>.</w:t>
      </w:r>
    </w:p>
    <w:p w:rsidR="00702E5E" w:rsidRPr="00702E5E" w:rsidRDefault="00702E5E" w:rsidP="00C7217D">
      <w:pPr>
        <w:ind w:firstLine="301"/>
        <w:jc w:val="both"/>
        <w:rPr>
          <w:sz w:val="28"/>
          <w:szCs w:val="28"/>
          <w:lang w:val="uk-UA"/>
        </w:rPr>
      </w:pPr>
      <w:r w:rsidRPr="00702E5E">
        <w:rPr>
          <w:sz w:val="28"/>
          <w:szCs w:val="28"/>
          <w:lang w:val="uk-UA"/>
        </w:rPr>
        <w:lastRenderedPageBreak/>
        <w:t xml:space="preserve">Якщо лекції проходять тільки в навчальних аудиторіях, щоправда з використанням різноманітної наочності і різних технічних засобів, то практичні заняття викладачі намагаються усіляко урізноманітнити. По-перше — це робиться за рахунок кінолекторію, по-друге — практичних занять на базі музею історії НАУ, по-третє — за рахунок широкої екскурсійної програми. </w:t>
      </w:r>
    </w:p>
    <w:p w:rsidR="00702E5E" w:rsidRPr="00702E5E" w:rsidRDefault="00702E5E" w:rsidP="00C7217D">
      <w:pPr>
        <w:ind w:firstLine="301"/>
        <w:jc w:val="both"/>
        <w:rPr>
          <w:sz w:val="28"/>
          <w:szCs w:val="28"/>
          <w:lang w:val="uk-UA"/>
        </w:rPr>
      </w:pPr>
      <w:r w:rsidRPr="00702E5E">
        <w:rPr>
          <w:sz w:val="28"/>
          <w:szCs w:val="28"/>
          <w:lang w:val="uk-UA"/>
        </w:rPr>
        <w:t>Кінопокази і заняття в кінолекторії використовуються в першу чергу для закріплення тем з історії становлення музеїв і музейної справи в різних країнах світу і в Україні, зокрема.</w:t>
      </w:r>
    </w:p>
    <w:p w:rsidR="00702E5E" w:rsidRPr="00702E5E" w:rsidRDefault="00702E5E" w:rsidP="00C7217D">
      <w:pPr>
        <w:ind w:firstLine="301"/>
        <w:jc w:val="both"/>
        <w:rPr>
          <w:sz w:val="28"/>
          <w:szCs w:val="28"/>
          <w:lang w:val="uk-UA"/>
        </w:rPr>
      </w:pPr>
      <w:r w:rsidRPr="00702E5E">
        <w:rPr>
          <w:sz w:val="28"/>
          <w:szCs w:val="28"/>
          <w:lang w:val="uk-UA"/>
        </w:rPr>
        <w:t>В університетському кінолекторії є чудова добірка кіноролик</w:t>
      </w:r>
      <w:r w:rsidR="008A3CA1">
        <w:rPr>
          <w:sz w:val="28"/>
          <w:szCs w:val="28"/>
          <w:lang w:val="uk-UA"/>
        </w:rPr>
        <w:t xml:space="preserve">ів про найбільші музеї Європи: </w:t>
      </w:r>
      <w:r w:rsidR="005B2024">
        <w:rPr>
          <w:sz w:val="28"/>
          <w:szCs w:val="28"/>
          <w:lang w:val="uk-UA"/>
        </w:rPr>
        <w:t>Лувр, Британський музей, Ермітаж</w:t>
      </w:r>
      <w:r w:rsidR="00AB592F">
        <w:rPr>
          <w:sz w:val="28"/>
          <w:szCs w:val="28"/>
          <w:lang w:val="uk-UA"/>
        </w:rPr>
        <w:t xml:space="preserve">, музеї Ватикану, галерею </w:t>
      </w:r>
      <w:proofErr w:type="spellStart"/>
      <w:r w:rsidR="00AB592F">
        <w:rPr>
          <w:sz w:val="28"/>
          <w:szCs w:val="28"/>
          <w:lang w:val="uk-UA"/>
        </w:rPr>
        <w:t>Уфіц</w:t>
      </w:r>
      <w:r w:rsidRPr="00702E5E">
        <w:rPr>
          <w:sz w:val="28"/>
          <w:szCs w:val="28"/>
          <w:lang w:val="uk-UA"/>
        </w:rPr>
        <w:t>ци</w:t>
      </w:r>
      <w:proofErr w:type="spellEnd"/>
      <w:r w:rsidRPr="00702E5E">
        <w:rPr>
          <w:sz w:val="28"/>
          <w:szCs w:val="28"/>
          <w:lang w:val="uk-UA"/>
        </w:rPr>
        <w:t xml:space="preserve"> тощо, а також про найцікавіші музеї і музейні колекції України.</w:t>
      </w:r>
    </w:p>
    <w:p w:rsidR="00702E5E" w:rsidRPr="00702E5E" w:rsidRDefault="00133353" w:rsidP="00C7217D">
      <w:pPr>
        <w:ind w:firstLine="301"/>
        <w:jc w:val="both"/>
        <w:rPr>
          <w:sz w:val="28"/>
          <w:szCs w:val="28"/>
          <w:lang w:val="uk-UA"/>
        </w:rPr>
      </w:pPr>
      <w:r>
        <w:rPr>
          <w:sz w:val="28"/>
          <w:szCs w:val="28"/>
          <w:lang w:val="uk-UA"/>
        </w:rPr>
        <w:t>Під час занять передбачають</w:t>
      </w:r>
      <w:r w:rsidR="00702E5E" w:rsidRPr="00702E5E">
        <w:rPr>
          <w:sz w:val="28"/>
          <w:szCs w:val="28"/>
          <w:lang w:val="uk-UA"/>
        </w:rPr>
        <w:t>ся екскурсії до різних музеїв м</w:t>
      </w:r>
      <w:r w:rsidR="00CA1F5E">
        <w:rPr>
          <w:sz w:val="28"/>
          <w:szCs w:val="28"/>
          <w:lang w:val="uk-UA"/>
        </w:rPr>
        <w:t>іста</w:t>
      </w:r>
      <w:r w:rsidR="00702E5E" w:rsidRPr="00702E5E">
        <w:rPr>
          <w:sz w:val="28"/>
          <w:szCs w:val="28"/>
          <w:lang w:val="uk-UA"/>
        </w:rPr>
        <w:t xml:space="preserve"> Києва. Це дає можливість студентам побачити музеї різних типів і профілів і ознайомитися з основними прийомами побудови їх експозицій. </w:t>
      </w:r>
    </w:p>
    <w:p w:rsidR="00702E5E" w:rsidRPr="00702E5E" w:rsidRDefault="00702E5E" w:rsidP="00C7217D">
      <w:pPr>
        <w:ind w:firstLine="301"/>
        <w:jc w:val="both"/>
        <w:rPr>
          <w:sz w:val="28"/>
          <w:szCs w:val="28"/>
          <w:lang w:val="uk-UA"/>
        </w:rPr>
      </w:pPr>
      <w:r w:rsidRPr="00702E5E">
        <w:rPr>
          <w:sz w:val="28"/>
          <w:szCs w:val="28"/>
          <w:lang w:val="uk-UA"/>
        </w:rPr>
        <w:t xml:space="preserve">Найчастіше відвідуваними музеями є зоологічні музеї Київського Національного університету ім. Т. Шевченка та НАН України, Національний художній музей України, Національний музей мистецтв ім. </w:t>
      </w:r>
      <w:r w:rsidR="00133353" w:rsidRPr="00702E5E">
        <w:rPr>
          <w:sz w:val="28"/>
          <w:szCs w:val="28"/>
          <w:lang w:val="uk-UA"/>
        </w:rPr>
        <w:t xml:space="preserve">Богдана </w:t>
      </w:r>
      <w:r w:rsidR="00F94CFE">
        <w:rPr>
          <w:sz w:val="28"/>
          <w:szCs w:val="28"/>
          <w:lang w:val="uk-UA"/>
        </w:rPr>
        <w:t xml:space="preserve">і Варвари </w:t>
      </w:r>
      <w:r w:rsidRPr="00702E5E">
        <w:rPr>
          <w:sz w:val="28"/>
          <w:szCs w:val="28"/>
          <w:lang w:val="uk-UA"/>
        </w:rPr>
        <w:t xml:space="preserve">Ханенків. За результатами відвідувань студенти складають звіти, які захищають на індивідуальних заняттях. </w:t>
      </w:r>
    </w:p>
    <w:p w:rsidR="00702E5E" w:rsidRPr="00702E5E" w:rsidRDefault="00702E5E" w:rsidP="00F94CFE">
      <w:pPr>
        <w:ind w:firstLine="301"/>
        <w:jc w:val="both"/>
        <w:rPr>
          <w:sz w:val="28"/>
          <w:szCs w:val="28"/>
          <w:lang w:val="uk-UA"/>
        </w:rPr>
      </w:pPr>
      <w:r w:rsidRPr="00702E5E">
        <w:rPr>
          <w:sz w:val="28"/>
          <w:szCs w:val="28"/>
          <w:lang w:val="uk-UA"/>
        </w:rPr>
        <w:t>Своєрідною навчально</w:t>
      </w:r>
      <w:r w:rsidR="008A3CA1">
        <w:rPr>
          <w:sz w:val="28"/>
          <w:szCs w:val="28"/>
          <w:lang w:val="uk-UA"/>
        </w:rPr>
        <w:t>ю базою для студентів є</w:t>
      </w:r>
      <w:r w:rsidRPr="00702E5E">
        <w:rPr>
          <w:sz w:val="28"/>
          <w:szCs w:val="28"/>
          <w:lang w:val="uk-UA"/>
        </w:rPr>
        <w:t xml:space="preserve"> музей історії НАУ — філія Державного музею авіації. Саме на його о</w:t>
      </w:r>
      <w:r w:rsidR="00F94CFE">
        <w:rPr>
          <w:sz w:val="28"/>
          <w:szCs w:val="28"/>
          <w:lang w:val="uk-UA"/>
        </w:rPr>
        <w:t xml:space="preserve">снові студенти закріплюють теми </w:t>
      </w:r>
      <w:r w:rsidRPr="00702E5E">
        <w:rPr>
          <w:sz w:val="28"/>
          <w:szCs w:val="28"/>
          <w:lang w:val="uk-UA"/>
        </w:rPr>
        <w:t>«Основні напрями фондової роботи музеїв», «Екскурсійна робота» та «Експозиційна робота». Музейні працівники дають можл</w:t>
      </w:r>
      <w:r w:rsidR="00F94CFE">
        <w:rPr>
          <w:sz w:val="28"/>
          <w:szCs w:val="28"/>
          <w:lang w:val="uk-UA"/>
        </w:rPr>
        <w:t xml:space="preserve">ивість студентам ознайомитися з </w:t>
      </w:r>
      <w:r w:rsidR="00CA1F5E">
        <w:rPr>
          <w:sz w:val="28"/>
          <w:szCs w:val="28"/>
          <w:lang w:val="uk-UA"/>
        </w:rPr>
        <w:t>основною</w:t>
      </w:r>
      <w:r w:rsidRPr="00702E5E">
        <w:rPr>
          <w:sz w:val="28"/>
          <w:szCs w:val="28"/>
          <w:lang w:val="uk-UA"/>
        </w:rPr>
        <w:t xml:space="preserve"> фондовою документацією;</w:t>
      </w:r>
      <w:r w:rsidR="00F94CFE">
        <w:rPr>
          <w:sz w:val="28"/>
          <w:szCs w:val="28"/>
          <w:lang w:val="uk-UA"/>
        </w:rPr>
        <w:t xml:space="preserve"> </w:t>
      </w:r>
      <w:r w:rsidRPr="00702E5E">
        <w:rPr>
          <w:sz w:val="28"/>
          <w:szCs w:val="28"/>
          <w:lang w:val="uk-UA"/>
        </w:rPr>
        <w:t xml:space="preserve">різними варіантами монтажних графіків, які створювались у процесі </w:t>
      </w:r>
      <w:r w:rsidR="00F94CFE">
        <w:rPr>
          <w:sz w:val="28"/>
          <w:szCs w:val="28"/>
          <w:lang w:val="uk-UA"/>
        </w:rPr>
        <w:t xml:space="preserve">роботи зі стендами; </w:t>
      </w:r>
      <w:r w:rsidRPr="00702E5E">
        <w:rPr>
          <w:sz w:val="28"/>
          <w:szCs w:val="28"/>
          <w:lang w:val="uk-UA"/>
        </w:rPr>
        <w:t>технічними засобами, що використовуються в музеї.</w:t>
      </w:r>
    </w:p>
    <w:p w:rsidR="00702E5E" w:rsidRPr="00702E5E" w:rsidRDefault="00702E5E" w:rsidP="00C7217D">
      <w:pPr>
        <w:ind w:firstLine="301"/>
        <w:jc w:val="both"/>
        <w:rPr>
          <w:sz w:val="28"/>
          <w:szCs w:val="28"/>
          <w:lang w:val="uk-UA"/>
        </w:rPr>
      </w:pPr>
      <w:r w:rsidRPr="00702E5E">
        <w:rPr>
          <w:sz w:val="28"/>
          <w:szCs w:val="28"/>
          <w:lang w:val="uk-UA"/>
        </w:rPr>
        <w:t>Підсумковою роботою по закінченні прослуховування і опрацьовування навчальної дисципліни «Музеєзнавство» є підготовка кожним студентом експозиційного графіка по обраній темі і формування власного стенду, складання тексту власної екскурсії і проведення екскурсії на спеціальному заліковому практичному занятті в приміщенні музею. Ця підсумкова практична робота приймається і оцінюється провідним викладачем і одним із співробітників музею.</w:t>
      </w:r>
    </w:p>
    <w:p w:rsidR="00702E5E" w:rsidRPr="00702E5E" w:rsidRDefault="00702E5E" w:rsidP="00C7217D">
      <w:pPr>
        <w:ind w:firstLine="301"/>
        <w:jc w:val="both"/>
        <w:rPr>
          <w:sz w:val="28"/>
          <w:szCs w:val="28"/>
          <w:lang w:val="uk-UA"/>
        </w:rPr>
      </w:pPr>
      <w:r w:rsidRPr="00702E5E">
        <w:rPr>
          <w:sz w:val="28"/>
          <w:szCs w:val="28"/>
          <w:lang w:val="uk-UA"/>
        </w:rPr>
        <w:t>Із найбільш талановитих студентів, які показують певні здібності до екскурсійної роботи формується група позаштатних екскурсоводів народного музею. До їх допомоги вдаються під час проведення в НАУ міжнародних конференцій, свят, днів відкритих дверей для абітурієнтів, коли штатних працівників музею не вистачає для обслуговування всіх бажаючих.</w:t>
      </w:r>
    </w:p>
    <w:p w:rsidR="009D4944" w:rsidRDefault="00702E5E" w:rsidP="00C7217D">
      <w:pPr>
        <w:ind w:firstLine="301"/>
        <w:jc w:val="both"/>
        <w:rPr>
          <w:sz w:val="28"/>
          <w:szCs w:val="28"/>
          <w:lang w:val="uk-UA"/>
        </w:rPr>
      </w:pPr>
      <w:r w:rsidRPr="00702E5E">
        <w:rPr>
          <w:sz w:val="28"/>
          <w:szCs w:val="28"/>
          <w:lang w:val="uk-UA"/>
        </w:rPr>
        <w:t>У майбутньому студенти, що мають досвід екскурсійної роботи, можуть влітку працювати позаштатними екскурсоводами в київських турист</w:t>
      </w:r>
      <w:r w:rsidR="009D4944">
        <w:rPr>
          <w:sz w:val="28"/>
          <w:szCs w:val="28"/>
          <w:lang w:val="uk-UA"/>
        </w:rPr>
        <w:t xml:space="preserve">ичних кампаніях, або у себе на місцях. Студенти цієї спеціалізації, що отримали певний досвід екскурсійної роботи, працювали з туристами під час проведення «Євро-2012», в тому числі і на іноземних мовах. </w:t>
      </w:r>
    </w:p>
    <w:p w:rsidR="00702E5E" w:rsidRPr="00702E5E" w:rsidRDefault="008A3CA1" w:rsidP="00C7217D">
      <w:pPr>
        <w:ind w:firstLine="301"/>
        <w:jc w:val="both"/>
        <w:rPr>
          <w:sz w:val="28"/>
          <w:szCs w:val="28"/>
          <w:lang w:val="uk-UA"/>
        </w:rPr>
      </w:pPr>
      <w:r>
        <w:rPr>
          <w:sz w:val="28"/>
          <w:szCs w:val="28"/>
          <w:lang w:val="uk-UA"/>
        </w:rPr>
        <w:lastRenderedPageBreak/>
        <w:t>Теоретичні знання з дисципліни</w:t>
      </w:r>
      <w:r w:rsidR="00702E5E" w:rsidRPr="00702E5E">
        <w:rPr>
          <w:sz w:val="28"/>
          <w:szCs w:val="28"/>
          <w:lang w:val="uk-UA"/>
        </w:rPr>
        <w:t xml:space="preserve"> перевіряються у різний спосіб: відповіді на практичних заняттях, тестування, термінологічні диктанти і, нарешті, підсумкова модульна робота (дисципліна розрахована на 1 модуль).</w:t>
      </w:r>
    </w:p>
    <w:p w:rsidR="00EB727A" w:rsidRDefault="00EB727A" w:rsidP="00C7217D">
      <w:pPr>
        <w:ind w:firstLine="301"/>
        <w:jc w:val="both"/>
        <w:rPr>
          <w:sz w:val="28"/>
          <w:szCs w:val="28"/>
          <w:lang w:val="uk-UA"/>
        </w:rPr>
      </w:pPr>
      <w:r>
        <w:rPr>
          <w:sz w:val="28"/>
          <w:szCs w:val="28"/>
          <w:lang w:val="uk-UA"/>
        </w:rPr>
        <w:t>В другому семестрі 1 курсу студенти спеціалізації знайомляться із навчальною дисципліною «Архівознавство</w:t>
      </w:r>
      <w:r w:rsidR="00CD295A">
        <w:rPr>
          <w:sz w:val="28"/>
          <w:szCs w:val="28"/>
          <w:lang w:val="uk-UA"/>
        </w:rPr>
        <w:t>», яка також має щотижневі лекційні і практичні аудиторні заняття і розрахована на один модуль. Крім того, в навчальній програмі дисципліни заплановано виконання домашньої роботи на яку відводиться 8 годин самостійної роботи студентів. Оскільки основну увагу в курсі приділено історичному досвіду і практичній організації вітчизняної архівної справи, то темою домашньої роботи є «Світовий досвід організації архівної справи» на прикладі якоїсь конкретної країни, яку обирає студент за своїм вподобанням. По результатам виконаної роботи готується мультимедійна презентація. Домашнє завдання захищається кожним студентом особисто на індивідуальному занятті.</w:t>
      </w:r>
    </w:p>
    <w:p w:rsidR="00CD295A" w:rsidRPr="002C09DA" w:rsidRDefault="00CD295A" w:rsidP="00C7217D">
      <w:pPr>
        <w:ind w:firstLine="301"/>
        <w:jc w:val="both"/>
        <w:rPr>
          <w:sz w:val="28"/>
          <w:szCs w:val="28"/>
          <w:lang w:val="uk-UA"/>
        </w:rPr>
      </w:pPr>
      <w:r>
        <w:rPr>
          <w:sz w:val="28"/>
          <w:szCs w:val="28"/>
          <w:lang w:val="uk-UA"/>
        </w:rPr>
        <w:t>Із навчальною дисципліною «Архівознавство»</w:t>
      </w:r>
      <w:r w:rsidR="002C09DA">
        <w:rPr>
          <w:sz w:val="28"/>
          <w:szCs w:val="28"/>
          <w:lang w:val="uk-UA"/>
        </w:rPr>
        <w:t xml:space="preserve"> пов</w:t>
      </w:r>
      <w:r w:rsidR="002C09DA" w:rsidRPr="001861A1">
        <w:rPr>
          <w:sz w:val="28"/>
          <w:szCs w:val="28"/>
          <w:lang w:val="uk-UA"/>
        </w:rPr>
        <w:t>’</w:t>
      </w:r>
      <w:r w:rsidR="002C09DA">
        <w:rPr>
          <w:sz w:val="28"/>
          <w:szCs w:val="28"/>
          <w:lang w:val="uk-UA"/>
        </w:rPr>
        <w:t>язане проходження однієї із літніх виробничих практик</w:t>
      </w:r>
      <w:r w:rsidR="001861A1">
        <w:rPr>
          <w:sz w:val="28"/>
          <w:szCs w:val="28"/>
          <w:lang w:val="uk-UA"/>
        </w:rPr>
        <w:t xml:space="preserve"> студентів спеціалізації.</w:t>
      </w:r>
      <w:r w:rsidR="002C09DA">
        <w:rPr>
          <w:sz w:val="28"/>
          <w:szCs w:val="28"/>
          <w:lang w:val="uk-UA"/>
        </w:rPr>
        <w:t>. Так, після</w:t>
      </w:r>
      <w:r w:rsidR="001876C3">
        <w:rPr>
          <w:sz w:val="28"/>
          <w:szCs w:val="28"/>
          <w:lang w:val="uk-UA"/>
        </w:rPr>
        <w:t xml:space="preserve"> 3 курсу практика </w:t>
      </w:r>
      <w:r w:rsidR="002C09DA">
        <w:rPr>
          <w:sz w:val="28"/>
          <w:szCs w:val="28"/>
          <w:lang w:val="uk-UA"/>
        </w:rPr>
        <w:t>проходить на базі Державного архіву Київської області, з яким кафедра має договір про співпрацю.</w:t>
      </w:r>
      <w:r w:rsidR="0035224E">
        <w:rPr>
          <w:sz w:val="28"/>
          <w:szCs w:val="28"/>
          <w:lang w:val="uk-UA"/>
        </w:rPr>
        <w:t xml:space="preserve"> Студенти підключаються до роботи різних підрозділів архівної установи, щотижнево переходячи в інший підрозділ для знайомства із усіма видами діяльності сучасного архіву.</w:t>
      </w:r>
      <w:r w:rsidR="00C8728B">
        <w:rPr>
          <w:sz w:val="28"/>
          <w:szCs w:val="28"/>
          <w:lang w:val="uk-UA"/>
        </w:rPr>
        <w:t xml:space="preserve"> Така практика дає не тільки практичний досвід, але й допомагає працевлаштовувати студентів, що в сучасних умовах є вкрай важливим. Вже декілька наших випускників отримали робочі місця по результатам вдало проведеної практики.</w:t>
      </w:r>
    </w:p>
    <w:p w:rsidR="002C09DA" w:rsidRDefault="002C09DA" w:rsidP="002C09DA">
      <w:pPr>
        <w:ind w:firstLine="301"/>
        <w:jc w:val="both"/>
        <w:rPr>
          <w:sz w:val="28"/>
          <w:szCs w:val="28"/>
          <w:lang w:val="uk-UA"/>
        </w:rPr>
      </w:pPr>
      <w:r w:rsidRPr="00702E5E">
        <w:rPr>
          <w:sz w:val="28"/>
          <w:szCs w:val="28"/>
          <w:lang w:val="uk-UA"/>
        </w:rPr>
        <w:t>Студентам надається також можливість розшир</w:t>
      </w:r>
      <w:r>
        <w:rPr>
          <w:sz w:val="28"/>
          <w:szCs w:val="28"/>
          <w:lang w:val="uk-UA"/>
        </w:rPr>
        <w:t>ити</w:t>
      </w:r>
      <w:r w:rsidR="00AB592F">
        <w:rPr>
          <w:sz w:val="28"/>
          <w:szCs w:val="28"/>
          <w:lang w:val="uk-UA"/>
        </w:rPr>
        <w:t xml:space="preserve"> і поглибити</w:t>
      </w:r>
      <w:r>
        <w:rPr>
          <w:sz w:val="28"/>
          <w:szCs w:val="28"/>
          <w:lang w:val="uk-UA"/>
        </w:rPr>
        <w:t xml:space="preserve"> свої знання з музеєзнавства та архівознавства.</w:t>
      </w:r>
      <w:r w:rsidRPr="00702E5E">
        <w:rPr>
          <w:sz w:val="28"/>
          <w:szCs w:val="28"/>
          <w:lang w:val="uk-UA"/>
        </w:rPr>
        <w:t xml:space="preserve"> Ка</w:t>
      </w:r>
      <w:r>
        <w:rPr>
          <w:sz w:val="28"/>
          <w:szCs w:val="28"/>
          <w:lang w:val="uk-UA"/>
        </w:rPr>
        <w:t xml:space="preserve">федра «Історії та </w:t>
      </w:r>
      <w:proofErr w:type="spellStart"/>
      <w:r>
        <w:rPr>
          <w:sz w:val="28"/>
          <w:szCs w:val="28"/>
          <w:lang w:val="uk-UA"/>
        </w:rPr>
        <w:t>документознавства</w:t>
      </w:r>
      <w:proofErr w:type="spellEnd"/>
      <w:r w:rsidRPr="00702E5E">
        <w:rPr>
          <w:sz w:val="28"/>
          <w:szCs w:val="28"/>
          <w:lang w:val="uk-UA"/>
        </w:rPr>
        <w:t>» в обов’язковому порядку під час проведенн</w:t>
      </w:r>
      <w:r w:rsidR="00AB592F">
        <w:rPr>
          <w:sz w:val="28"/>
          <w:szCs w:val="28"/>
          <w:lang w:val="uk-UA"/>
        </w:rPr>
        <w:t xml:space="preserve">я наукових конференцій </w:t>
      </w:r>
      <w:r w:rsidR="00EA0366">
        <w:rPr>
          <w:sz w:val="28"/>
          <w:szCs w:val="28"/>
          <w:lang w:val="uk-UA"/>
        </w:rPr>
        <w:t>організовує</w:t>
      </w:r>
      <w:r w:rsidRPr="00702E5E">
        <w:rPr>
          <w:sz w:val="28"/>
          <w:szCs w:val="28"/>
          <w:lang w:val="uk-UA"/>
        </w:rPr>
        <w:t xml:space="preserve"> секції з музейної </w:t>
      </w:r>
      <w:r>
        <w:rPr>
          <w:sz w:val="28"/>
          <w:szCs w:val="28"/>
          <w:lang w:val="uk-UA"/>
        </w:rPr>
        <w:t xml:space="preserve">та архівної роботи. </w:t>
      </w:r>
      <w:r w:rsidRPr="00702E5E">
        <w:rPr>
          <w:sz w:val="28"/>
          <w:szCs w:val="28"/>
          <w:lang w:val="uk-UA"/>
        </w:rPr>
        <w:t>За результатами проведених конференцій щорічно видаються збі</w:t>
      </w:r>
      <w:r>
        <w:rPr>
          <w:sz w:val="28"/>
          <w:szCs w:val="28"/>
          <w:lang w:val="uk-UA"/>
        </w:rPr>
        <w:t>рники доповідей учасників</w:t>
      </w:r>
      <w:r w:rsidRPr="00702E5E">
        <w:rPr>
          <w:sz w:val="28"/>
          <w:szCs w:val="28"/>
          <w:lang w:val="uk-UA"/>
        </w:rPr>
        <w:t>, як викладачів, так і студентів.</w:t>
      </w:r>
    </w:p>
    <w:p w:rsidR="00D312A3" w:rsidRDefault="002C09DA" w:rsidP="002C09DA">
      <w:pPr>
        <w:jc w:val="both"/>
        <w:rPr>
          <w:sz w:val="28"/>
          <w:szCs w:val="28"/>
          <w:lang w:val="uk-UA"/>
        </w:rPr>
      </w:pPr>
      <w:r>
        <w:rPr>
          <w:sz w:val="28"/>
          <w:szCs w:val="28"/>
          <w:lang w:val="uk-UA"/>
        </w:rPr>
        <w:t xml:space="preserve">    </w:t>
      </w:r>
      <w:r w:rsidR="00702E5E" w:rsidRPr="00702E5E">
        <w:rPr>
          <w:sz w:val="28"/>
          <w:szCs w:val="28"/>
          <w:lang w:val="uk-UA"/>
        </w:rPr>
        <w:t xml:space="preserve">Таким чином, університет </w:t>
      </w:r>
      <w:r w:rsidR="00D312A3">
        <w:rPr>
          <w:sz w:val="28"/>
          <w:szCs w:val="28"/>
          <w:lang w:val="uk-UA"/>
        </w:rPr>
        <w:t xml:space="preserve">і кафедра «Історії та </w:t>
      </w:r>
      <w:proofErr w:type="spellStart"/>
      <w:r w:rsidR="00D312A3">
        <w:rPr>
          <w:sz w:val="28"/>
          <w:szCs w:val="28"/>
          <w:lang w:val="uk-UA"/>
        </w:rPr>
        <w:t>документознавства</w:t>
      </w:r>
      <w:proofErr w:type="spellEnd"/>
      <w:r w:rsidR="00D312A3">
        <w:rPr>
          <w:sz w:val="28"/>
          <w:szCs w:val="28"/>
          <w:lang w:val="uk-UA"/>
        </w:rPr>
        <w:t xml:space="preserve">» </w:t>
      </w:r>
      <w:r w:rsidR="00702E5E" w:rsidRPr="00702E5E">
        <w:rPr>
          <w:sz w:val="28"/>
          <w:szCs w:val="28"/>
          <w:lang w:val="uk-UA"/>
        </w:rPr>
        <w:t xml:space="preserve">докладає усіх зусиль, щоб студенти, які в майбутньому </w:t>
      </w:r>
      <w:r w:rsidR="00615384">
        <w:rPr>
          <w:sz w:val="28"/>
          <w:szCs w:val="28"/>
          <w:lang w:val="uk-UA"/>
        </w:rPr>
        <w:t xml:space="preserve">стануть фахівцями в галузі </w:t>
      </w:r>
      <w:proofErr w:type="spellStart"/>
      <w:r w:rsidR="00615384">
        <w:rPr>
          <w:sz w:val="28"/>
          <w:szCs w:val="28"/>
          <w:lang w:val="uk-UA"/>
        </w:rPr>
        <w:t>доку</w:t>
      </w:r>
      <w:r w:rsidR="00702E5E" w:rsidRPr="00702E5E">
        <w:rPr>
          <w:sz w:val="28"/>
          <w:szCs w:val="28"/>
          <w:lang w:val="uk-UA"/>
        </w:rPr>
        <w:t>ментознавства</w:t>
      </w:r>
      <w:proofErr w:type="spellEnd"/>
      <w:r w:rsidR="00702E5E" w:rsidRPr="00702E5E">
        <w:rPr>
          <w:sz w:val="28"/>
          <w:szCs w:val="28"/>
          <w:lang w:val="uk-UA"/>
        </w:rPr>
        <w:t xml:space="preserve"> і інформаційних технологій, мали належні умови для глибокого і </w:t>
      </w:r>
      <w:r>
        <w:rPr>
          <w:sz w:val="28"/>
          <w:szCs w:val="28"/>
          <w:lang w:val="uk-UA"/>
        </w:rPr>
        <w:t>всебічного опанування навчальними дисциплінами</w:t>
      </w:r>
      <w:r w:rsidR="00702E5E" w:rsidRPr="00702E5E">
        <w:rPr>
          <w:sz w:val="28"/>
          <w:szCs w:val="28"/>
          <w:lang w:val="uk-UA"/>
        </w:rPr>
        <w:t xml:space="preserve"> «Музеєзнавство» і </w:t>
      </w:r>
      <w:r>
        <w:rPr>
          <w:sz w:val="28"/>
          <w:szCs w:val="28"/>
          <w:lang w:val="uk-UA"/>
        </w:rPr>
        <w:t xml:space="preserve">«Архівознавство» та </w:t>
      </w:r>
      <w:r w:rsidR="00702E5E" w:rsidRPr="00702E5E">
        <w:rPr>
          <w:sz w:val="28"/>
          <w:szCs w:val="28"/>
          <w:lang w:val="uk-UA"/>
        </w:rPr>
        <w:t>вміли використовувати набуті практичні навички в майбутній фаховій роботі.</w:t>
      </w:r>
    </w:p>
    <w:p w:rsidR="00B22202" w:rsidRDefault="00CE75FD" w:rsidP="002C09DA">
      <w:pPr>
        <w:jc w:val="both"/>
        <w:rPr>
          <w:sz w:val="28"/>
          <w:szCs w:val="28"/>
          <w:lang w:val="uk-UA"/>
        </w:rPr>
      </w:pPr>
      <w:r>
        <w:rPr>
          <w:sz w:val="28"/>
          <w:szCs w:val="28"/>
          <w:lang w:val="uk-UA"/>
        </w:rPr>
        <w:t xml:space="preserve">   </w:t>
      </w:r>
      <w:r w:rsidR="008A3CA1">
        <w:rPr>
          <w:sz w:val="28"/>
          <w:szCs w:val="28"/>
          <w:lang w:val="uk-UA"/>
        </w:rPr>
        <w:t xml:space="preserve"> </w:t>
      </w:r>
      <w:r w:rsidR="00D312A3">
        <w:rPr>
          <w:sz w:val="28"/>
          <w:szCs w:val="28"/>
          <w:lang w:val="uk-UA"/>
        </w:rPr>
        <w:t xml:space="preserve">Слід зазначити, що вже </w:t>
      </w:r>
      <w:r>
        <w:rPr>
          <w:sz w:val="28"/>
          <w:szCs w:val="28"/>
          <w:lang w:val="uk-UA"/>
        </w:rPr>
        <w:t>десять років Національний авіаційний університет працює в контексті кредитно-модульної</w:t>
      </w:r>
      <w:r w:rsidR="001A67A5">
        <w:rPr>
          <w:sz w:val="28"/>
          <w:szCs w:val="28"/>
          <w:lang w:val="uk-UA"/>
        </w:rPr>
        <w:t xml:space="preserve"> системи. У</w:t>
      </w:r>
      <w:r>
        <w:rPr>
          <w:sz w:val="28"/>
          <w:szCs w:val="28"/>
          <w:lang w:val="uk-UA"/>
        </w:rPr>
        <w:t>ніверситет був в числі перших навчальних закладів України де ця система була запроваджена у вигляді експерименту, апробована і введена в дію.</w:t>
      </w:r>
      <w:r w:rsidR="00140E62">
        <w:rPr>
          <w:sz w:val="28"/>
          <w:szCs w:val="28"/>
          <w:lang w:val="uk-UA"/>
        </w:rPr>
        <w:t xml:space="preserve"> Крім того, паралельно із кредитно-модульною системою в університеті була запроваджена </w:t>
      </w:r>
      <w:r w:rsidR="002C3A2F">
        <w:rPr>
          <w:sz w:val="28"/>
          <w:szCs w:val="28"/>
          <w:lang w:val="uk-UA"/>
        </w:rPr>
        <w:t>СМЯ (с</w:t>
      </w:r>
      <w:r w:rsidR="00140E62">
        <w:rPr>
          <w:sz w:val="28"/>
          <w:szCs w:val="28"/>
          <w:lang w:val="uk-UA"/>
        </w:rPr>
        <w:t xml:space="preserve">истема менеджменту якості), що передбачає розробку усіх навчальних </w:t>
      </w:r>
      <w:r w:rsidR="007C2D79">
        <w:rPr>
          <w:sz w:val="28"/>
          <w:szCs w:val="28"/>
          <w:lang w:val="uk-UA"/>
        </w:rPr>
        <w:t>і робочих навчальних  програм за усталеним зразком</w:t>
      </w:r>
      <w:r w:rsidR="00140E62">
        <w:rPr>
          <w:sz w:val="28"/>
          <w:szCs w:val="28"/>
          <w:lang w:val="uk-UA"/>
        </w:rPr>
        <w:t xml:space="preserve"> в контексті кредитно-модульної системи, певний спосіб поширення програм, внесення змін, контроль за ходом навчального процесу і його результатами.</w:t>
      </w:r>
      <w:r w:rsidR="002C3A2F">
        <w:rPr>
          <w:sz w:val="28"/>
          <w:szCs w:val="28"/>
          <w:lang w:val="uk-UA"/>
        </w:rPr>
        <w:t xml:space="preserve"> За десятиліття бу</w:t>
      </w:r>
      <w:r w:rsidR="00140E62">
        <w:rPr>
          <w:sz w:val="28"/>
          <w:szCs w:val="28"/>
          <w:lang w:val="uk-UA"/>
        </w:rPr>
        <w:t xml:space="preserve">в накопичений певний досвід викладання дисциплін за кредитно-модульною </w:t>
      </w:r>
      <w:r w:rsidR="00140E62">
        <w:rPr>
          <w:sz w:val="28"/>
          <w:szCs w:val="28"/>
          <w:lang w:val="uk-UA"/>
        </w:rPr>
        <w:lastRenderedPageBreak/>
        <w:t>системою, як позитивний, так і негативний. В повній мірі це стосується і фахових предметів «Музеєзнавство» і «Архівознавство».</w:t>
      </w:r>
      <w:r w:rsidR="002C3A2F">
        <w:rPr>
          <w:sz w:val="28"/>
          <w:szCs w:val="28"/>
          <w:lang w:val="uk-UA"/>
        </w:rPr>
        <w:t xml:space="preserve"> </w:t>
      </w:r>
    </w:p>
    <w:p w:rsidR="00702E5E" w:rsidRPr="000C78FC" w:rsidRDefault="00B22202" w:rsidP="002C09DA">
      <w:pPr>
        <w:jc w:val="both"/>
        <w:rPr>
          <w:sz w:val="28"/>
          <w:szCs w:val="28"/>
          <w:lang w:val="uk-UA"/>
        </w:rPr>
      </w:pPr>
      <w:r>
        <w:rPr>
          <w:sz w:val="28"/>
          <w:szCs w:val="28"/>
          <w:lang w:val="uk-UA"/>
        </w:rPr>
        <w:t xml:space="preserve">     </w:t>
      </w:r>
      <w:r w:rsidR="007C2D79">
        <w:rPr>
          <w:sz w:val="28"/>
          <w:szCs w:val="28"/>
          <w:lang w:val="uk-UA"/>
        </w:rPr>
        <w:t>На наш погляд, п</w:t>
      </w:r>
      <w:r w:rsidR="002C3A2F">
        <w:rPr>
          <w:sz w:val="28"/>
          <w:szCs w:val="28"/>
          <w:lang w:val="uk-UA"/>
        </w:rPr>
        <w:t xml:space="preserve">озитивним фактором цієї </w:t>
      </w:r>
      <w:r w:rsidR="00C16C26">
        <w:rPr>
          <w:sz w:val="28"/>
          <w:szCs w:val="28"/>
          <w:lang w:val="uk-UA"/>
        </w:rPr>
        <w:t>системи</w:t>
      </w:r>
      <w:r w:rsidR="002C3A2F">
        <w:rPr>
          <w:sz w:val="28"/>
          <w:szCs w:val="28"/>
          <w:lang w:val="uk-UA"/>
        </w:rPr>
        <w:t xml:space="preserve"> є чітке  прописування в програмах усіх видів і обсягів навчальних робіт, визначення критеріїв оцінювання, що </w:t>
      </w:r>
      <w:proofErr w:type="spellStart"/>
      <w:r w:rsidR="002C3A2F">
        <w:rPr>
          <w:sz w:val="28"/>
          <w:szCs w:val="28"/>
          <w:lang w:val="uk-UA"/>
        </w:rPr>
        <w:t>мінімалізує</w:t>
      </w:r>
      <w:proofErr w:type="spellEnd"/>
      <w:r w:rsidR="002C3A2F">
        <w:rPr>
          <w:sz w:val="28"/>
          <w:szCs w:val="28"/>
          <w:lang w:val="uk-UA"/>
        </w:rPr>
        <w:t xml:space="preserve"> суб</w:t>
      </w:r>
      <w:r w:rsidR="002C3A2F" w:rsidRPr="002C3A2F">
        <w:rPr>
          <w:sz w:val="28"/>
          <w:szCs w:val="28"/>
          <w:lang w:val="uk-UA"/>
        </w:rPr>
        <w:t>’</w:t>
      </w:r>
      <w:r w:rsidR="002C3A2F">
        <w:rPr>
          <w:sz w:val="28"/>
          <w:szCs w:val="28"/>
          <w:lang w:val="uk-UA"/>
        </w:rPr>
        <w:t>єктивний фактор у відношеннях «студент-викладач».</w:t>
      </w:r>
      <w:r w:rsidR="008A3CA1">
        <w:rPr>
          <w:sz w:val="28"/>
          <w:szCs w:val="28"/>
          <w:lang w:val="uk-UA"/>
        </w:rPr>
        <w:t xml:space="preserve"> </w:t>
      </w:r>
      <w:r w:rsidR="00C16C26">
        <w:rPr>
          <w:sz w:val="28"/>
          <w:szCs w:val="28"/>
          <w:lang w:val="uk-UA"/>
        </w:rPr>
        <w:t>Кредитно</w:t>
      </w:r>
      <w:r w:rsidR="007C2D79">
        <w:rPr>
          <w:sz w:val="28"/>
          <w:szCs w:val="28"/>
          <w:lang w:val="uk-UA"/>
        </w:rPr>
        <w:t>-</w:t>
      </w:r>
      <w:r w:rsidR="00C16C26">
        <w:rPr>
          <w:sz w:val="28"/>
          <w:szCs w:val="28"/>
          <w:lang w:val="uk-UA"/>
        </w:rPr>
        <w:t>модульна система, однозначно</w:t>
      </w:r>
      <w:r>
        <w:rPr>
          <w:sz w:val="28"/>
          <w:szCs w:val="28"/>
          <w:lang w:val="uk-UA"/>
        </w:rPr>
        <w:t>,</w:t>
      </w:r>
      <w:r w:rsidR="00C16C26">
        <w:rPr>
          <w:sz w:val="28"/>
          <w:szCs w:val="28"/>
          <w:lang w:val="uk-UA"/>
        </w:rPr>
        <w:t xml:space="preserve"> підвищує значення роботи студента на лекціях і практиках впродовж семестру, адже за будь-яких обставин сума поточної оцінки залишається незмінною. </w:t>
      </w:r>
      <w:r w:rsidR="008A3CA1">
        <w:rPr>
          <w:sz w:val="28"/>
          <w:szCs w:val="28"/>
          <w:lang w:val="uk-UA"/>
        </w:rPr>
        <w:t>І студенти і викладачі позитивно сприймають</w:t>
      </w:r>
      <w:r w:rsidR="002C3A2F">
        <w:rPr>
          <w:sz w:val="28"/>
          <w:szCs w:val="28"/>
          <w:lang w:val="uk-UA"/>
        </w:rPr>
        <w:t xml:space="preserve"> </w:t>
      </w:r>
      <w:r w:rsidR="008A3CA1">
        <w:rPr>
          <w:sz w:val="28"/>
          <w:szCs w:val="28"/>
          <w:lang w:val="uk-UA"/>
        </w:rPr>
        <w:t>можливість зменшити обсяги екзаменаційного навантаження на студентів під час сесії. Звичайно, сесія присутня і при кредитно-модульній системі, але студенти, що отримали позитивну оцінку можуть отримати її автоматично, по заяві, без складання іс</w:t>
      </w:r>
      <w:r w:rsidR="00C16C26">
        <w:rPr>
          <w:sz w:val="28"/>
          <w:szCs w:val="28"/>
          <w:lang w:val="uk-UA"/>
        </w:rPr>
        <w:t>питу,</w:t>
      </w:r>
      <w:r w:rsidR="008A3CA1">
        <w:rPr>
          <w:sz w:val="28"/>
          <w:szCs w:val="28"/>
          <w:lang w:val="uk-UA"/>
        </w:rPr>
        <w:t xml:space="preserve"> як такого. Іспит</w:t>
      </w:r>
      <w:r w:rsidR="00C16C26">
        <w:rPr>
          <w:sz w:val="28"/>
          <w:szCs w:val="28"/>
          <w:lang w:val="uk-UA"/>
        </w:rPr>
        <w:t>,</w:t>
      </w:r>
      <w:r w:rsidR="008A3CA1">
        <w:rPr>
          <w:sz w:val="28"/>
          <w:szCs w:val="28"/>
          <w:lang w:val="uk-UA"/>
        </w:rPr>
        <w:t xml:space="preserve"> в письмовій формі</w:t>
      </w:r>
      <w:r w:rsidR="00C16C26">
        <w:rPr>
          <w:sz w:val="28"/>
          <w:szCs w:val="28"/>
          <w:lang w:val="uk-UA"/>
        </w:rPr>
        <w:t>, залишається лише для студентів, що хочуть вибороти вищий бал</w:t>
      </w:r>
      <w:r w:rsidR="00202399">
        <w:rPr>
          <w:sz w:val="28"/>
          <w:szCs w:val="28"/>
          <w:lang w:val="uk-UA"/>
        </w:rPr>
        <w:t xml:space="preserve"> (і мають для цього реальні підстави)</w:t>
      </w:r>
      <w:r w:rsidR="00C16C26">
        <w:rPr>
          <w:sz w:val="28"/>
          <w:szCs w:val="28"/>
          <w:lang w:val="uk-UA"/>
        </w:rPr>
        <w:t>, для студентів, що мають багато пропусків занять та в інших випадках</w:t>
      </w:r>
      <w:r w:rsidR="00202399">
        <w:rPr>
          <w:sz w:val="28"/>
          <w:szCs w:val="28"/>
          <w:lang w:val="uk-UA"/>
        </w:rPr>
        <w:t>, прописаних в робочих навчальних програмах</w:t>
      </w:r>
      <w:r w:rsidR="00C16C26">
        <w:rPr>
          <w:sz w:val="28"/>
          <w:szCs w:val="28"/>
          <w:lang w:val="uk-UA"/>
        </w:rPr>
        <w:t>. Основна ж частина студентів пише заяву про згоду з оцінкою на консультації, а отримує оцінку в залікову книжку в день іспиту.</w:t>
      </w:r>
      <w:r w:rsidR="00202399">
        <w:rPr>
          <w:sz w:val="28"/>
          <w:szCs w:val="28"/>
          <w:lang w:val="uk-UA"/>
        </w:rPr>
        <w:t xml:space="preserve"> Але, на наш погляд, є і негативні моменти в кредитно-модульній системі. Так, наприклад, слабкий студент, що виконав на мінімальну оцінку різні види робіт, але має вкрай малу кількість відповідей на практичних заняттях і низьку активність, може набрати мінімальну кількість балів для написання заяви на звільнення від іспиту.</w:t>
      </w:r>
      <w:r w:rsidR="005969A9">
        <w:rPr>
          <w:sz w:val="28"/>
          <w:szCs w:val="28"/>
          <w:lang w:val="uk-UA"/>
        </w:rPr>
        <w:t xml:space="preserve"> І кредитно-модульна система надає йому таку можливість. Але практика доводить, що такі студенти мають безсистемні</w:t>
      </w:r>
      <w:r w:rsidR="007C2D79">
        <w:rPr>
          <w:sz w:val="28"/>
          <w:szCs w:val="28"/>
          <w:lang w:val="uk-UA"/>
        </w:rPr>
        <w:t xml:space="preserve"> і поверхневі</w:t>
      </w:r>
      <w:r w:rsidR="005969A9">
        <w:rPr>
          <w:sz w:val="28"/>
          <w:szCs w:val="28"/>
          <w:lang w:val="uk-UA"/>
        </w:rPr>
        <w:t xml:space="preserve"> знання. Під час перевірки їх знань і вигляді </w:t>
      </w:r>
      <w:proofErr w:type="spellStart"/>
      <w:r w:rsidR="005969A9">
        <w:rPr>
          <w:sz w:val="28"/>
          <w:szCs w:val="28"/>
          <w:lang w:val="uk-UA"/>
        </w:rPr>
        <w:t>ККР</w:t>
      </w:r>
      <w:proofErr w:type="spellEnd"/>
      <w:r w:rsidR="005969A9">
        <w:rPr>
          <w:sz w:val="28"/>
          <w:szCs w:val="28"/>
          <w:lang w:val="uk-UA"/>
        </w:rPr>
        <w:t xml:space="preserve"> (комплексної контрольної роботи) у наступному семестрі після вивчення дисципліни, такі студенти не можуть набрати позитивної оцінки. Деякі викладачі, розуміючи таку ситуацію, не допускають до написання заяв студентів із оцінкою «задовільно», але це вже є порушенням правил загальних для всіх і студент, при бажанні, може оскаржити їх рішення.</w:t>
      </w:r>
      <w:r w:rsidR="000C78FC">
        <w:rPr>
          <w:sz w:val="28"/>
          <w:szCs w:val="28"/>
          <w:lang w:val="uk-UA"/>
        </w:rPr>
        <w:t xml:space="preserve"> Не повністю, на наш погляд, спрацьовує об</w:t>
      </w:r>
      <w:r w:rsidR="000C78FC" w:rsidRPr="000C78FC">
        <w:rPr>
          <w:sz w:val="28"/>
          <w:szCs w:val="28"/>
        </w:rPr>
        <w:t>’</w:t>
      </w:r>
      <w:proofErr w:type="spellStart"/>
      <w:r w:rsidR="000C78FC">
        <w:rPr>
          <w:sz w:val="28"/>
          <w:szCs w:val="28"/>
          <w:lang w:val="uk-UA"/>
        </w:rPr>
        <w:t>єктивність</w:t>
      </w:r>
      <w:proofErr w:type="spellEnd"/>
      <w:r w:rsidR="000C78FC">
        <w:rPr>
          <w:sz w:val="28"/>
          <w:szCs w:val="28"/>
          <w:lang w:val="uk-UA"/>
        </w:rPr>
        <w:t xml:space="preserve"> оцінки </w:t>
      </w:r>
      <w:r>
        <w:rPr>
          <w:sz w:val="28"/>
          <w:szCs w:val="28"/>
          <w:lang w:val="uk-UA"/>
        </w:rPr>
        <w:t xml:space="preserve">письмової </w:t>
      </w:r>
      <w:r w:rsidR="000C78FC">
        <w:rPr>
          <w:sz w:val="28"/>
          <w:szCs w:val="28"/>
          <w:lang w:val="uk-UA"/>
        </w:rPr>
        <w:t>модульної роботи. Як і в «</w:t>
      </w:r>
      <w:proofErr w:type="spellStart"/>
      <w:r w:rsidR="000C78FC">
        <w:rPr>
          <w:sz w:val="28"/>
          <w:szCs w:val="28"/>
          <w:lang w:val="uk-UA"/>
        </w:rPr>
        <w:t>домодульні</w:t>
      </w:r>
      <w:proofErr w:type="spellEnd"/>
      <w:r w:rsidR="000C78FC">
        <w:rPr>
          <w:sz w:val="28"/>
          <w:szCs w:val="28"/>
          <w:lang w:val="uk-UA"/>
        </w:rPr>
        <w:t>» часи оцінка за таку роботу є частковою «лотереєю». В ідеалі її слід проводити</w:t>
      </w:r>
      <w:r>
        <w:rPr>
          <w:sz w:val="28"/>
          <w:szCs w:val="28"/>
          <w:lang w:val="uk-UA"/>
        </w:rPr>
        <w:t xml:space="preserve"> в комп</w:t>
      </w:r>
      <w:r w:rsidRPr="00B22202">
        <w:rPr>
          <w:sz w:val="28"/>
          <w:szCs w:val="28"/>
          <w:lang w:val="uk-UA"/>
        </w:rPr>
        <w:t>’</w:t>
      </w:r>
      <w:r>
        <w:rPr>
          <w:sz w:val="28"/>
          <w:szCs w:val="28"/>
          <w:lang w:val="uk-UA"/>
        </w:rPr>
        <w:t xml:space="preserve">ютерному класі </w:t>
      </w:r>
      <w:r w:rsidR="000C78FC">
        <w:rPr>
          <w:sz w:val="28"/>
          <w:szCs w:val="28"/>
          <w:lang w:val="uk-UA"/>
        </w:rPr>
        <w:t xml:space="preserve"> у вигляді тестів, різного рівня складності, які б суттєво змінювались від сесії до сесії. Але матеріальна база українських вищих навчальних закладів поки що не дає можливості одночасно забезпечити в пе</w:t>
      </w:r>
      <w:r w:rsidR="00AB592F">
        <w:rPr>
          <w:sz w:val="28"/>
          <w:szCs w:val="28"/>
          <w:lang w:val="uk-UA"/>
        </w:rPr>
        <w:t>ріод підсумкових тижнів</w:t>
      </w:r>
      <w:r w:rsidR="000C78FC">
        <w:rPr>
          <w:sz w:val="28"/>
          <w:szCs w:val="28"/>
          <w:lang w:val="uk-UA"/>
        </w:rPr>
        <w:t xml:space="preserve"> доступ студентів до необхідної кількості комп</w:t>
      </w:r>
      <w:r w:rsidR="000C78FC" w:rsidRPr="000C78FC">
        <w:rPr>
          <w:sz w:val="28"/>
          <w:szCs w:val="28"/>
          <w:lang w:val="uk-UA"/>
        </w:rPr>
        <w:t>’</w:t>
      </w:r>
      <w:r w:rsidR="000C78FC">
        <w:rPr>
          <w:sz w:val="28"/>
          <w:szCs w:val="28"/>
          <w:lang w:val="uk-UA"/>
        </w:rPr>
        <w:t>ютерів. При чому, зазначте, що НАУ має непогану матеріальну базу, але такої можливості викладачам і студентам надати не може.</w:t>
      </w:r>
      <w:r>
        <w:rPr>
          <w:sz w:val="28"/>
          <w:szCs w:val="28"/>
          <w:lang w:val="uk-UA"/>
        </w:rPr>
        <w:t xml:space="preserve"> От і доводиться викладачам, як і у стародавні часи, воювати із паперовими шпаргалками і більш сучасними «способами» написання мод</w:t>
      </w:r>
      <w:r w:rsidR="00175F05">
        <w:rPr>
          <w:sz w:val="28"/>
          <w:szCs w:val="28"/>
          <w:lang w:val="uk-UA"/>
        </w:rPr>
        <w:t>ульних робіт, що нівелює прагнення</w:t>
      </w:r>
      <w:r>
        <w:rPr>
          <w:sz w:val="28"/>
          <w:szCs w:val="28"/>
          <w:lang w:val="uk-UA"/>
        </w:rPr>
        <w:t xml:space="preserve"> осучаснити навчальний процес за рахунок </w:t>
      </w:r>
      <w:proofErr w:type="spellStart"/>
      <w:r>
        <w:rPr>
          <w:sz w:val="28"/>
          <w:szCs w:val="28"/>
          <w:lang w:val="uk-UA"/>
        </w:rPr>
        <w:t>кредитно-</w:t>
      </w:r>
      <w:proofErr w:type="spellEnd"/>
      <w:r>
        <w:rPr>
          <w:sz w:val="28"/>
          <w:szCs w:val="28"/>
          <w:lang w:val="uk-UA"/>
        </w:rPr>
        <w:t xml:space="preserve"> модульної системи</w:t>
      </w:r>
      <w:r w:rsidR="00175F05">
        <w:rPr>
          <w:sz w:val="28"/>
          <w:szCs w:val="28"/>
          <w:lang w:val="uk-UA"/>
        </w:rPr>
        <w:t xml:space="preserve"> і зробити наш вітчизняний диплом </w:t>
      </w:r>
      <w:proofErr w:type="spellStart"/>
      <w:r w:rsidR="00175F05">
        <w:rPr>
          <w:sz w:val="28"/>
          <w:szCs w:val="28"/>
          <w:lang w:val="uk-UA"/>
        </w:rPr>
        <w:t>конкурентноздатним</w:t>
      </w:r>
      <w:proofErr w:type="spellEnd"/>
      <w:r w:rsidR="00175F05">
        <w:rPr>
          <w:sz w:val="28"/>
          <w:szCs w:val="28"/>
          <w:lang w:val="uk-UA"/>
        </w:rPr>
        <w:t xml:space="preserve">, хоча б у просторі країн </w:t>
      </w:r>
      <w:r w:rsidR="003E70E8">
        <w:rPr>
          <w:sz w:val="28"/>
          <w:szCs w:val="28"/>
          <w:lang w:val="uk-UA"/>
        </w:rPr>
        <w:t>-</w:t>
      </w:r>
      <w:r w:rsidR="00175F05">
        <w:rPr>
          <w:sz w:val="28"/>
          <w:szCs w:val="28"/>
          <w:lang w:val="uk-UA"/>
        </w:rPr>
        <w:t>учасників Болонського процесу.</w:t>
      </w:r>
    </w:p>
    <w:p w:rsidR="00702E5E" w:rsidRPr="00702E5E" w:rsidRDefault="00702E5E" w:rsidP="00C7217D">
      <w:pPr>
        <w:jc w:val="both"/>
        <w:rPr>
          <w:sz w:val="28"/>
          <w:szCs w:val="28"/>
          <w:lang w:val="uk-UA"/>
        </w:rPr>
      </w:pPr>
      <w:r w:rsidRPr="00702E5E">
        <w:rPr>
          <w:sz w:val="28"/>
          <w:szCs w:val="28"/>
          <w:lang w:val="uk-UA"/>
        </w:rPr>
        <w:t xml:space="preserve"> </w:t>
      </w:r>
    </w:p>
    <w:p w:rsidR="00A702DA" w:rsidRPr="00D038A3" w:rsidRDefault="00A702DA">
      <w:pPr>
        <w:rPr>
          <w:sz w:val="28"/>
          <w:szCs w:val="28"/>
          <w:lang w:val="uk-UA"/>
        </w:rPr>
      </w:pPr>
    </w:p>
    <w:sectPr w:rsidR="00A702DA" w:rsidRPr="00D038A3" w:rsidSect="000D10C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4E2"/>
    <w:rsid w:val="000C78FC"/>
    <w:rsid w:val="000D10C1"/>
    <w:rsid w:val="00133353"/>
    <w:rsid w:val="00140E62"/>
    <w:rsid w:val="00175F05"/>
    <w:rsid w:val="001861A1"/>
    <w:rsid w:val="001876C3"/>
    <w:rsid w:val="0019794C"/>
    <w:rsid w:val="001A67A5"/>
    <w:rsid w:val="00202399"/>
    <w:rsid w:val="0023535A"/>
    <w:rsid w:val="00242A50"/>
    <w:rsid w:val="002B5119"/>
    <w:rsid w:val="002C09DA"/>
    <w:rsid w:val="002C3A2F"/>
    <w:rsid w:val="00350000"/>
    <w:rsid w:val="0035224E"/>
    <w:rsid w:val="003C2977"/>
    <w:rsid w:val="003E70E8"/>
    <w:rsid w:val="00590FCE"/>
    <w:rsid w:val="005969A9"/>
    <w:rsid w:val="005B2024"/>
    <w:rsid w:val="00615384"/>
    <w:rsid w:val="00702E5E"/>
    <w:rsid w:val="00765234"/>
    <w:rsid w:val="007C2D79"/>
    <w:rsid w:val="008A3CA1"/>
    <w:rsid w:val="0092731C"/>
    <w:rsid w:val="009D4944"/>
    <w:rsid w:val="00A702DA"/>
    <w:rsid w:val="00AA5B1E"/>
    <w:rsid w:val="00AB592F"/>
    <w:rsid w:val="00AF7E7F"/>
    <w:rsid w:val="00B22202"/>
    <w:rsid w:val="00B444E2"/>
    <w:rsid w:val="00B71ECC"/>
    <w:rsid w:val="00BB2473"/>
    <w:rsid w:val="00BB28E4"/>
    <w:rsid w:val="00C04788"/>
    <w:rsid w:val="00C16C26"/>
    <w:rsid w:val="00C24639"/>
    <w:rsid w:val="00C7217D"/>
    <w:rsid w:val="00C8728B"/>
    <w:rsid w:val="00CA1F5E"/>
    <w:rsid w:val="00CD295A"/>
    <w:rsid w:val="00CE75FD"/>
    <w:rsid w:val="00D038A3"/>
    <w:rsid w:val="00D312A3"/>
    <w:rsid w:val="00DB5F02"/>
    <w:rsid w:val="00DB62E1"/>
    <w:rsid w:val="00DC2FA7"/>
    <w:rsid w:val="00DF1A3C"/>
    <w:rsid w:val="00E70BC2"/>
    <w:rsid w:val="00EA0366"/>
    <w:rsid w:val="00EB727A"/>
    <w:rsid w:val="00F94CFE"/>
    <w:rsid w:val="00FA6C3B"/>
    <w:rsid w:val="00FB3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486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4</Pages>
  <Words>1717</Words>
  <Characters>9792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2014-11-23T18:29:00Z</dcterms:created>
  <dcterms:modified xsi:type="dcterms:W3CDTF">2014-12-25T12:57:00Z</dcterms:modified>
</cp:coreProperties>
</file>