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D6" w:rsidRPr="007004E6" w:rsidRDefault="004C48D6" w:rsidP="007004E6">
      <w:pPr>
        <w:spacing w:after="0" w:line="360" w:lineRule="auto"/>
        <w:ind w:firstLine="567"/>
        <w:rPr>
          <w:rFonts w:ascii="Times New Roman" w:eastAsia="Times New Roman" w:hAnsi="Times New Roman" w:cs="Times New Roman"/>
          <w:bCs/>
          <w:sz w:val="28"/>
          <w:szCs w:val="28"/>
          <w:lang w:val="uk-UA" w:eastAsia="ru-RU"/>
        </w:rPr>
      </w:pPr>
      <w:r w:rsidRPr="007004E6">
        <w:rPr>
          <w:rFonts w:ascii="Times New Roman" w:eastAsia="Times New Roman" w:hAnsi="Times New Roman" w:cs="Times New Roman"/>
          <w:bCs/>
          <w:sz w:val="28"/>
          <w:szCs w:val="28"/>
          <w:lang w:val="uk-UA" w:eastAsia="ru-RU"/>
        </w:rPr>
        <w:t>УДК 349.6:629.73(477)(043.2)</w:t>
      </w:r>
    </w:p>
    <w:p w:rsidR="009575D8" w:rsidRPr="00414543" w:rsidRDefault="009575D8" w:rsidP="007004E6">
      <w:pPr>
        <w:spacing w:after="0" w:line="360" w:lineRule="auto"/>
        <w:ind w:firstLine="567"/>
        <w:jc w:val="right"/>
        <w:rPr>
          <w:rFonts w:ascii="Times New Roman" w:eastAsia="Times New Roman" w:hAnsi="Times New Roman" w:cs="Times New Roman"/>
          <w:bCs/>
          <w:sz w:val="28"/>
          <w:szCs w:val="28"/>
          <w:lang w:val="uk-UA" w:eastAsia="ru-RU"/>
        </w:rPr>
      </w:pPr>
      <w:proofErr w:type="spellStart"/>
      <w:r w:rsidRPr="00414543">
        <w:rPr>
          <w:rFonts w:ascii="Times New Roman" w:eastAsia="Times New Roman" w:hAnsi="Times New Roman" w:cs="Times New Roman"/>
          <w:b/>
          <w:bCs/>
          <w:sz w:val="28"/>
          <w:szCs w:val="28"/>
          <w:lang w:val="uk-UA" w:eastAsia="ru-RU"/>
        </w:rPr>
        <w:t>Конопацька</w:t>
      </w:r>
      <w:proofErr w:type="spellEnd"/>
      <w:r w:rsidRPr="00414543">
        <w:rPr>
          <w:rFonts w:ascii="Times New Roman" w:eastAsia="Times New Roman" w:hAnsi="Times New Roman" w:cs="Times New Roman"/>
          <w:b/>
          <w:bCs/>
          <w:sz w:val="28"/>
          <w:szCs w:val="28"/>
          <w:lang w:val="uk-UA" w:eastAsia="ru-RU"/>
        </w:rPr>
        <w:t xml:space="preserve"> Т.О., </w:t>
      </w:r>
      <w:r w:rsidRPr="007004E6">
        <w:rPr>
          <w:rFonts w:ascii="Times New Roman" w:eastAsia="Times New Roman" w:hAnsi="Times New Roman" w:cs="Times New Roman"/>
          <w:b/>
          <w:bCs/>
          <w:sz w:val="28"/>
          <w:szCs w:val="28"/>
          <w:lang w:val="uk-UA" w:eastAsia="ru-RU"/>
        </w:rPr>
        <w:t>студентка</w:t>
      </w:r>
      <w:r w:rsidR="007004E6">
        <w:rPr>
          <w:rFonts w:ascii="Times New Roman" w:eastAsia="Times New Roman" w:hAnsi="Times New Roman" w:cs="Times New Roman"/>
          <w:b/>
          <w:bCs/>
          <w:sz w:val="28"/>
          <w:szCs w:val="28"/>
          <w:lang w:val="uk-UA" w:eastAsia="ru-RU"/>
        </w:rPr>
        <w:t>,</w:t>
      </w:r>
    </w:p>
    <w:p w:rsidR="009575D8" w:rsidRPr="00414543" w:rsidRDefault="007004E6" w:rsidP="007004E6">
      <w:pPr>
        <w:spacing w:after="0" w:line="360" w:lineRule="auto"/>
        <w:ind w:firstLine="567"/>
        <w:jc w:val="right"/>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Навчально-науковий </w:t>
      </w:r>
      <w:r w:rsidR="009575D8" w:rsidRPr="00414543">
        <w:rPr>
          <w:rFonts w:ascii="Times New Roman" w:eastAsia="Times New Roman" w:hAnsi="Times New Roman" w:cs="Times New Roman"/>
          <w:bCs/>
          <w:sz w:val="28"/>
          <w:szCs w:val="28"/>
          <w:lang w:val="uk-UA" w:eastAsia="ru-RU"/>
        </w:rPr>
        <w:t xml:space="preserve">Юридичний інститут, </w:t>
      </w:r>
    </w:p>
    <w:p w:rsidR="009575D8" w:rsidRPr="00414543" w:rsidRDefault="009575D8" w:rsidP="007004E6">
      <w:pPr>
        <w:spacing w:after="0" w:line="360" w:lineRule="auto"/>
        <w:ind w:firstLine="567"/>
        <w:jc w:val="right"/>
        <w:rPr>
          <w:rFonts w:ascii="Times New Roman" w:eastAsia="Times New Roman" w:hAnsi="Times New Roman" w:cs="Times New Roman"/>
          <w:bCs/>
          <w:sz w:val="28"/>
          <w:szCs w:val="28"/>
          <w:lang w:val="uk-UA" w:eastAsia="ru-RU"/>
        </w:rPr>
      </w:pPr>
      <w:r w:rsidRPr="00414543">
        <w:rPr>
          <w:rFonts w:ascii="Times New Roman" w:eastAsia="Times New Roman" w:hAnsi="Times New Roman" w:cs="Times New Roman"/>
          <w:bCs/>
          <w:sz w:val="28"/>
          <w:szCs w:val="28"/>
          <w:lang w:val="uk-UA" w:eastAsia="ru-RU"/>
        </w:rPr>
        <w:t>Національний авіаційний університет, м. Київ</w:t>
      </w:r>
    </w:p>
    <w:p w:rsidR="009575D8" w:rsidRPr="00414543" w:rsidRDefault="009575D8" w:rsidP="007004E6">
      <w:pPr>
        <w:spacing w:after="0" w:line="360" w:lineRule="auto"/>
        <w:ind w:firstLine="567"/>
        <w:jc w:val="right"/>
        <w:rPr>
          <w:rFonts w:ascii="Times New Roman" w:eastAsia="Times New Roman" w:hAnsi="Times New Roman" w:cs="Times New Roman"/>
          <w:bCs/>
          <w:sz w:val="28"/>
          <w:szCs w:val="28"/>
          <w:lang w:val="uk-UA" w:eastAsia="ru-RU"/>
        </w:rPr>
      </w:pPr>
      <w:r w:rsidRPr="00414543">
        <w:rPr>
          <w:rFonts w:ascii="Times New Roman" w:eastAsia="Times New Roman" w:hAnsi="Times New Roman" w:cs="Times New Roman"/>
          <w:bCs/>
          <w:sz w:val="28"/>
          <w:szCs w:val="28"/>
          <w:lang w:val="uk-UA" w:eastAsia="ru-RU"/>
        </w:rPr>
        <w:t>Науковий керівник</w:t>
      </w:r>
      <w:r w:rsidR="007004E6">
        <w:rPr>
          <w:rFonts w:ascii="Times New Roman" w:eastAsia="Times New Roman" w:hAnsi="Times New Roman" w:cs="Times New Roman"/>
          <w:bCs/>
          <w:sz w:val="28"/>
          <w:szCs w:val="28"/>
          <w:lang w:val="uk-UA" w:eastAsia="ru-RU"/>
        </w:rPr>
        <w:t>:</w:t>
      </w:r>
      <w:r w:rsidR="000A0FE9" w:rsidRPr="00414543">
        <w:rPr>
          <w:rFonts w:ascii="Times New Roman" w:eastAsia="Times New Roman" w:hAnsi="Times New Roman" w:cs="Times New Roman"/>
          <w:bCs/>
          <w:sz w:val="28"/>
          <w:szCs w:val="28"/>
          <w:lang w:val="uk-UA" w:eastAsia="ru-RU"/>
        </w:rPr>
        <w:t xml:space="preserve"> </w:t>
      </w:r>
      <w:proofErr w:type="spellStart"/>
      <w:r w:rsidR="000A0FE9" w:rsidRPr="00414543">
        <w:rPr>
          <w:rFonts w:ascii="Times New Roman" w:eastAsia="Times New Roman" w:hAnsi="Times New Roman" w:cs="Times New Roman"/>
          <w:bCs/>
          <w:sz w:val="28"/>
          <w:szCs w:val="28"/>
          <w:lang w:val="uk-UA" w:eastAsia="ru-RU"/>
        </w:rPr>
        <w:t>Рущак</w:t>
      </w:r>
      <w:proofErr w:type="spellEnd"/>
      <w:r w:rsidR="000A0FE9" w:rsidRPr="00414543">
        <w:rPr>
          <w:rFonts w:ascii="Times New Roman" w:eastAsia="Times New Roman" w:hAnsi="Times New Roman" w:cs="Times New Roman"/>
          <w:bCs/>
          <w:sz w:val="28"/>
          <w:szCs w:val="28"/>
          <w:lang w:val="uk-UA" w:eastAsia="ru-RU"/>
        </w:rPr>
        <w:t xml:space="preserve"> </w:t>
      </w:r>
      <w:r w:rsidR="00606175" w:rsidRPr="00414543">
        <w:rPr>
          <w:rFonts w:ascii="Times New Roman" w:eastAsia="Times New Roman" w:hAnsi="Times New Roman" w:cs="Times New Roman"/>
          <w:bCs/>
          <w:sz w:val="28"/>
          <w:szCs w:val="28"/>
          <w:lang w:val="uk-UA" w:eastAsia="ru-RU"/>
        </w:rPr>
        <w:t>І.Я.</w:t>
      </w:r>
      <w:r w:rsidR="007004E6">
        <w:rPr>
          <w:rFonts w:ascii="Times New Roman" w:eastAsia="Times New Roman" w:hAnsi="Times New Roman" w:cs="Times New Roman"/>
          <w:bCs/>
          <w:sz w:val="28"/>
          <w:szCs w:val="28"/>
          <w:lang w:val="uk-UA" w:eastAsia="ru-RU"/>
        </w:rPr>
        <w:t xml:space="preserve">, </w:t>
      </w:r>
      <w:r w:rsidR="007004E6" w:rsidRPr="00414543">
        <w:rPr>
          <w:rFonts w:ascii="Times New Roman" w:eastAsia="Times New Roman" w:hAnsi="Times New Roman" w:cs="Times New Roman"/>
          <w:bCs/>
          <w:sz w:val="28"/>
          <w:szCs w:val="28"/>
          <w:lang w:val="uk-UA" w:eastAsia="ru-RU"/>
        </w:rPr>
        <w:t>старший викладач</w:t>
      </w:r>
    </w:p>
    <w:p w:rsidR="009575D8" w:rsidRPr="00414543" w:rsidRDefault="009575D8" w:rsidP="007004E6">
      <w:pPr>
        <w:spacing w:after="0" w:line="360" w:lineRule="auto"/>
        <w:ind w:firstLine="567"/>
        <w:jc w:val="right"/>
        <w:rPr>
          <w:rFonts w:ascii="Times New Roman" w:eastAsia="Times New Roman" w:hAnsi="Times New Roman" w:cs="Times New Roman"/>
          <w:bCs/>
          <w:sz w:val="28"/>
          <w:szCs w:val="28"/>
          <w:lang w:val="uk-UA" w:eastAsia="ru-RU"/>
        </w:rPr>
      </w:pPr>
    </w:p>
    <w:p w:rsidR="009575D8" w:rsidRPr="007004E6" w:rsidRDefault="002F1A7B" w:rsidP="007004E6">
      <w:pPr>
        <w:tabs>
          <w:tab w:val="left" w:pos="1080"/>
        </w:tabs>
        <w:spacing w:after="0" w:line="360" w:lineRule="auto"/>
        <w:ind w:firstLine="567"/>
        <w:jc w:val="center"/>
        <w:rPr>
          <w:rFonts w:ascii="Times New Roman" w:eastAsia="Times New Roman" w:hAnsi="Times New Roman" w:cs="Times New Roman"/>
          <w:bCs/>
          <w:caps/>
          <w:sz w:val="28"/>
          <w:szCs w:val="28"/>
          <w:lang w:val="uk-UA" w:eastAsia="ru-RU"/>
        </w:rPr>
      </w:pPr>
      <w:r w:rsidRPr="007004E6">
        <w:rPr>
          <w:rFonts w:ascii="Times New Roman" w:eastAsia="Times New Roman" w:hAnsi="Times New Roman" w:cs="Times New Roman"/>
          <w:bCs/>
          <w:caps/>
          <w:sz w:val="28"/>
          <w:szCs w:val="28"/>
          <w:lang w:val="uk-UA" w:eastAsia="ru-RU"/>
        </w:rPr>
        <w:t>Правове регулювання забезпечення екологічної безпеки в галузі цивільної авіації</w:t>
      </w:r>
      <w:r w:rsidR="00AC5D82" w:rsidRPr="007004E6">
        <w:rPr>
          <w:rFonts w:ascii="Times New Roman" w:eastAsia="Times New Roman" w:hAnsi="Times New Roman" w:cs="Times New Roman"/>
          <w:bCs/>
          <w:caps/>
          <w:sz w:val="28"/>
          <w:szCs w:val="28"/>
          <w:lang w:val="uk-UA" w:eastAsia="ru-RU"/>
        </w:rPr>
        <w:t xml:space="preserve"> України</w:t>
      </w:r>
    </w:p>
    <w:p w:rsidR="007004E6" w:rsidRPr="00414543" w:rsidRDefault="007004E6" w:rsidP="007004E6">
      <w:pPr>
        <w:tabs>
          <w:tab w:val="left" w:pos="1080"/>
        </w:tabs>
        <w:spacing w:after="0" w:line="360" w:lineRule="auto"/>
        <w:ind w:firstLine="567"/>
        <w:jc w:val="both"/>
        <w:rPr>
          <w:rFonts w:ascii="Times New Roman" w:eastAsia="Times New Roman" w:hAnsi="Times New Roman" w:cs="Times New Roman"/>
          <w:b/>
          <w:bCs/>
          <w:sz w:val="28"/>
          <w:szCs w:val="28"/>
          <w:lang w:val="uk-UA" w:eastAsia="ru-RU"/>
        </w:rPr>
      </w:pPr>
    </w:p>
    <w:p w:rsidR="00414543" w:rsidRDefault="00F363E2" w:rsidP="007004E6">
      <w:pPr>
        <w:spacing w:after="0" w:line="360" w:lineRule="auto"/>
        <w:ind w:firstLine="567"/>
        <w:jc w:val="both"/>
        <w:rPr>
          <w:rFonts w:ascii="Times New Roman" w:hAnsi="Times New Roman" w:cs="Times New Roman"/>
          <w:sz w:val="28"/>
          <w:szCs w:val="28"/>
          <w:lang w:val="uk-UA"/>
        </w:rPr>
      </w:pPr>
      <w:r w:rsidRPr="00414543">
        <w:rPr>
          <w:rFonts w:ascii="Times New Roman" w:hAnsi="Times New Roman" w:cs="Times New Roman"/>
          <w:sz w:val="28"/>
          <w:szCs w:val="28"/>
          <w:lang w:val="uk-UA"/>
        </w:rPr>
        <w:t xml:space="preserve">Ефективність правового забезпечення регулювання діяльності в авіаційній сфері, яка впливає на стан навколишнього природного середовища, життя і здоров'я людей, залежить від стану національного законодавства, оскільки в сучасних умовах механізм правового регулювання екологічно небезпечної діяльності в галузі авіації має володіти системними властивостями, наявними різноманітними зв'язками між правовими елементами. </w:t>
      </w:r>
      <w:proofErr w:type="spellStart"/>
      <w:r w:rsidRPr="00414543">
        <w:rPr>
          <w:rFonts w:ascii="Times New Roman" w:hAnsi="Times New Roman" w:cs="Times New Roman"/>
          <w:sz w:val="28"/>
          <w:szCs w:val="28"/>
          <w:lang w:val="uk-UA"/>
        </w:rPr>
        <w:t>Системоутворюючим</w:t>
      </w:r>
      <w:proofErr w:type="spellEnd"/>
      <w:r w:rsidRPr="00414543">
        <w:rPr>
          <w:rFonts w:ascii="Times New Roman" w:hAnsi="Times New Roman" w:cs="Times New Roman"/>
          <w:sz w:val="28"/>
          <w:szCs w:val="28"/>
          <w:lang w:val="uk-UA"/>
        </w:rPr>
        <w:t xml:space="preserve"> фактором є екологічні інтереси суспільства щодо мети та завдань охорони навколишнього природного середовища в галузі авіації, яка, з одного боку, є галуззю народного господарства, що забезпечує перевезення (переміщення) пасажирів, вантажів, пошти тощо, а з другого - здійснює небезпечні хімічні, фізичні та інші впливи на елементи навколишнього середовища та здоров'я людей.</w:t>
      </w:r>
    </w:p>
    <w:p w:rsidR="00414543"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Україна має досить розвинуту систему контролю, направлену на забезпечення екологічної безпеки цивільної авіації. Однак удосконалення потребує законодавство, що визначає правовий статус і повноваження контрольно-наглядових органів, та структура цих органів у даній сфері. Державний контроль щодо забезпечення екологічної безпеки цивільної авіації реалізується через законодавство, особливо повітряне, у розвитку якого спостерігається певна позитивна динаміка. Якщо Повітряний кодекс 1993 року мав лише дві статті, спрямовані на охорону атмосферного повітря від негативного впливу цивільної авіації [1], то новий Повітряний кодекс вміщує вже спеціальний розділ Х «Охорона навколишнього природного середовища»</w:t>
      </w:r>
      <w:r w:rsidR="007004E6">
        <w:rPr>
          <w:rFonts w:ascii="Times New Roman" w:hAnsi="Times New Roman" w:cs="Times New Roman"/>
          <w:sz w:val="28"/>
          <w:szCs w:val="28"/>
          <w:lang w:val="uk-UA"/>
        </w:rPr>
        <w:t xml:space="preserve"> </w:t>
      </w:r>
      <w:bookmarkStart w:id="0" w:name="_GoBack"/>
      <w:bookmarkEnd w:id="0"/>
      <w:r w:rsidRPr="00EE34BC">
        <w:rPr>
          <w:rFonts w:ascii="Times New Roman" w:hAnsi="Times New Roman" w:cs="Times New Roman"/>
          <w:sz w:val="28"/>
          <w:szCs w:val="28"/>
          <w:lang w:val="uk-UA"/>
        </w:rPr>
        <w:t xml:space="preserve">[2], в якому йдеться </w:t>
      </w:r>
      <w:r w:rsidRPr="00EE34BC">
        <w:rPr>
          <w:rFonts w:ascii="Times New Roman" w:hAnsi="Times New Roman" w:cs="Times New Roman"/>
          <w:sz w:val="28"/>
          <w:szCs w:val="28"/>
          <w:lang w:val="uk-UA"/>
        </w:rPr>
        <w:lastRenderedPageBreak/>
        <w:t xml:space="preserve">про здійснення як правового захисту навколишнього природного середовища від шкідливого впливу польотів цивільних повітряних суден, так і про захист населення від шкідливого впливу викидів (емісії) забруднюючих речовин, шуму, електромагнітного випромінювання, ризику авіаційних подій під час експлуатації повітряних суден. </w:t>
      </w:r>
    </w:p>
    <w:p w:rsidR="00414543"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 xml:space="preserve">Доречно відмітити, що у новому «Повітряному кодексі України» вперше дано законодавче визначення емісії авіаційного двигуна як виділення авіаційним двигуном таких шкідливих газоподібних речовин, як дим, незгорілі вуглеводні, окиси вуглецю і оксиди азоту. </w:t>
      </w:r>
    </w:p>
    <w:p w:rsidR="00414543"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Новий Повітряний кодекс України врахував й зобов’язання України за Кіотським протоколом щодо нормування викидів в атмосферне повітря, прямо передбачивши, що ринкові заходи щодо обмеження або зменшення емісії, що впливають на глобальну зміну клімату, запроваджуються з урахуванням рекомендацій Міжнародної організації цивільної авіації та відповідно до законодавства України [1].</w:t>
      </w:r>
    </w:p>
    <w:p w:rsidR="00414543"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Враховуючи сферу регулювання таких норм, то вона поширюється не тільки на безпосередньо захист навколишнього природного середовища від шкідливого впливу цивільних повітряних суден, захист населення від шкідливого впливу викидів забруднюючих речовин, шуму, електромагнітного випромінювання, ризику авіаційних подій під час експлуатації повітряних суден, а й на реєстрацію цивільних повітряних суден, льотну придатність екземпляра цивільного повітряного судна тощо. Наприклад, щодо сертифікації повітряного судна, то в новому Повітряному кодексі вже чітко зазначено, що уповноважений орган з питань цивільної авіації може відмовити в реєстрації цивільного повітряного судна у разі, якщо повітряне судно не відповідає вимогам щодо льотної придатності, охорони навколишнього природного середовища або інших обмежень, встановлених уповноваженим органом з питань цивільної авіації [1]; в той час як попереднім Повітряним кодексом така умова взагалі не передбачалася.</w:t>
      </w:r>
    </w:p>
    <w:p w:rsidR="00AC5D82"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Необхідно зазначити, що д</w:t>
      </w:r>
      <w:r w:rsidR="00AC5D82" w:rsidRPr="00EE34BC">
        <w:rPr>
          <w:rFonts w:ascii="Times New Roman" w:hAnsi="Times New Roman" w:cs="Times New Roman"/>
          <w:sz w:val="28"/>
          <w:szCs w:val="28"/>
          <w:lang w:val="uk-UA"/>
        </w:rPr>
        <w:t xml:space="preserve">ля потреб повітряного транспорту використовуються природні ресурси, тому в </w:t>
      </w:r>
      <w:proofErr w:type="spellStart"/>
      <w:r w:rsidR="00AC5D82" w:rsidRPr="00EE34BC">
        <w:rPr>
          <w:rFonts w:ascii="Times New Roman" w:hAnsi="Times New Roman" w:cs="Times New Roman"/>
          <w:sz w:val="28"/>
          <w:szCs w:val="28"/>
          <w:lang w:val="uk-UA"/>
        </w:rPr>
        <w:t>природоресурсовому</w:t>
      </w:r>
      <w:proofErr w:type="spellEnd"/>
      <w:r w:rsidR="00AC5D82" w:rsidRPr="00EE34BC">
        <w:rPr>
          <w:rFonts w:ascii="Times New Roman" w:hAnsi="Times New Roman" w:cs="Times New Roman"/>
          <w:sz w:val="28"/>
          <w:szCs w:val="28"/>
          <w:lang w:val="uk-UA"/>
        </w:rPr>
        <w:t xml:space="preserve"> законодавстві є норми, що стосуються використання землі, водних о</w:t>
      </w:r>
      <w:r w:rsidR="00AF6C3E" w:rsidRPr="00EE34BC">
        <w:rPr>
          <w:rFonts w:ascii="Times New Roman" w:hAnsi="Times New Roman" w:cs="Times New Roman"/>
          <w:sz w:val="28"/>
          <w:szCs w:val="28"/>
          <w:lang w:val="uk-UA"/>
        </w:rPr>
        <w:t>б</w:t>
      </w:r>
      <w:r w:rsidR="00AC5D82" w:rsidRPr="00EE34BC">
        <w:rPr>
          <w:rFonts w:ascii="Times New Roman" w:hAnsi="Times New Roman" w:cs="Times New Roman"/>
          <w:sz w:val="28"/>
          <w:szCs w:val="28"/>
          <w:lang w:val="uk-UA"/>
        </w:rPr>
        <w:t xml:space="preserve">’єктів, атмосферного повітря </w:t>
      </w:r>
      <w:r w:rsidR="00AC5D82" w:rsidRPr="00EE34BC">
        <w:rPr>
          <w:rFonts w:ascii="Times New Roman" w:hAnsi="Times New Roman" w:cs="Times New Roman"/>
          <w:sz w:val="28"/>
          <w:szCs w:val="28"/>
          <w:lang w:val="uk-UA"/>
        </w:rPr>
        <w:lastRenderedPageBreak/>
        <w:t>тощо. Так, в ст.72</w:t>
      </w:r>
      <w:r w:rsidRPr="00EE34BC">
        <w:rPr>
          <w:rFonts w:ascii="Times New Roman" w:hAnsi="Times New Roman" w:cs="Times New Roman"/>
          <w:sz w:val="28"/>
          <w:szCs w:val="28"/>
          <w:lang w:val="uk-UA"/>
        </w:rPr>
        <w:t xml:space="preserve"> Земель</w:t>
      </w:r>
      <w:r w:rsidR="000A0FE9" w:rsidRPr="00EE34BC">
        <w:rPr>
          <w:rFonts w:ascii="Times New Roman" w:hAnsi="Times New Roman" w:cs="Times New Roman"/>
          <w:sz w:val="28"/>
          <w:szCs w:val="28"/>
          <w:lang w:val="uk-UA"/>
        </w:rPr>
        <w:t xml:space="preserve">ного кодексу України </w:t>
      </w:r>
      <w:r w:rsidR="00AC5D82" w:rsidRPr="00EE34BC">
        <w:rPr>
          <w:rFonts w:ascii="Times New Roman" w:hAnsi="Times New Roman" w:cs="Times New Roman"/>
          <w:sz w:val="28"/>
          <w:szCs w:val="28"/>
          <w:lang w:val="uk-UA"/>
        </w:rPr>
        <w:t>до земель авіаційного транспорту належать землі під: а) аеропортами, аеродромами, відокремленими спорудами (</w:t>
      </w:r>
      <w:r w:rsidR="00EE34BC" w:rsidRPr="00EE34BC">
        <w:rPr>
          <w:rFonts w:ascii="Times New Roman" w:hAnsi="Times New Roman" w:cs="Times New Roman"/>
          <w:sz w:val="28"/>
          <w:szCs w:val="28"/>
          <w:lang w:val="uk-UA"/>
        </w:rPr>
        <w:t>об’єктами</w:t>
      </w:r>
      <w:r w:rsidR="00AC5D82" w:rsidRPr="00EE34BC">
        <w:rPr>
          <w:rFonts w:ascii="Times New Roman" w:hAnsi="Times New Roman" w:cs="Times New Roman"/>
          <w:sz w:val="28"/>
          <w:szCs w:val="28"/>
          <w:lang w:val="uk-UA"/>
        </w:rPr>
        <w:t xml:space="preserve"> управління повітряним рухом, радіонавігації та</w:t>
      </w:r>
      <w:r w:rsidRPr="00EE34BC">
        <w:rPr>
          <w:rFonts w:ascii="Times New Roman" w:hAnsi="Times New Roman" w:cs="Times New Roman"/>
          <w:sz w:val="28"/>
          <w:szCs w:val="28"/>
          <w:lang w:val="uk-UA"/>
        </w:rPr>
        <w:t xml:space="preserve"> посадки</w:t>
      </w:r>
      <w:r w:rsidR="00AC5D82" w:rsidRPr="00EE34BC">
        <w:rPr>
          <w:rFonts w:ascii="Times New Roman" w:hAnsi="Times New Roman" w:cs="Times New Roman"/>
          <w:sz w:val="28"/>
          <w:szCs w:val="28"/>
          <w:lang w:val="uk-UA"/>
        </w:rPr>
        <w:t xml:space="preserve">, очисними та іншими спорудами), службово-технічними територіями з будівлями та спорудами, що забезпечують </w:t>
      </w:r>
      <w:r w:rsidRPr="00EE34BC">
        <w:rPr>
          <w:rFonts w:ascii="Times New Roman" w:hAnsi="Times New Roman" w:cs="Times New Roman"/>
          <w:sz w:val="28"/>
          <w:szCs w:val="28"/>
          <w:lang w:val="uk-UA"/>
        </w:rPr>
        <w:t>ро</w:t>
      </w:r>
      <w:r w:rsidR="00AC5D82" w:rsidRPr="00EE34BC">
        <w:rPr>
          <w:rFonts w:ascii="Times New Roman" w:hAnsi="Times New Roman" w:cs="Times New Roman"/>
          <w:sz w:val="28"/>
          <w:szCs w:val="28"/>
          <w:lang w:val="uk-UA"/>
        </w:rPr>
        <w:t xml:space="preserve">боту авіаційного транспорту; б) </w:t>
      </w:r>
      <w:proofErr w:type="spellStart"/>
      <w:r w:rsidR="00AC5D82" w:rsidRPr="00EE34BC">
        <w:rPr>
          <w:rFonts w:ascii="Times New Roman" w:hAnsi="Times New Roman" w:cs="Times New Roman"/>
          <w:sz w:val="28"/>
          <w:szCs w:val="28"/>
          <w:lang w:val="uk-UA"/>
        </w:rPr>
        <w:t>вертольотними</w:t>
      </w:r>
      <w:proofErr w:type="spellEnd"/>
      <w:r w:rsidR="00AC5D82" w:rsidRPr="00EE34BC">
        <w:rPr>
          <w:rFonts w:ascii="Times New Roman" w:hAnsi="Times New Roman" w:cs="Times New Roman"/>
          <w:sz w:val="28"/>
          <w:szCs w:val="28"/>
          <w:lang w:val="uk-UA"/>
        </w:rPr>
        <w:t xml:space="preserve"> станціями, включаючи </w:t>
      </w:r>
      <w:proofErr w:type="spellStart"/>
      <w:r w:rsidR="00AC5D82" w:rsidRPr="00EE34BC">
        <w:rPr>
          <w:rFonts w:ascii="Times New Roman" w:hAnsi="Times New Roman" w:cs="Times New Roman"/>
          <w:sz w:val="28"/>
          <w:szCs w:val="28"/>
          <w:lang w:val="uk-UA"/>
        </w:rPr>
        <w:t>вертольотодроми</w:t>
      </w:r>
      <w:proofErr w:type="spellEnd"/>
      <w:r w:rsidR="00AC5D82" w:rsidRPr="00EE34BC">
        <w:rPr>
          <w:rFonts w:ascii="Times New Roman" w:hAnsi="Times New Roman" w:cs="Times New Roman"/>
          <w:sz w:val="28"/>
          <w:szCs w:val="28"/>
          <w:lang w:val="uk-UA"/>
        </w:rPr>
        <w:t xml:space="preserve">, службово-технічними територіями з усіма будівлями та спорудами; в) ремонтними заводами цивільної авіації, аеродромами, </w:t>
      </w:r>
      <w:proofErr w:type="spellStart"/>
      <w:r w:rsidR="00AC5D82" w:rsidRPr="00EE34BC">
        <w:rPr>
          <w:rFonts w:ascii="Times New Roman" w:hAnsi="Times New Roman" w:cs="Times New Roman"/>
          <w:sz w:val="28"/>
          <w:szCs w:val="28"/>
          <w:lang w:val="uk-UA"/>
        </w:rPr>
        <w:t>вертольотодромами</w:t>
      </w:r>
      <w:proofErr w:type="spellEnd"/>
      <w:r w:rsidR="00AC5D82" w:rsidRPr="00EE34BC">
        <w:rPr>
          <w:rFonts w:ascii="Times New Roman" w:hAnsi="Times New Roman" w:cs="Times New Roman"/>
          <w:sz w:val="28"/>
          <w:szCs w:val="28"/>
          <w:lang w:val="uk-UA"/>
        </w:rPr>
        <w:t xml:space="preserve">, гідроаеродромами та іншими майданчиками для експлуатації повітряних суден; г) службовими </w:t>
      </w:r>
      <w:r w:rsidR="00EE34BC" w:rsidRPr="00EE34BC">
        <w:rPr>
          <w:rFonts w:ascii="Times New Roman" w:hAnsi="Times New Roman" w:cs="Times New Roman"/>
          <w:sz w:val="28"/>
          <w:szCs w:val="28"/>
          <w:lang w:val="uk-UA"/>
        </w:rPr>
        <w:t>об’єктами</w:t>
      </w:r>
      <w:r w:rsidR="00AC5D82" w:rsidRPr="00EE34BC">
        <w:rPr>
          <w:rFonts w:ascii="Times New Roman" w:hAnsi="Times New Roman" w:cs="Times New Roman"/>
          <w:sz w:val="28"/>
          <w:szCs w:val="28"/>
          <w:lang w:val="uk-UA"/>
        </w:rPr>
        <w:t xml:space="preserve">, що забезпечують </w:t>
      </w:r>
      <w:r w:rsidRPr="00EE34BC">
        <w:rPr>
          <w:rFonts w:ascii="Times New Roman" w:hAnsi="Times New Roman" w:cs="Times New Roman"/>
          <w:sz w:val="28"/>
          <w:szCs w:val="28"/>
          <w:lang w:val="uk-UA"/>
        </w:rPr>
        <w:t>ро</w:t>
      </w:r>
      <w:r w:rsidR="00AC5D82" w:rsidRPr="00EE34BC">
        <w:rPr>
          <w:rFonts w:ascii="Times New Roman" w:hAnsi="Times New Roman" w:cs="Times New Roman"/>
          <w:sz w:val="28"/>
          <w:szCs w:val="28"/>
          <w:lang w:val="uk-UA"/>
        </w:rPr>
        <w:t xml:space="preserve">боту авіаційного транспорту. На </w:t>
      </w:r>
      <w:proofErr w:type="spellStart"/>
      <w:r w:rsidR="00AC5D82" w:rsidRPr="00EE34BC">
        <w:rPr>
          <w:rFonts w:ascii="Times New Roman" w:hAnsi="Times New Roman" w:cs="Times New Roman"/>
          <w:sz w:val="28"/>
          <w:szCs w:val="28"/>
          <w:lang w:val="uk-UA"/>
        </w:rPr>
        <w:t>приаеродромній</w:t>
      </w:r>
      <w:proofErr w:type="spellEnd"/>
      <w:r w:rsidR="00AC5D82" w:rsidRPr="00EE34BC">
        <w:rPr>
          <w:rFonts w:ascii="Times New Roman" w:hAnsi="Times New Roman" w:cs="Times New Roman"/>
          <w:sz w:val="28"/>
          <w:szCs w:val="28"/>
          <w:lang w:val="uk-UA"/>
        </w:rPr>
        <w:t xml:space="preserve"> території відповідно до закону запроваджується особ</w:t>
      </w:r>
      <w:r w:rsidR="001151C3" w:rsidRPr="00EE34BC">
        <w:rPr>
          <w:rFonts w:ascii="Times New Roman" w:hAnsi="Times New Roman" w:cs="Times New Roman"/>
          <w:sz w:val="28"/>
          <w:szCs w:val="28"/>
          <w:lang w:val="uk-UA"/>
        </w:rPr>
        <w:t>ливий режим використання земель</w:t>
      </w:r>
      <w:r w:rsidRPr="00EE34BC">
        <w:rPr>
          <w:rFonts w:ascii="Times New Roman" w:hAnsi="Times New Roman" w:cs="Times New Roman"/>
          <w:sz w:val="28"/>
          <w:szCs w:val="28"/>
          <w:lang w:val="uk-UA"/>
        </w:rPr>
        <w:t xml:space="preserve"> [3</w:t>
      </w:r>
      <w:r w:rsidR="001151C3" w:rsidRPr="00EE34BC">
        <w:rPr>
          <w:rFonts w:ascii="Times New Roman" w:hAnsi="Times New Roman" w:cs="Times New Roman"/>
          <w:sz w:val="28"/>
          <w:szCs w:val="28"/>
          <w:lang w:val="uk-UA"/>
        </w:rPr>
        <w:t>].</w:t>
      </w:r>
      <w:r w:rsidR="00606175" w:rsidRPr="00EE34BC">
        <w:rPr>
          <w:rFonts w:ascii="Times New Roman" w:hAnsi="Times New Roman" w:cs="Times New Roman"/>
          <w:sz w:val="28"/>
          <w:szCs w:val="28"/>
          <w:lang w:val="uk-UA"/>
        </w:rPr>
        <w:t xml:space="preserve"> </w:t>
      </w:r>
    </w:p>
    <w:p w:rsidR="00414543" w:rsidRPr="00EE34BC" w:rsidRDefault="00414543" w:rsidP="007004E6">
      <w:pPr>
        <w:spacing w:after="0" w:line="360" w:lineRule="auto"/>
        <w:ind w:firstLine="567"/>
        <w:jc w:val="both"/>
        <w:rPr>
          <w:rFonts w:ascii="Times New Roman" w:hAnsi="Times New Roman" w:cs="Times New Roman"/>
          <w:sz w:val="28"/>
          <w:szCs w:val="28"/>
          <w:lang w:val="uk-UA"/>
        </w:rPr>
      </w:pPr>
      <w:r w:rsidRPr="00EE34BC">
        <w:rPr>
          <w:rFonts w:ascii="Times New Roman" w:hAnsi="Times New Roman" w:cs="Times New Roman"/>
          <w:sz w:val="28"/>
          <w:szCs w:val="28"/>
          <w:lang w:val="uk-UA"/>
        </w:rPr>
        <w:t>Узагальнюючи вищезазначене, необхідно констатувати, що на сучасному етапі в Україні створено певний міжгалузевий нормативно-правовий механізм, що регулює екологічні аспекти безпеки цивільної авіації. Але, на нашу думку, він потребує подальшого вдосконалення для практичного застосування; зокрема шляхом розвитку запобіжних заходів у даній сфері враховуючи міжнародні вимоги та стандарти. Варто відзначити збільшення норм екологічного спрямування у повітряному законодавстві України. Але попри задекларовані в новому Повітряному кодексі України пріоритети, відсутність у ньому механізму притягнення до юридичної відповідальності за порушення норм екологічного характеру поки ще не сприяє усвідомленню значущості екологічної складової безпеки цивільної авіації.</w:t>
      </w:r>
    </w:p>
    <w:p w:rsidR="007004E6" w:rsidRDefault="007004E6" w:rsidP="007004E6">
      <w:pPr>
        <w:spacing w:after="0" w:line="360" w:lineRule="auto"/>
        <w:ind w:firstLine="567"/>
        <w:jc w:val="both"/>
        <w:rPr>
          <w:rFonts w:ascii="Times New Roman" w:hAnsi="Times New Roman" w:cs="Times New Roman"/>
          <w:sz w:val="28"/>
          <w:szCs w:val="28"/>
          <w:lang w:val="uk-UA"/>
        </w:rPr>
      </w:pPr>
    </w:p>
    <w:p w:rsidR="00414543" w:rsidRPr="007004E6" w:rsidRDefault="007004E6" w:rsidP="007004E6">
      <w:pPr>
        <w:spacing w:after="0" w:line="360" w:lineRule="auto"/>
        <w:ind w:firstLine="567"/>
        <w:jc w:val="center"/>
        <w:rPr>
          <w:rFonts w:ascii="Times New Roman" w:hAnsi="Times New Roman" w:cs="Times New Roman"/>
          <w:sz w:val="28"/>
          <w:szCs w:val="28"/>
          <w:lang w:val="uk-UA"/>
        </w:rPr>
      </w:pPr>
      <w:proofErr w:type="spellStart"/>
      <w:r>
        <w:rPr>
          <w:rFonts w:ascii="Times New Roman" w:hAnsi="Times New Roman" w:cs="Times New Roman"/>
          <w:sz w:val="28"/>
          <w:szCs w:val="28"/>
        </w:rPr>
        <w:t>Література</w:t>
      </w:r>
      <w:proofErr w:type="spellEnd"/>
    </w:p>
    <w:p w:rsidR="00414543" w:rsidRPr="00414543" w:rsidRDefault="00414543" w:rsidP="007004E6">
      <w:pPr>
        <w:spacing w:after="0" w:line="360" w:lineRule="auto"/>
        <w:ind w:firstLine="567"/>
        <w:jc w:val="both"/>
        <w:rPr>
          <w:rFonts w:ascii="Times New Roman" w:hAnsi="Times New Roman" w:cs="Times New Roman"/>
          <w:sz w:val="28"/>
          <w:szCs w:val="28"/>
        </w:rPr>
      </w:pPr>
      <w:r w:rsidRPr="00414543">
        <w:rPr>
          <w:rFonts w:ascii="Times New Roman" w:hAnsi="Times New Roman" w:cs="Times New Roman"/>
          <w:sz w:val="28"/>
          <w:szCs w:val="28"/>
        </w:rPr>
        <w:t xml:space="preserve">1. </w:t>
      </w:r>
      <w:proofErr w:type="spellStart"/>
      <w:r w:rsidRPr="00414543">
        <w:rPr>
          <w:rFonts w:ascii="Times New Roman" w:hAnsi="Times New Roman" w:cs="Times New Roman"/>
          <w:sz w:val="28"/>
          <w:szCs w:val="28"/>
        </w:rPr>
        <w:t>Повітряний</w:t>
      </w:r>
      <w:proofErr w:type="spellEnd"/>
      <w:r w:rsidRPr="00414543">
        <w:rPr>
          <w:rFonts w:ascii="Times New Roman" w:hAnsi="Times New Roman" w:cs="Times New Roman"/>
          <w:sz w:val="28"/>
          <w:szCs w:val="28"/>
        </w:rPr>
        <w:t xml:space="preserve"> Кодекс </w:t>
      </w:r>
      <w:proofErr w:type="spellStart"/>
      <w:r w:rsidRPr="00414543">
        <w:rPr>
          <w:rFonts w:ascii="Times New Roman" w:hAnsi="Times New Roman" w:cs="Times New Roman"/>
          <w:sz w:val="28"/>
          <w:szCs w:val="28"/>
        </w:rPr>
        <w:t>України</w:t>
      </w:r>
      <w:proofErr w:type="spellEnd"/>
      <w:r w:rsidRPr="00414543">
        <w:rPr>
          <w:rFonts w:ascii="Times New Roman" w:hAnsi="Times New Roman" w:cs="Times New Roman"/>
          <w:sz w:val="28"/>
          <w:szCs w:val="28"/>
        </w:rPr>
        <w:t xml:space="preserve">: Закон </w:t>
      </w:r>
      <w:proofErr w:type="spellStart"/>
      <w:r w:rsidRPr="00414543">
        <w:rPr>
          <w:rFonts w:ascii="Times New Roman" w:hAnsi="Times New Roman" w:cs="Times New Roman"/>
          <w:sz w:val="28"/>
          <w:szCs w:val="28"/>
        </w:rPr>
        <w:t>України</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від</w:t>
      </w:r>
      <w:proofErr w:type="spellEnd"/>
      <w:r w:rsidRPr="00414543">
        <w:rPr>
          <w:rFonts w:ascii="Times New Roman" w:hAnsi="Times New Roman" w:cs="Times New Roman"/>
          <w:sz w:val="28"/>
          <w:szCs w:val="28"/>
        </w:rPr>
        <w:t xml:space="preserve"> 4 </w:t>
      </w:r>
      <w:proofErr w:type="spellStart"/>
      <w:r w:rsidRPr="00414543">
        <w:rPr>
          <w:rFonts w:ascii="Times New Roman" w:hAnsi="Times New Roman" w:cs="Times New Roman"/>
          <w:sz w:val="28"/>
          <w:szCs w:val="28"/>
        </w:rPr>
        <w:t>травня</w:t>
      </w:r>
      <w:proofErr w:type="spellEnd"/>
      <w:r w:rsidRPr="00414543">
        <w:rPr>
          <w:rFonts w:ascii="Times New Roman" w:hAnsi="Times New Roman" w:cs="Times New Roman"/>
          <w:sz w:val="28"/>
          <w:szCs w:val="28"/>
        </w:rPr>
        <w:t xml:space="preserve"> 1993 р.//</w:t>
      </w:r>
      <w:proofErr w:type="spellStart"/>
      <w:r w:rsidRPr="00414543">
        <w:rPr>
          <w:rFonts w:ascii="Times New Roman" w:hAnsi="Times New Roman" w:cs="Times New Roman"/>
          <w:sz w:val="28"/>
          <w:szCs w:val="28"/>
        </w:rPr>
        <w:t>Відомості</w:t>
      </w:r>
      <w:proofErr w:type="spellEnd"/>
      <w:r w:rsidRPr="00414543">
        <w:rPr>
          <w:rFonts w:ascii="Times New Roman" w:hAnsi="Times New Roman" w:cs="Times New Roman"/>
          <w:sz w:val="28"/>
          <w:szCs w:val="28"/>
        </w:rPr>
        <w:t xml:space="preserve"> Верхов- </w:t>
      </w:r>
      <w:proofErr w:type="spellStart"/>
      <w:r w:rsidRPr="00414543">
        <w:rPr>
          <w:rFonts w:ascii="Times New Roman" w:hAnsi="Times New Roman" w:cs="Times New Roman"/>
          <w:sz w:val="28"/>
          <w:szCs w:val="28"/>
        </w:rPr>
        <w:t>но</w:t>
      </w:r>
      <w:proofErr w:type="gramStart"/>
      <w:r w:rsidRPr="00414543">
        <w:rPr>
          <w:rFonts w:ascii="Times New Roman" w:hAnsi="Times New Roman" w:cs="Times New Roman"/>
          <w:sz w:val="28"/>
          <w:szCs w:val="28"/>
        </w:rPr>
        <w:t>ї</w:t>
      </w:r>
      <w:proofErr w:type="spellEnd"/>
      <w:r w:rsidRPr="00414543">
        <w:rPr>
          <w:rFonts w:ascii="Times New Roman" w:hAnsi="Times New Roman" w:cs="Times New Roman"/>
          <w:sz w:val="28"/>
          <w:szCs w:val="28"/>
        </w:rPr>
        <w:t xml:space="preserve"> Р</w:t>
      </w:r>
      <w:proofErr w:type="gramEnd"/>
      <w:r w:rsidRPr="00414543">
        <w:rPr>
          <w:rFonts w:ascii="Times New Roman" w:hAnsi="Times New Roman" w:cs="Times New Roman"/>
          <w:sz w:val="28"/>
          <w:szCs w:val="28"/>
        </w:rPr>
        <w:t>ади. – 1993. – № 25. – стст.47, 54 (</w:t>
      </w:r>
      <w:proofErr w:type="spellStart"/>
      <w:r w:rsidRPr="00414543">
        <w:rPr>
          <w:rFonts w:ascii="Times New Roman" w:hAnsi="Times New Roman" w:cs="Times New Roman"/>
          <w:sz w:val="28"/>
          <w:szCs w:val="28"/>
        </w:rPr>
        <w:t>втратив</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чинність</w:t>
      </w:r>
      <w:proofErr w:type="spellEnd"/>
      <w:r w:rsidRPr="00414543">
        <w:rPr>
          <w:rFonts w:ascii="Times New Roman" w:hAnsi="Times New Roman" w:cs="Times New Roman"/>
          <w:sz w:val="28"/>
          <w:szCs w:val="28"/>
        </w:rPr>
        <w:t xml:space="preserve">). </w:t>
      </w:r>
    </w:p>
    <w:p w:rsidR="00414543" w:rsidRPr="00414543" w:rsidRDefault="00414543" w:rsidP="007004E6">
      <w:pPr>
        <w:spacing w:after="0" w:line="360" w:lineRule="auto"/>
        <w:ind w:firstLine="567"/>
        <w:jc w:val="both"/>
        <w:rPr>
          <w:rFonts w:ascii="Times New Roman" w:hAnsi="Times New Roman" w:cs="Times New Roman"/>
          <w:sz w:val="28"/>
          <w:szCs w:val="28"/>
        </w:rPr>
      </w:pPr>
      <w:r w:rsidRPr="00414543">
        <w:rPr>
          <w:rFonts w:ascii="Times New Roman" w:hAnsi="Times New Roman" w:cs="Times New Roman"/>
          <w:sz w:val="28"/>
          <w:szCs w:val="28"/>
        </w:rPr>
        <w:t xml:space="preserve">2. </w:t>
      </w:r>
      <w:proofErr w:type="spellStart"/>
      <w:r w:rsidRPr="00414543">
        <w:rPr>
          <w:rFonts w:ascii="Times New Roman" w:hAnsi="Times New Roman" w:cs="Times New Roman"/>
          <w:sz w:val="28"/>
          <w:szCs w:val="28"/>
        </w:rPr>
        <w:t>Повітряний</w:t>
      </w:r>
      <w:proofErr w:type="spellEnd"/>
      <w:r w:rsidRPr="00414543">
        <w:rPr>
          <w:rFonts w:ascii="Times New Roman" w:hAnsi="Times New Roman" w:cs="Times New Roman"/>
          <w:sz w:val="28"/>
          <w:szCs w:val="28"/>
        </w:rPr>
        <w:t xml:space="preserve"> кодекс </w:t>
      </w:r>
      <w:proofErr w:type="spellStart"/>
      <w:r w:rsidRPr="00414543">
        <w:rPr>
          <w:rFonts w:ascii="Times New Roman" w:hAnsi="Times New Roman" w:cs="Times New Roman"/>
          <w:sz w:val="28"/>
          <w:szCs w:val="28"/>
        </w:rPr>
        <w:t>України</w:t>
      </w:r>
      <w:proofErr w:type="spellEnd"/>
      <w:r w:rsidRPr="00414543">
        <w:rPr>
          <w:rFonts w:ascii="Times New Roman" w:hAnsi="Times New Roman" w:cs="Times New Roman"/>
          <w:sz w:val="28"/>
          <w:szCs w:val="28"/>
        </w:rPr>
        <w:t xml:space="preserve">: Закон </w:t>
      </w:r>
      <w:proofErr w:type="spellStart"/>
      <w:r w:rsidRPr="00414543">
        <w:rPr>
          <w:rFonts w:ascii="Times New Roman" w:hAnsi="Times New Roman" w:cs="Times New Roman"/>
          <w:sz w:val="28"/>
          <w:szCs w:val="28"/>
        </w:rPr>
        <w:t>Укра</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їни</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від</w:t>
      </w:r>
      <w:proofErr w:type="spellEnd"/>
      <w:r w:rsidRPr="00414543">
        <w:rPr>
          <w:rFonts w:ascii="Times New Roman" w:hAnsi="Times New Roman" w:cs="Times New Roman"/>
          <w:sz w:val="28"/>
          <w:szCs w:val="28"/>
        </w:rPr>
        <w:t xml:space="preserve"> 19 </w:t>
      </w:r>
      <w:proofErr w:type="spellStart"/>
      <w:r w:rsidRPr="00414543">
        <w:rPr>
          <w:rFonts w:ascii="Times New Roman" w:hAnsi="Times New Roman" w:cs="Times New Roman"/>
          <w:sz w:val="28"/>
          <w:szCs w:val="28"/>
        </w:rPr>
        <w:t>травня</w:t>
      </w:r>
      <w:proofErr w:type="spellEnd"/>
      <w:r w:rsidRPr="00414543">
        <w:rPr>
          <w:rFonts w:ascii="Times New Roman" w:hAnsi="Times New Roman" w:cs="Times New Roman"/>
          <w:sz w:val="28"/>
          <w:szCs w:val="28"/>
        </w:rPr>
        <w:t xml:space="preserve"> 2011 р. №3393-VI</w:t>
      </w:r>
      <w:proofErr w:type="gramStart"/>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В</w:t>
      </w:r>
      <w:proofErr w:type="gramEnd"/>
      <w:r w:rsidRPr="00414543">
        <w:rPr>
          <w:rFonts w:ascii="Times New Roman" w:hAnsi="Times New Roman" w:cs="Times New Roman"/>
          <w:sz w:val="28"/>
          <w:szCs w:val="28"/>
        </w:rPr>
        <w:t>ідомості</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Верховної</w:t>
      </w:r>
      <w:proofErr w:type="spellEnd"/>
      <w:r w:rsidRPr="00414543">
        <w:rPr>
          <w:rFonts w:ascii="Times New Roman" w:hAnsi="Times New Roman" w:cs="Times New Roman"/>
          <w:sz w:val="28"/>
          <w:szCs w:val="28"/>
        </w:rPr>
        <w:t xml:space="preserve"> Ради </w:t>
      </w:r>
      <w:proofErr w:type="spellStart"/>
      <w:r w:rsidRPr="00414543">
        <w:rPr>
          <w:rFonts w:ascii="Times New Roman" w:hAnsi="Times New Roman" w:cs="Times New Roman"/>
          <w:sz w:val="28"/>
          <w:szCs w:val="28"/>
        </w:rPr>
        <w:t>України</w:t>
      </w:r>
      <w:proofErr w:type="spellEnd"/>
      <w:r w:rsidRPr="00414543">
        <w:rPr>
          <w:rFonts w:ascii="Times New Roman" w:hAnsi="Times New Roman" w:cs="Times New Roman"/>
          <w:sz w:val="28"/>
          <w:szCs w:val="28"/>
        </w:rPr>
        <w:t>. – 2011. – № 48–49.</w:t>
      </w:r>
    </w:p>
    <w:p w:rsidR="00F363E2" w:rsidRPr="00414543" w:rsidRDefault="00414543" w:rsidP="007004E6">
      <w:pPr>
        <w:spacing w:after="0" w:line="360" w:lineRule="auto"/>
        <w:ind w:firstLine="567"/>
        <w:jc w:val="both"/>
        <w:rPr>
          <w:rFonts w:ascii="Times New Roman" w:hAnsi="Times New Roman" w:cs="Times New Roman"/>
          <w:sz w:val="28"/>
          <w:szCs w:val="28"/>
          <w:lang w:val="uk-UA"/>
        </w:rPr>
      </w:pPr>
      <w:r w:rsidRPr="00414543">
        <w:rPr>
          <w:rFonts w:ascii="Times New Roman" w:hAnsi="Times New Roman" w:cs="Times New Roman"/>
          <w:sz w:val="28"/>
          <w:szCs w:val="28"/>
        </w:rPr>
        <w:t xml:space="preserve">3. </w:t>
      </w:r>
      <w:proofErr w:type="spellStart"/>
      <w:r w:rsidRPr="00414543">
        <w:rPr>
          <w:rFonts w:ascii="Times New Roman" w:hAnsi="Times New Roman" w:cs="Times New Roman"/>
          <w:sz w:val="28"/>
          <w:szCs w:val="28"/>
        </w:rPr>
        <w:t>Земельний</w:t>
      </w:r>
      <w:proofErr w:type="spellEnd"/>
      <w:r w:rsidRPr="00414543">
        <w:rPr>
          <w:rFonts w:ascii="Times New Roman" w:hAnsi="Times New Roman" w:cs="Times New Roman"/>
          <w:sz w:val="28"/>
          <w:szCs w:val="28"/>
        </w:rPr>
        <w:t xml:space="preserve"> кодекс </w:t>
      </w:r>
      <w:proofErr w:type="spellStart"/>
      <w:r w:rsidRPr="00414543">
        <w:rPr>
          <w:rFonts w:ascii="Times New Roman" w:hAnsi="Times New Roman" w:cs="Times New Roman"/>
          <w:sz w:val="28"/>
          <w:szCs w:val="28"/>
        </w:rPr>
        <w:t>України</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чинне</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законодавство</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зі</w:t>
      </w:r>
      <w:proofErr w:type="spellEnd"/>
      <w:r w:rsidRPr="00414543">
        <w:rPr>
          <w:rFonts w:ascii="Times New Roman" w:hAnsi="Times New Roman" w:cs="Times New Roman"/>
          <w:sz w:val="28"/>
          <w:szCs w:val="28"/>
        </w:rPr>
        <w:t xml:space="preserve"> </w:t>
      </w:r>
      <w:proofErr w:type="spellStart"/>
      <w:r w:rsidRPr="00414543">
        <w:rPr>
          <w:rFonts w:ascii="Times New Roman" w:hAnsi="Times New Roman" w:cs="Times New Roman"/>
          <w:sz w:val="28"/>
          <w:szCs w:val="28"/>
        </w:rPr>
        <w:t>змінами</w:t>
      </w:r>
      <w:proofErr w:type="spellEnd"/>
      <w:r w:rsidRPr="00414543">
        <w:rPr>
          <w:rFonts w:ascii="Times New Roman" w:hAnsi="Times New Roman" w:cs="Times New Roman"/>
          <w:sz w:val="28"/>
          <w:szCs w:val="28"/>
        </w:rPr>
        <w:t xml:space="preserve"> та </w:t>
      </w:r>
      <w:proofErr w:type="spellStart"/>
      <w:r w:rsidRPr="00414543">
        <w:rPr>
          <w:rFonts w:ascii="Times New Roman" w:hAnsi="Times New Roman" w:cs="Times New Roman"/>
          <w:sz w:val="28"/>
          <w:szCs w:val="28"/>
        </w:rPr>
        <w:t>доповненнями</w:t>
      </w:r>
      <w:proofErr w:type="spellEnd"/>
      <w:r w:rsidRPr="00414543">
        <w:rPr>
          <w:rFonts w:ascii="Times New Roman" w:hAnsi="Times New Roman" w:cs="Times New Roman"/>
          <w:sz w:val="28"/>
          <w:szCs w:val="28"/>
        </w:rPr>
        <w:t xml:space="preserve"> станом на 1 </w:t>
      </w:r>
      <w:proofErr w:type="spellStart"/>
      <w:r w:rsidRPr="00414543">
        <w:rPr>
          <w:rFonts w:ascii="Times New Roman" w:hAnsi="Times New Roman" w:cs="Times New Roman"/>
          <w:sz w:val="28"/>
          <w:szCs w:val="28"/>
        </w:rPr>
        <w:t>січня</w:t>
      </w:r>
      <w:proofErr w:type="spellEnd"/>
      <w:r w:rsidRPr="00414543">
        <w:rPr>
          <w:rFonts w:ascii="Times New Roman" w:hAnsi="Times New Roman" w:cs="Times New Roman"/>
          <w:sz w:val="28"/>
          <w:szCs w:val="28"/>
        </w:rPr>
        <w:t xml:space="preserve"> 2014: (</w:t>
      </w:r>
      <w:proofErr w:type="spellStart"/>
      <w:r w:rsidRPr="00414543">
        <w:rPr>
          <w:rFonts w:ascii="Times New Roman" w:hAnsi="Times New Roman" w:cs="Times New Roman"/>
          <w:sz w:val="28"/>
          <w:szCs w:val="28"/>
        </w:rPr>
        <w:t>офіц</w:t>
      </w:r>
      <w:proofErr w:type="spellEnd"/>
      <w:r w:rsidRPr="00414543">
        <w:rPr>
          <w:rFonts w:ascii="Times New Roman" w:hAnsi="Times New Roman" w:cs="Times New Roman"/>
          <w:sz w:val="28"/>
          <w:szCs w:val="28"/>
        </w:rPr>
        <w:t>. текст). – К.:ПАЛИВОДА А.В.,2014.-144 с.</w:t>
      </w:r>
    </w:p>
    <w:sectPr w:rsidR="00F363E2" w:rsidRPr="00414543" w:rsidSect="007004E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D8"/>
    <w:rsid w:val="000A0FE9"/>
    <w:rsid w:val="001151C3"/>
    <w:rsid w:val="002F1A7B"/>
    <w:rsid w:val="00414543"/>
    <w:rsid w:val="004C48D6"/>
    <w:rsid w:val="00521BDC"/>
    <w:rsid w:val="00606175"/>
    <w:rsid w:val="007004E6"/>
    <w:rsid w:val="009575D8"/>
    <w:rsid w:val="00AC5D82"/>
    <w:rsid w:val="00AF6C3E"/>
    <w:rsid w:val="00C27A3E"/>
    <w:rsid w:val="00E5022D"/>
    <w:rsid w:val="00EE34BC"/>
    <w:rsid w:val="00F36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D8"/>
  </w:style>
  <w:style w:type="paragraph" w:styleId="2">
    <w:name w:val="heading 2"/>
    <w:basedOn w:val="a"/>
    <w:link w:val="20"/>
    <w:uiPriority w:val="9"/>
    <w:qFormat/>
    <w:rsid w:val="00C27A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63E2"/>
  </w:style>
  <w:style w:type="character" w:styleId="a3">
    <w:name w:val="Hyperlink"/>
    <w:basedOn w:val="a0"/>
    <w:uiPriority w:val="99"/>
    <w:unhideWhenUsed/>
    <w:rsid w:val="00F363E2"/>
    <w:rPr>
      <w:color w:val="0000FF"/>
      <w:u w:val="single"/>
    </w:rPr>
  </w:style>
  <w:style w:type="character" w:customStyle="1" w:styleId="20">
    <w:name w:val="Заголовок 2 Знак"/>
    <w:basedOn w:val="a0"/>
    <w:link w:val="2"/>
    <w:uiPriority w:val="9"/>
    <w:rsid w:val="00C27A3E"/>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E50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0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D8"/>
  </w:style>
  <w:style w:type="paragraph" w:styleId="2">
    <w:name w:val="heading 2"/>
    <w:basedOn w:val="a"/>
    <w:link w:val="20"/>
    <w:uiPriority w:val="9"/>
    <w:qFormat/>
    <w:rsid w:val="00C27A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63E2"/>
  </w:style>
  <w:style w:type="character" w:styleId="a3">
    <w:name w:val="Hyperlink"/>
    <w:basedOn w:val="a0"/>
    <w:uiPriority w:val="99"/>
    <w:unhideWhenUsed/>
    <w:rsid w:val="00F363E2"/>
    <w:rPr>
      <w:color w:val="0000FF"/>
      <w:u w:val="single"/>
    </w:rPr>
  </w:style>
  <w:style w:type="character" w:customStyle="1" w:styleId="20">
    <w:name w:val="Заголовок 2 Знак"/>
    <w:basedOn w:val="a0"/>
    <w:link w:val="2"/>
    <w:uiPriority w:val="9"/>
    <w:rsid w:val="00C27A3E"/>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E502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0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0774">
      <w:bodyDiv w:val="1"/>
      <w:marLeft w:val="0"/>
      <w:marRight w:val="0"/>
      <w:marTop w:val="0"/>
      <w:marBottom w:val="0"/>
      <w:divBdr>
        <w:top w:val="none" w:sz="0" w:space="0" w:color="auto"/>
        <w:left w:val="none" w:sz="0" w:space="0" w:color="auto"/>
        <w:bottom w:val="none" w:sz="0" w:space="0" w:color="auto"/>
        <w:right w:val="none" w:sz="0" w:space="0" w:color="auto"/>
      </w:divBdr>
    </w:div>
    <w:div w:id="1549797483">
      <w:bodyDiv w:val="1"/>
      <w:marLeft w:val="0"/>
      <w:marRight w:val="0"/>
      <w:marTop w:val="0"/>
      <w:marBottom w:val="0"/>
      <w:divBdr>
        <w:top w:val="none" w:sz="0" w:space="0" w:color="auto"/>
        <w:left w:val="none" w:sz="0" w:space="0" w:color="auto"/>
        <w:bottom w:val="none" w:sz="0" w:space="0" w:color="auto"/>
        <w:right w:val="none" w:sz="0" w:space="0" w:color="auto"/>
      </w:divBdr>
    </w:div>
    <w:div w:id="1667903191">
      <w:bodyDiv w:val="1"/>
      <w:marLeft w:val="0"/>
      <w:marRight w:val="0"/>
      <w:marTop w:val="0"/>
      <w:marBottom w:val="0"/>
      <w:divBdr>
        <w:top w:val="none" w:sz="0" w:space="0" w:color="auto"/>
        <w:left w:val="none" w:sz="0" w:space="0" w:color="auto"/>
        <w:bottom w:val="none" w:sz="0" w:space="0" w:color="auto"/>
        <w:right w:val="none" w:sz="0" w:space="0" w:color="auto"/>
      </w:divBdr>
    </w:div>
    <w:div w:id="1721434780">
      <w:bodyDiv w:val="1"/>
      <w:marLeft w:val="0"/>
      <w:marRight w:val="0"/>
      <w:marTop w:val="0"/>
      <w:marBottom w:val="0"/>
      <w:divBdr>
        <w:top w:val="none" w:sz="0" w:space="0" w:color="auto"/>
        <w:left w:val="none" w:sz="0" w:space="0" w:color="auto"/>
        <w:bottom w:val="none" w:sz="0" w:space="0" w:color="auto"/>
        <w:right w:val="none" w:sz="0" w:space="0" w:color="auto"/>
      </w:divBdr>
    </w:div>
    <w:div w:id="1929927017">
      <w:bodyDiv w:val="1"/>
      <w:marLeft w:val="0"/>
      <w:marRight w:val="0"/>
      <w:marTop w:val="0"/>
      <w:marBottom w:val="0"/>
      <w:divBdr>
        <w:top w:val="none" w:sz="0" w:space="0" w:color="auto"/>
        <w:left w:val="none" w:sz="0" w:space="0" w:color="auto"/>
        <w:bottom w:val="none" w:sz="0" w:space="0" w:color="auto"/>
        <w:right w:val="none" w:sz="0" w:space="0" w:color="auto"/>
      </w:divBdr>
    </w:div>
    <w:div w:id="1952006206">
      <w:bodyDiv w:val="1"/>
      <w:marLeft w:val="0"/>
      <w:marRight w:val="0"/>
      <w:marTop w:val="0"/>
      <w:marBottom w:val="0"/>
      <w:divBdr>
        <w:top w:val="none" w:sz="0" w:space="0" w:color="auto"/>
        <w:left w:val="none" w:sz="0" w:space="0" w:color="auto"/>
        <w:bottom w:val="none" w:sz="0" w:space="0" w:color="auto"/>
        <w:right w:val="none" w:sz="0" w:space="0" w:color="auto"/>
      </w:divBdr>
    </w:div>
    <w:div w:id="1972205744">
      <w:bodyDiv w:val="1"/>
      <w:marLeft w:val="0"/>
      <w:marRight w:val="0"/>
      <w:marTop w:val="0"/>
      <w:marBottom w:val="0"/>
      <w:divBdr>
        <w:top w:val="none" w:sz="0" w:space="0" w:color="auto"/>
        <w:left w:val="none" w:sz="0" w:space="0" w:color="auto"/>
        <w:bottom w:val="none" w:sz="0" w:space="0" w:color="auto"/>
        <w:right w:val="none" w:sz="0" w:space="0" w:color="auto"/>
      </w:divBdr>
    </w:div>
    <w:div w:id="20408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E31F-9C20-4F02-B729-71467E86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cp:lastModifiedBy>
  <cp:revision>5</cp:revision>
  <cp:lastPrinted>2015-10-06T15:05:00Z</cp:lastPrinted>
  <dcterms:created xsi:type="dcterms:W3CDTF">2015-10-01T14:50:00Z</dcterms:created>
  <dcterms:modified xsi:type="dcterms:W3CDTF">2015-10-19T00:08:00Z</dcterms:modified>
</cp:coreProperties>
</file>