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2F" w:rsidRPr="00D701F4" w:rsidRDefault="002F5A2F" w:rsidP="00651CDD">
      <w:pPr>
        <w:pStyle w:val="a3"/>
        <w:shd w:val="clear" w:color="auto" w:fill="FFFFFF"/>
        <w:spacing w:after="0" w:afterAutospacing="0"/>
        <w:jc w:val="right"/>
        <w:rPr>
          <w:color w:val="000000"/>
          <w:sz w:val="28"/>
          <w:szCs w:val="28"/>
          <w:lang w:val="uk-UA"/>
        </w:rPr>
      </w:pPr>
    </w:p>
    <w:p w:rsidR="002F5A2F" w:rsidRPr="00D701F4" w:rsidRDefault="002F5A2F" w:rsidP="00D701F4">
      <w:pPr>
        <w:autoSpaceDE w:val="0"/>
        <w:autoSpaceDN w:val="0"/>
        <w:adjustRightInd w:val="0"/>
        <w:ind w:firstLine="0"/>
        <w:rPr>
          <w:rFonts w:ascii="Times New Roman" w:hAnsi="Times New Roman" w:cs="Times New Roman"/>
          <w:sz w:val="28"/>
          <w:szCs w:val="28"/>
        </w:rPr>
      </w:pPr>
      <w:r w:rsidRPr="00D701F4">
        <w:rPr>
          <w:rFonts w:ascii="Times New Roman" w:hAnsi="Times New Roman" w:cs="Times New Roman"/>
          <w:sz w:val="28"/>
          <w:szCs w:val="28"/>
        </w:rPr>
        <w:t>УДК 349.6(043.2)</w:t>
      </w:r>
    </w:p>
    <w:p w:rsidR="002F5A2F" w:rsidRPr="00D701F4" w:rsidRDefault="002F5A2F" w:rsidP="002F5A2F">
      <w:pPr>
        <w:autoSpaceDE w:val="0"/>
        <w:autoSpaceDN w:val="0"/>
        <w:adjustRightInd w:val="0"/>
        <w:jc w:val="right"/>
        <w:rPr>
          <w:rFonts w:ascii="Times New Roman" w:hAnsi="Times New Roman" w:cs="Times New Roman"/>
          <w:b/>
          <w:sz w:val="28"/>
          <w:szCs w:val="28"/>
          <w:lang w:val="uk-UA"/>
        </w:rPr>
      </w:pPr>
      <w:r w:rsidRPr="00D701F4">
        <w:rPr>
          <w:rFonts w:ascii="Times New Roman" w:hAnsi="Times New Roman" w:cs="Times New Roman"/>
          <w:b/>
          <w:sz w:val="28"/>
          <w:szCs w:val="28"/>
        </w:rPr>
        <w:t>Моренець О.І.</w:t>
      </w:r>
      <w:r w:rsidRPr="00D701F4">
        <w:rPr>
          <w:rFonts w:ascii="Times New Roman" w:hAnsi="Times New Roman" w:cs="Times New Roman"/>
          <w:b/>
          <w:sz w:val="28"/>
          <w:szCs w:val="28"/>
          <w:lang w:val="uk-UA"/>
        </w:rPr>
        <w:t xml:space="preserve">, </w:t>
      </w:r>
      <w:r w:rsidRPr="00D701F4">
        <w:rPr>
          <w:rFonts w:ascii="Times New Roman" w:hAnsi="Times New Roman" w:cs="Times New Roman"/>
          <w:b/>
          <w:sz w:val="28"/>
          <w:szCs w:val="28"/>
        </w:rPr>
        <w:t>студентка</w:t>
      </w:r>
      <w:r w:rsidR="00D701F4" w:rsidRPr="00D701F4">
        <w:rPr>
          <w:rFonts w:ascii="Times New Roman" w:hAnsi="Times New Roman" w:cs="Times New Roman"/>
          <w:b/>
          <w:sz w:val="28"/>
          <w:szCs w:val="28"/>
          <w:lang w:val="uk-UA"/>
        </w:rPr>
        <w:t>,</w:t>
      </w:r>
    </w:p>
    <w:p w:rsidR="002F5A2F" w:rsidRPr="00D701F4" w:rsidRDefault="002F5A2F" w:rsidP="002F5A2F">
      <w:pPr>
        <w:ind w:right="72"/>
        <w:jc w:val="right"/>
        <w:rPr>
          <w:rFonts w:ascii="Times New Roman" w:eastAsia="Calibri" w:hAnsi="Times New Roman" w:cs="Times New Roman"/>
          <w:sz w:val="28"/>
          <w:szCs w:val="28"/>
          <w:lang w:val="uk-UA"/>
        </w:rPr>
      </w:pPr>
      <w:r w:rsidRPr="00D701F4">
        <w:rPr>
          <w:rFonts w:ascii="Times New Roman" w:hAnsi="Times New Roman" w:cs="Times New Roman"/>
          <w:sz w:val="28"/>
          <w:szCs w:val="28"/>
          <w:lang w:val="uk-UA"/>
        </w:rPr>
        <w:t>Н</w:t>
      </w:r>
      <w:r w:rsidR="00D701F4" w:rsidRPr="00D701F4">
        <w:rPr>
          <w:rFonts w:ascii="Times New Roman" w:hAnsi="Times New Roman" w:cs="Times New Roman"/>
          <w:sz w:val="28"/>
          <w:szCs w:val="28"/>
          <w:lang w:val="uk-UA"/>
        </w:rPr>
        <w:t>авчально-науковий</w:t>
      </w:r>
      <w:r w:rsidRPr="00D701F4">
        <w:rPr>
          <w:rFonts w:ascii="Times New Roman" w:hAnsi="Times New Roman" w:cs="Times New Roman"/>
          <w:sz w:val="28"/>
          <w:szCs w:val="28"/>
          <w:lang w:val="uk-UA"/>
        </w:rPr>
        <w:t xml:space="preserve"> </w:t>
      </w:r>
      <w:r w:rsidRPr="00D701F4">
        <w:rPr>
          <w:rFonts w:ascii="Times New Roman" w:eastAsia="Calibri" w:hAnsi="Times New Roman" w:cs="Times New Roman"/>
          <w:sz w:val="28"/>
          <w:szCs w:val="28"/>
          <w:lang w:val="uk-UA"/>
        </w:rPr>
        <w:t>Юридичний інститут,</w:t>
      </w:r>
    </w:p>
    <w:p w:rsidR="002F5A2F" w:rsidRPr="00D701F4" w:rsidRDefault="002F5A2F" w:rsidP="002F5A2F">
      <w:pPr>
        <w:ind w:right="72"/>
        <w:jc w:val="right"/>
        <w:rPr>
          <w:rFonts w:ascii="Times New Roman" w:eastAsia="Calibri" w:hAnsi="Times New Roman" w:cs="Times New Roman"/>
          <w:sz w:val="28"/>
          <w:szCs w:val="28"/>
          <w:lang w:val="uk-UA"/>
        </w:rPr>
      </w:pPr>
      <w:r w:rsidRPr="00D701F4">
        <w:rPr>
          <w:rFonts w:ascii="Times New Roman" w:eastAsia="Calibri" w:hAnsi="Times New Roman" w:cs="Times New Roman"/>
          <w:sz w:val="28"/>
          <w:szCs w:val="28"/>
          <w:lang w:val="uk-UA"/>
        </w:rPr>
        <w:t>Національний авіаційний університет, м. Київ</w:t>
      </w:r>
    </w:p>
    <w:p w:rsidR="002F5A2F" w:rsidRPr="00D701F4" w:rsidRDefault="002F5A2F" w:rsidP="002F5A2F">
      <w:pPr>
        <w:autoSpaceDE w:val="0"/>
        <w:autoSpaceDN w:val="0"/>
        <w:adjustRightInd w:val="0"/>
        <w:jc w:val="right"/>
        <w:rPr>
          <w:rFonts w:ascii="Times New Roman" w:hAnsi="Times New Roman" w:cs="Times New Roman"/>
          <w:sz w:val="28"/>
          <w:szCs w:val="28"/>
        </w:rPr>
      </w:pPr>
      <w:r w:rsidRPr="00D701F4">
        <w:rPr>
          <w:rFonts w:ascii="Times New Roman" w:hAnsi="Times New Roman" w:cs="Times New Roman"/>
          <w:sz w:val="28"/>
          <w:szCs w:val="28"/>
        </w:rPr>
        <w:t xml:space="preserve">Науковий керівник: Хом’яченко С. І. </w:t>
      </w:r>
      <w:r w:rsidRPr="00D701F4">
        <w:rPr>
          <w:rFonts w:ascii="Times New Roman" w:hAnsi="Times New Roman" w:cs="Times New Roman"/>
          <w:sz w:val="28"/>
          <w:szCs w:val="28"/>
          <w:lang w:val="uk-UA"/>
        </w:rPr>
        <w:t>,</w:t>
      </w:r>
      <w:r w:rsidRPr="00D701F4">
        <w:rPr>
          <w:rFonts w:ascii="Times New Roman" w:hAnsi="Times New Roman" w:cs="Times New Roman"/>
          <w:sz w:val="28"/>
          <w:szCs w:val="28"/>
        </w:rPr>
        <w:t>к.ю.н., доцент</w:t>
      </w:r>
    </w:p>
    <w:p w:rsidR="002F5A2F" w:rsidRPr="00D701F4" w:rsidRDefault="002F5A2F" w:rsidP="002F5A2F">
      <w:pPr>
        <w:autoSpaceDE w:val="0"/>
        <w:autoSpaceDN w:val="0"/>
        <w:adjustRightInd w:val="0"/>
        <w:jc w:val="right"/>
        <w:rPr>
          <w:rFonts w:ascii="Times New Roman" w:hAnsi="Times New Roman" w:cs="Times New Roman"/>
          <w:sz w:val="28"/>
          <w:szCs w:val="28"/>
          <w:lang w:val="uk-UA"/>
        </w:rPr>
      </w:pPr>
    </w:p>
    <w:p w:rsidR="002F5A2F" w:rsidRPr="00D701F4" w:rsidRDefault="002F5A2F" w:rsidP="00D701F4">
      <w:pPr>
        <w:shd w:val="clear" w:color="auto" w:fill="FFFFFF"/>
        <w:ind w:firstLine="0"/>
        <w:jc w:val="center"/>
        <w:rPr>
          <w:rFonts w:ascii="Times New Roman" w:eastAsia="Times New Roman" w:hAnsi="Times New Roman" w:cs="Times New Roman"/>
          <w:bCs/>
          <w:color w:val="000000"/>
          <w:sz w:val="28"/>
          <w:szCs w:val="28"/>
          <w:lang w:val="uk-UA" w:eastAsia="ru-RU"/>
        </w:rPr>
      </w:pPr>
      <w:r w:rsidRPr="00D701F4">
        <w:rPr>
          <w:rFonts w:ascii="Times New Roman" w:eastAsia="Times New Roman" w:hAnsi="Times New Roman" w:cs="Times New Roman"/>
          <w:bCs/>
          <w:color w:val="000000"/>
          <w:sz w:val="28"/>
          <w:szCs w:val="28"/>
          <w:lang w:eastAsia="ru-RU"/>
        </w:rPr>
        <w:t>ПРАВОВЕ РЕГУЛЮВАННЯ ВІТРОЕНЕРГЕТИКИ В УКРАЇНІ</w:t>
      </w:r>
    </w:p>
    <w:p w:rsidR="00D701F4" w:rsidRPr="00D701F4" w:rsidRDefault="00D701F4" w:rsidP="009333B5">
      <w:pPr>
        <w:shd w:val="clear" w:color="auto" w:fill="FFFFFF"/>
        <w:ind w:firstLine="567"/>
        <w:jc w:val="center"/>
        <w:rPr>
          <w:rFonts w:ascii="Times New Roman" w:eastAsia="Times New Roman" w:hAnsi="Times New Roman" w:cs="Times New Roman"/>
          <w:color w:val="000000"/>
          <w:sz w:val="28"/>
          <w:szCs w:val="28"/>
          <w:lang w:val="uk-UA" w:eastAsia="ru-RU"/>
        </w:rPr>
      </w:pP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Вітроенергетика є способом отримання електричної енергії за допомогою </w:t>
      </w:r>
      <w:proofErr w:type="gramStart"/>
      <w:r w:rsidRPr="00D701F4">
        <w:rPr>
          <w:rFonts w:ascii="Times New Roman" w:eastAsia="Times New Roman" w:hAnsi="Times New Roman" w:cs="Times New Roman"/>
          <w:color w:val="000000"/>
          <w:sz w:val="28"/>
          <w:szCs w:val="28"/>
          <w:lang w:eastAsia="ru-RU"/>
        </w:rPr>
        <w:t>в</w:t>
      </w:r>
      <w:proofErr w:type="gramEnd"/>
      <w:r w:rsidRPr="00D701F4">
        <w:rPr>
          <w:rFonts w:ascii="Times New Roman" w:eastAsia="Times New Roman" w:hAnsi="Times New Roman" w:cs="Times New Roman"/>
          <w:color w:val="000000"/>
          <w:sz w:val="28"/>
          <w:szCs w:val="28"/>
          <w:lang w:eastAsia="ru-RU"/>
        </w:rPr>
        <w:t xml:space="preserve">ітру. Засоби отримання енергії вітру – вітротурбіни (вітрогенератори, вітрові установки), які об’єднують </w:t>
      </w:r>
      <w:proofErr w:type="gramStart"/>
      <w:r w:rsidRPr="00D701F4">
        <w:rPr>
          <w:rFonts w:ascii="Times New Roman" w:eastAsia="Times New Roman" w:hAnsi="Times New Roman" w:cs="Times New Roman"/>
          <w:color w:val="000000"/>
          <w:sz w:val="28"/>
          <w:szCs w:val="28"/>
          <w:lang w:eastAsia="ru-RU"/>
        </w:rPr>
        <w:t>у</w:t>
      </w:r>
      <w:proofErr w:type="gramEnd"/>
      <w:r w:rsidRPr="00D701F4">
        <w:rPr>
          <w:rFonts w:ascii="Times New Roman" w:eastAsia="Times New Roman" w:hAnsi="Times New Roman" w:cs="Times New Roman"/>
          <w:color w:val="000000"/>
          <w:sz w:val="28"/>
          <w:szCs w:val="28"/>
          <w:lang w:eastAsia="ru-RU"/>
        </w:rPr>
        <w:t xml:space="preserve"> так звані вітроелектростанції.</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Вітроенергетика – галузь відновної енергетики, яка спеціалізується на використанні кінетичної енергії </w:t>
      </w:r>
      <w:proofErr w:type="gramStart"/>
      <w:r w:rsidRPr="00D701F4">
        <w:rPr>
          <w:rFonts w:ascii="Times New Roman" w:eastAsia="Times New Roman" w:hAnsi="Times New Roman" w:cs="Times New Roman"/>
          <w:color w:val="000000"/>
          <w:sz w:val="28"/>
          <w:szCs w:val="28"/>
          <w:lang w:eastAsia="ru-RU"/>
        </w:rPr>
        <w:t>вітру</w:t>
      </w:r>
      <w:proofErr w:type="gramEnd"/>
      <w:r w:rsidRPr="00D701F4">
        <w:rPr>
          <w:rFonts w:ascii="Times New Roman" w:eastAsia="Times New Roman" w:hAnsi="Times New Roman" w:cs="Times New Roman"/>
          <w:color w:val="000000"/>
          <w:sz w:val="28"/>
          <w:szCs w:val="28"/>
          <w:lang w:eastAsia="ru-RU"/>
        </w:rPr>
        <w:t xml:space="preserve"> [1, с. 320]. Це один з тих способів використання енергії навколишнього середовища, яку людина використовує із незапам’ятних часів. Спочатку це був парус, поті</w:t>
      </w:r>
      <w:proofErr w:type="gramStart"/>
      <w:r w:rsidRPr="00D701F4">
        <w:rPr>
          <w:rFonts w:ascii="Times New Roman" w:eastAsia="Times New Roman" w:hAnsi="Times New Roman" w:cs="Times New Roman"/>
          <w:color w:val="000000"/>
          <w:sz w:val="28"/>
          <w:szCs w:val="28"/>
          <w:lang w:eastAsia="ru-RU"/>
        </w:rPr>
        <w:t>м</w:t>
      </w:r>
      <w:proofErr w:type="gramEnd"/>
      <w:r w:rsidRPr="00D701F4">
        <w:rPr>
          <w:rFonts w:ascii="Times New Roman" w:eastAsia="Times New Roman" w:hAnsi="Times New Roman" w:cs="Times New Roman"/>
          <w:color w:val="000000"/>
          <w:sz w:val="28"/>
          <w:szCs w:val="28"/>
          <w:lang w:eastAsia="ru-RU"/>
        </w:rPr>
        <w:t xml:space="preserve"> вітровий млин. Сучасні вітряки, що виробляють електроенергію, з’явились лише в ХХ столітті.</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proofErr w:type="gramStart"/>
      <w:r w:rsidRPr="00D701F4">
        <w:rPr>
          <w:rFonts w:ascii="Times New Roman" w:eastAsia="Times New Roman" w:hAnsi="Times New Roman" w:cs="Times New Roman"/>
          <w:color w:val="000000"/>
          <w:sz w:val="28"/>
          <w:szCs w:val="28"/>
          <w:lang w:eastAsia="ru-RU"/>
        </w:rPr>
        <w:t>Розвиток вітроенергетики у незалежній Україні започатковано у 1993-1996рр., коли був виданий Указ Президента України «Про будівництво вітряних електростанцій» від 2 березня 1996р., який мав за мету – задоволення потреб народного господарства в електроенергії, реалізації набутого досвіду будівництва та експлуатації Донузлавської вітрової електростанції в Автономній Республіці Крим.</w:t>
      </w:r>
      <w:proofErr w:type="gramEnd"/>
      <w:r w:rsidRPr="00D701F4">
        <w:rPr>
          <w:rFonts w:ascii="Times New Roman" w:eastAsia="Times New Roman" w:hAnsi="Times New Roman" w:cs="Times New Roman"/>
          <w:color w:val="000000"/>
          <w:sz w:val="28"/>
          <w:szCs w:val="28"/>
          <w:lang w:eastAsia="ru-RU"/>
        </w:rPr>
        <w:t xml:space="preserve"> Тобто передбачалося фінансування будівництва та створення </w:t>
      </w:r>
      <w:proofErr w:type="gramStart"/>
      <w:r w:rsidRPr="00D701F4">
        <w:rPr>
          <w:rFonts w:ascii="Times New Roman" w:eastAsia="Times New Roman" w:hAnsi="Times New Roman" w:cs="Times New Roman"/>
          <w:color w:val="000000"/>
          <w:sz w:val="28"/>
          <w:szCs w:val="28"/>
          <w:lang w:eastAsia="ru-RU"/>
        </w:rPr>
        <w:t>спец</w:t>
      </w:r>
      <w:proofErr w:type="gramEnd"/>
      <w:r w:rsidRPr="00D701F4">
        <w:rPr>
          <w:rFonts w:ascii="Times New Roman" w:eastAsia="Times New Roman" w:hAnsi="Times New Roman" w:cs="Times New Roman"/>
          <w:color w:val="000000"/>
          <w:sz w:val="28"/>
          <w:szCs w:val="28"/>
          <w:lang w:eastAsia="ru-RU"/>
        </w:rPr>
        <w:t xml:space="preserve">іального фонду розвитку вітроенергетики. Однак розвитку цей напрям альтернативної енергетики не набув, </w:t>
      </w:r>
      <w:proofErr w:type="gramStart"/>
      <w:r w:rsidRPr="00D701F4">
        <w:rPr>
          <w:rFonts w:ascii="Times New Roman" w:eastAsia="Times New Roman" w:hAnsi="Times New Roman" w:cs="Times New Roman"/>
          <w:color w:val="000000"/>
          <w:sz w:val="28"/>
          <w:szCs w:val="28"/>
          <w:lang w:eastAsia="ru-RU"/>
        </w:rPr>
        <w:t>у</w:t>
      </w:r>
      <w:proofErr w:type="gramEnd"/>
      <w:r w:rsidRPr="00D701F4">
        <w:rPr>
          <w:rFonts w:ascii="Times New Roman" w:eastAsia="Times New Roman" w:hAnsi="Times New Roman" w:cs="Times New Roman"/>
          <w:color w:val="000000"/>
          <w:sz w:val="28"/>
          <w:szCs w:val="28"/>
          <w:lang w:eastAsia="ru-RU"/>
        </w:rPr>
        <w:t xml:space="preserve"> тому числі через низькі тарифи на енергію з традиційних джерел.</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proofErr w:type="gramStart"/>
      <w:r w:rsidRPr="00D701F4">
        <w:rPr>
          <w:rFonts w:ascii="Times New Roman" w:eastAsia="Times New Roman" w:hAnsi="Times New Roman" w:cs="Times New Roman"/>
          <w:color w:val="000000"/>
          <w:sz w:val="28"/>
          <w:szCs w:val="28"/>
          <w:lang w:eastAsia="ru-RU"/>
        </w:rPr>
        <w:t>На нашу думку, початком розвитку альтернативної енергетики, зокрема вітроенергетики в Україні є встановлення «зеленого» тарифу в Законі України «Про електроенергетику» (надалі Закон), зокрема у</w:t>
      </w:r>
      <w:r w:rsidRPr="00D701F4">
        <w:rPr>
          <w:rFonts w:ascii="Times New Roman" w:eastAsia="Times New Roman" w:hAnsi="Times New Roman" w:cs="Times New Roman"/>
          <w:color w:val="000000"/>
          <w:sz w:val="28"/>
          <w:szCs w:val="28"/>
          <w:lang w:val="uk-UA" w:eastAsia="ru-RU"/>
        </w:rPr>
        <w:t xml:space="preserve"> </w:t>
      </w:r>
      <w:r w:rsidRPr="00D701F4">
        <w:rPr>
          <w:rFonts w:ascii="Times New Roman" w:eastAsia="Times New Roman" w:hAnsi="Times New Roman" w:cs="Times New Roman"/>
          <w:color w:val="000000"/>
          <w:sz w:val="28"/>
          <w:szCs w:val="28"/>
          <w:lang w:eastAsia="ru-RU"/>
        </w:rPr>
        <w:t xml:space="preserve">статті 1 Закону зазначено: «зелений» тариф – спеціальний тариф, за яким закуповується електрична енергія, вироблена на об’єктах електроенергетики, у тому числі на введених в </w:t>
      </w:r>
      <w:r w:rsidRPr="00D701F4">
        <w:rPr>
          <w:rFonts w:ascii="Times New Roman" w:eastAsia="Times New Roman" w:hAnsi="Times New Roman" w:cs="Times New Roman"/>
          <w:color w:val="000000"/>
          <w:sz w:val="28"/>
          <w:szCs w:val="28"/>
          <w:lang w:eastAsia="ru-RU"/>
        </w:rPr>
        <w:lastRenderedPageBreak/>
        <w:t>експлуатацію чергах будівництва електричних станц</w:t>
      </w:r>
      <w:proofErr w:type="gramEnd"/>
      <w:r w:rsidRPr="00D701F4">
        <w:rPr>
          <w:rFonts w:ascii="Times New Roman" w:eastAsia="Times New Roman" w:hAnsi="Times New Roman" w:cs="Times New Roman"/>
          <w:color w:val="000000"/>
          <w:sz w:val="28"/>
          <w:szCs w:val="28"/>
          <w:lang w:eastAsia="ru-RU"/>
        </w:rPr>
        <w:t xml:space="preserve">ій (пускових </w:t>
      </w:r>
      <w:proofErr w:type="gramStart"/>
      <w:r w:rsidRPr="00D701F4">
        <w:rPr>
          <w:rFonts w:ascii="Times New Roman" w:eastAsia="Times New Roman" w:hAnsi="Times New Roman" w:cs="Times New Roman"/>
          <w:color w:val="000000"/>
          <w:sz w:val="28"/>
          <w:szCs w:val="28"/>
          <w:lang w:eastAsia="ru-RU"/>
        </w:rPr>
        <w:t>комплексах</w:t>
      </w:r>
      <w:proofErr w:type="gramEnd"/>
      <w:r w:rsidRPr="00D701F4">
        <w:rPr>
          <w:rFonts w:ascii="Times New Roman" w:eastAsia="Times New Roman" w:hAnsi="Times New Roman" w:cs="Times New Roman"/>
          <w:color w:val="000000"/>
          <w:sz w:val="28"/>
          <w:szCs w:val="28"/>
          <w:lang w:eastAsia="ru-RU"/>
        </w:rPr>
        <w:t>), з альтернативних джерел енергії [2].</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Вітроенергетика почала розвиватися лише у 2011 – 2012 рр. Це обумовлено тим, що для вітрових електростанцій необхідний як мінімум </w:t>
      </w:r>
      <w:proofErr w:type="gramStart"/>
      <w:r w:rsidRPr="00D701F4">
        <w:rPr>
          <w:rFonts w:ascii="Times New Roman" w:eastAsia="Times New Roman" w:hAnsi="Times New Roman" w:cs="Times New Roman"/>
          <w:color w:val="000000"/>
          <w:sz w:val="28"/>
          <w:szCs w:val="28"/>
          <w:lang w:eastAsia="ru-RU"/>
        </w:rPr>
        <w:t>р</w:t>
      </w:r>
      <w:proofErr w:type="gramEnd"/>
      <w:r w:rsidRPr="00D701F4">
        <w:rPr>
          <w:rFonts w:ascii="Times New Roman" w:eastAsia="Times New Roman" w:hAnsi="Times New Roman" w:cs="Times New Roman"/>
          <w:color w:val="000000"/>
          <w:sz w:val="28"/>
          <w:szCs w:val="28"/>
          <w:lang w:eastAsia="ru-RU"/>
        </w:rPr>
        <w:t xml:space="preserve">ік вітромоніторингу, що вимагають банки для отримання кредиту, відслідковуються також шляхи міграції птахів, будівельним необхідно вирішувати складні інженерні завдання, забезпечити будівництво доріг (щоб доставити лопасті вітряків) тощо. Саме через це проекти вітроенергетики більш тривалі за часом, </w:t>
      </w:r>
      <w:proofErr w:type="gramStart"/>
      <w:r w:rsidRPr="00D701F4">
        <w:rPr>
          <w:rFonts w:ascii="Times New Roman" w:eastAsia="Times New Roman" w:hAnsi="Times New Roman" w:cs="Times New Roman"/>
          <w:color w:val="000000"/>
          <w:sz w:val="28"/>
          <w:szCs w:val="28"/>
          <w:lang w:eastAsia="ru-RU"/>
        </w:rPr>
        <w:t>ніж</w:t>
      </w:r>
      <w:proofErr w:type="gramEnd"/>
      <w:r w:rsidRPr="00D701F4">
        <w:rPr>
          <w:rFonts w:ascii="Times New Roman" w:eastAsia="Times New Roman" w:hAnsi="Times New Roman" w:cs="Times New Roman"/>
          <w:color w:val="000000"/>
          <w:sz w:val="28"/>
          <w:szCs w:val="28"/>
          <w:lang w:eastAsia="ru-RU"/>
        </w:rPr>
        <w:t xml:space="preserve"> інші проекти альтернативної енергетики</w:t>
      </w:r>
      <w:r w:rsidRPr="00D701F4">
        <w:rPr>
          <w:rFonts w:ascii="Times New Roman" w:eastAsia="Times New Roman" w:hAnsi="Times New Roman" w:cs="Times New Roman"/>
          <w:color w:val="000000"/>
          <w:sz w:val="28"/>
          <w:szCs w:val="28"/>
          <w:lang w:val="uk-UA" w:eastAsia="ru-RU"/>
        </w:rPr>
        <w:t xml:space="preserve"> </w:t>
      </w:r>
      <w:r w:rsidRPr="00D701F4">
        <w:rPr>
          <w:rFonts w:ascii="Times New Roman" w:eastAsia="Times New Roman" w:hAnsi="Times New Roman" w:cs="Times New Roman"/>
          <w:color w:val="000000"/>
          <w:sz w:val="28"/>
          <w:szCs w:val="28"/>
          <w:lang w:eastAsia="ru-RU"/>
        </w:rPr>
        <w:t>[3, с. 28].</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У вітроенергетичному секторі наразі працюють понад 70 країн </w:t>
      </w:r>
      <w:proofErr w:type="gramStart"/>
      <w:r w:rsidRPr="00D701F4">
        <w:rPr>
          <w:rFonts w:ascii="Times New Roman" w:eastAsia="Times New Roman" w:hAnsi="Times New Roman" w:cs="Times New Roman"/>
          <w:color w:val="000000"/>
          <w:sz w:val="28"/>
          <w:szCs w:val="28"/>
          <w:lang w:eastAsia="ru-RU"/>
        </w:rPr>
        <w:t>св</w:t>
      </w:r>
      <w:proofErr w:type="gramEnd"/>
      <w:r w:rsidRPr="00D701F4">
        <w:rPr>
          <w:rFonts w:ascii="Times New Roman" w:eastAsia="Times New Roman" w:hAnsi="Times New Roman" w:cs="Times New Roman"/>
          <w:color w:val="000000"/>
          <w:sz w:val="28"/>
          <w:szCs w:val="28"/>
          <w:lang w:eastAsia="ru-RU"/>
        </w:rPr>
        <w:t xml:space="preserve">іту. Серед </w:t>
      </w:r>
      <w:proofErr w:type="gramStart"/>
      <w:r w:rsidRPr="00D701F4">
        <w:rPr>
          <w:rFonts w:ascii="Times New Roman" w:eastAsia="Times New Roman" w:hAnsi="Times New Roman" w:cs="Times New Roman"/>
          <w:color w:val="000000"/>
          <w:sz w:val="28"/>
          <w:szCs w:val="28"/>
          <w:lang w:eastAsia="ru-RU"/>
        </w:rPr>
        <w:t>країн</w:t>
      </w:r>
      <w:proofErr w:type="gramEnd"/>
      <w:r w:rsidRPr="00D701F4">
        <w:rPr>
          <w:rFonts w:ascii="Times New Roman" w:eastAsia="Times New Roman" w:hAnsi="Times New Roman" w:cs="Times New Roman"/>
          <w:color w:val="000000"/>
          <w:sz w:val="28"/>
          <w:szCs w:val="28"/>
          <w:lang w:eastAsia="ru-RU"/>
        </w:rPr>
        <w:t xml:space="preserve"> з найбільшими потужностями вітроенергетики – Німеччина, США, Іспанія, Індія, Китай, Данія. В США до 2020 року планується досягти 15 % виробництва електроенергії за рахунок вітру, вдосконалюються турбіни, розширюється діапазон швидкостей вітру, які можуть бути використані вітроустановками [4].</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Правове регулювання вітроенергетики в цілому здійснюється законами України: «Про альтернативні джерела енергії», «Про електроенергетику», «Про землі енергетики та правовий режим спеціальних зон енергетичних об’єктів»; Положенням «Про Національну комісію, що здійснює державне регулювання </w:t>
      </w:r>
      <w:proofErr w:type="gramStart"/>
      <w:r w:rsidRPr="00D701F4">
        <w:rPr>
          <w:rFonts w:ascii="Times New Roman" w:eastAsia="Times New Roman" w:hAnsi="Times New Roman" w:cs="Times New Roman"/>
          <w:color w:val="000000"/>
          <w:sz w:val="28"/>
          <w:szCs w:val="28"/>
          <w:lang w:eastAsia="ru-RU"/>
        </w:rPr>
        <w:t>у</w:t>
      </w:r>
      <w:proofErr w:type="gramEnd"/>
      <w:r w:rsidRPr="00D701F4">
        <w:rPr>
          <w:rFonts w:ascii="Times New Roman" w:eastAsia="Times New Roman" w:hAnsi="Times New Roman" w:cs="Times New Roman"/>
          <w:color w:val="000000"/>
          <w:sz w:val="28"/>
          <w:szCs w:val="28"/>
          <w:lang w:eastAsia="ru-RU"/>
        </w:rPr>
        <w:t xml:space="preserve"> сферах енергетики та комунальних послуг», а також постанови цієї комісії, зокрема: Про видачу ліцензії з виробництва теплової енергії на теплоелектроцентралях, ТЕС, АЕС, когенераційних установках та установках з використанням нетрадиційних або поновлюваних джерел енергії </w:t>
      </w:r>
      <w:proofErr w:type="gramStart"/>
      <w:r w:rsidRPr="00D701F4">
        <w:rPr>
          <w:rFonts w:ascii="Times New Roman" w:eastAsia="Times New Roman" w:hAnsi="Times New Roman" w:cs="Times New Roman"/>
          <w:color w:val="000000"/>
          <w:sz w:val="28"/>
          <w:szCs w:val="28"/>
          <w:lang w:eastAsia="ru-RU"/>
        </w:rPr>
        <w:t>ТОВ</w:t>
      </w:r>
      <w:proofErr w:type="gramEnd"/>
      <w:r w:rsidRPr="00D701F4">
        <w:rPr>
          <w:rFonts w:ascii="Times New Roman" w:eastAsia="Times New Roman" w:hAnsi="Times New Roman" w:cs="Times New Roman"/>
          <w:color w:val="000000"/>
          <w:sz w:val="28"/>
          <w:szCs w:val="28"/>
          <w:lang w:eastAsia="ru-RU"/>
        </w:rPr>
        <w:t xml:space="preserve"> «УКРТЕПЛОПОСТАЧ» від 04.12.2014 № 734, Про переоформлення ліцензії на виробництво теплової енергії на теплоелектроцентралях, когенераційних установках та установках з використанням нетрадиційних або поновлюваних джерел енергії ТОВ «ГРІН-ПАУЕР» від 30.12.2014 № 1064 тощо.</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Правовий порядок регулювання діяльності вітроелектростанцій залежить від їх потужності. Відповідно до статті 7 Закону України «Про електроенергетику» проектування, будівництво, введення в експлуатацію, експлуатація, виведення з експлуатації об’єктів електроенергетики </w:t>
      </w:r>
      <w:proofErr w:type="gramStart"/>
      <w:r w:rsidRPr="00D701F4">
        <w:rPr>
          <w:rFonts w:ascii="Times New Roman" w:eastAsia="Times New Roman" w:hAnsi="Times New Roman" w:cs="Times New Roman"/>
          <w:color w:val="000000"/>
          <w:sz w:val="28"/>
          <w:szCs w:val="28"/>
          <w:lang w:eastAsia="ru-RU"/>
        </w:rPr>
        <w:t>п</w:t>
      </w:r>
      <w:proofErr w:type="gramEnd"/>
      <w:r w:rsidRPr="00D701F4">
        <w:rPr>
          <w:rFonts w:ascii="Times New Roman" w:eastAsia="Times New Roman" w:hAnsi="Times New Roman" w:cs="Times New Roman"/>
          <w:color w:val="000000"/>
          <w:sz w:val="28"/>
          <w:szCs w:val="28"/>
          <w:lang w:eastAsia="ru-RU"/>
        </w:rPr>
        <w:t xml:space="preserve">ідключених до об’єднаної енергетичної </w:t>
      </w:r>
      <w:r w:rsidRPr="00D701F4">
        <w:rPr>
          <w:rFonts w:ascii="Times New Roman" w:eastAsia="Times New Roman" w:hAnsi="Times New Roman" w:cs="Times New Roman"/>
          <w:color w:val="000000"/>
          <w:sz w:val="28"/>
          <w:szCs w:val="28"/>
          <w:lang w:eastAsia="ru-RU"/>
        </w:rPr>
        <w:lastRenderedPageBreak/>
        <w:t>системи України, регламентуються нормативно-правовими та нормативно-технічними документами [2].</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proofErr w:type="gramStart"/>
      <w:r w:rsidRPr="00D701F4">
        <w:rPr>
          <w:rFonts w:ascii="Times New Roman" w:eastAsia="Times New Roman" w:hAnsi="Times New Roman" w:cs="Times New Roman"/>
          <w:color w:val="000000"/>
          <w:sz w:val="28"/>
          <w:szCs w:val="28"/>
          <w:lang w:eastAsia="ru-RU"/>
        </w:rPr>
        <w:t>Спеціальне правове регулювання механізму приєднання та передачі в електричні мережі енергії, що виробляється вітроелектростанціями з установленою потужністю не менш як 100 МВт здійснюється відповідно до Правил, затверджених наказом Міністерства енергетики та вугільної промисловості України від 28.10.2009 № 570 [5].</w:t>
      </w:r>
      <w:proofErr w:type="gramEnd"/>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Отже, для розвитку вітроенергетики в Україні необхідне формування національної енергетичної політики, створення розширеної законодавчої та нормативно-технічної бази відновлюваної енергетики, створення системи і стимулювання як фізичних так і юридичних осіб, необхідно розробляти та впроваджувати інноваційн</w:t>
      </w:r>
      <w:proofErr w:type="gramStart"/>
      <w:r w:rsidRPr="00D701F4">
        <w:rPr>
          <w:rFonts w:ascii="Times New Roman" w:eastAsia="Times New Roman" w:hAnsi="Times New Roman" w:cs="Times New Roman"/>
          <w:color w:val="000000"/>
          <w:sz w:val="28"/>
          <w:szCs w:val="28"/>
          <w:lang w:eastAsia="ru-RU"/>
        </w:rPr>
        <w:t>о-</w:t>
      </w:r>
      <w:proofErr w:type="gramEnd"/>
      <w:r w:rsidRPr="00D701F4">
        <w:rPr>
          <w:rFonts w:ascii="Times New Roman" w:eastAsia="Times New Roman" w:hAnsi="Times New Roman" w:cs="Times New Roman"/>
          <w:color w:val="000000"/>
          <w:sz w:val="28"/>
          <w:szCs w:val="28"/>
          <w:lang w:eastAsia="ru-RU"/>
        </w:rPr>
        <w:t>інвестиційні проекти розвитку в окремих регіонах, тому що окрім створення цілісної вітроенергетичної галузі в Україні, слід враховувати регіональне розташування відповідних об’єкті</w:t>
      </w:r>
      <w:proofErr w:type="gramStart"/>
      <w:r w:rsidRPr="00D701F4">
        <w:rPr>
          <w:rFonts w:ascii="Times New Roman" w:eastAsia="Times New Roman" w:hAnsi="Times New Roman" w:cs="Times New Roman"/>
          <w:color w:val="000000"/>
          <w:sz w:val="28"/>
          <w:szCs w:val="28"/>
          <w:lang w:eastAsia="ru-RU"/>
        </w:rPr>
        <w:t>в</w:t>
      </w:r>
      <w:proofErr w:type="gramEnd"/>
      <w:r w:rsidRPr="00D701F4">
        <w:rPr>
          <w:rFonts w:ascii="Times New Roman" w:eastAsia="Times New Roman" w:hAnsi="Times New Roman" w:cs="Times New Roman"/>
          <w:color w:val="000000"/>
          <w:sz w:val="28"/>
          <w:szCs w:val="28"/>
          <w:lang w:eastAsia="ru-RU"/>
        </w:rPr>
        <w:t>.</w:t>
      </w:r>
    </w:p>
    <w:p w:rsidR="002F5A2F" w:rsidRPr="00D701F4" w:rsidRDefault="002F5A2F" w:rsidP="009333B5">
      <w:pPr>
        <w:shd w:val="clear" w:color="auto" w:fill="FFFFFF"/>
        <w:ind w:firstLine="567"/>
        <w:rPr>
          <w:rFonts w:ascii="Times New Roman" w:eastAsia="Times New Roman" w:hAnsi="Times New Roman" w:cs="Times New Roman"/>
          <w:color w:val="000000"/>
          <w:sz w:val="28"/>
          <w:szCs w:val="28"/>
          <w:lang w:eastAsia="ru-RU"/>
        </w:rPr>
      </w:pPr>
    </w:p>
    <w:p w:rsidR="002F5A2F" w:rsidRPr="00D701F4" w:rsidRDefault="002F5A2F" w:rsidP="002F5A2F">
      <w:pPr>
        <w:shd w:val="clear" w:color="auto" w:fill="FFFFFF"/>
        <w:ind w:firstLine="709"/>
        <w:jc w:val="center"/>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bCs/>
          <w:color w:val="000000"/>
          <w:sz w:val="28"/>
          <w:szCs w:val="28"/>
          <w:lang w:eastAsia="ru-RU"/>
        </w:rPr>
        <w:t>Література</w:t>
      </w:r>
    </w:p>
    <w:p w:rsidR="002F5A2F" w:rsidRPr="00D701F4" w:rsidRDefault="002F5A2F" w:rsidP="002F5A2F">
      <w:pPr>
        <w:numPr>
          <w:ilvl w:val="0"/>
          <w:numId w:val="4"/>
        </w:numPr>
        <w:shd w:val="clear" w:color="auto" w:fill="FFFFFF"/>
        <w:tabs>
          <w:tab w:val="clear" w:pos="720"/>
          <w:tab w:val="num" w:pos="426"/>
        </w:tabs>
        <w:ind w:left="426" w:hanging="426"/>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Олійник Я.Б. Основи екології: </w:t>
      </w:r>
      <w:proofErr w:type="gramStart"/>
      <w:r w:rsidRPr="00D701F4">
        <w:rPr>
          <w:rFonts w:ascii="Times New Roman" w:eastAsia="Times New Roman" w:hAnsi="Times New Roman" w:cs="Times New Roman"/>
          <w:color w:val="000000"/>
          <w:sz w:val="28"/>
          <w:szCs w:val="28"/>
          <w:lang w:eastAsia="ru-RU"/>
        </w:rPr>
        <w:t>п</w:t>
      </w:r>
      <w:proofErr w:type="gramEnd"/>
      <w:r w:rsidRPr="00D701F4">
        <w:rPr>
          <w:rFonts w:ascii="Times New Roman" w:eastAsia="Times New Roman" w:hAnsi="Times New Roman" w:cs="Times New Roman"/>
          <w:color w:val="000000"/>
          <w:sz w:val="28"/>
          <w:szCs w:val="28"/>
          <w:lang w:eastAsia="ru-RU"/>
        </w:rPr>
        <w:t>ідручник / Я.Б. Олійник, П.Г. Шищенко, О.П. Гавриленко. – К.: Знання, 2012. – 558 с.</w:t>
      </w:r>
    </w:p>
    <w:p w:rsidR="002F5A2F" w:rsidRPr="00D701F4" w:rsidRDefault="002F5A2F" w:rsidP="002F5A2F">
      <w:pPr>
        <w:numPr>
          <w:ilvl w:val="0"/>
          <w:numId w:val="4"/>
        </w:numPr>
        <w:shd w:val="clear" w:color="auto" w:fill="FFFFFF"/>
        <w:tabs>
          <w:tab w:val="clear" w:pos="720"/>
          <w:tab w:val="num" w:pos="426"/>
        </w:tabs>
        <w:ind w:left="426" w:hanging="426"/>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Про електроенергетику: Закон України від 16 жовтня 1997 року № 57</w:t>
      </w:r>
      <w:r w:rsidR="00D701F4">
        <w:rPr>
          <w:rFonts w:ascii="Times New Roman" w:eastAsia="Times New Roman" w:hAnsi="Times New Roman" w:cs="Times New Roman"/>
          <w:color w:val="000000"/>
          <w:sz w:val="28"/>
          <w:szCs w:val="28"/>
          <w:lang w:eastAsia="ru-RU"/>
        </w:rPr>
        <w:t>5/97-ВР. – [Електронний ресурс]</w:t>
      </w:r>
      <w:r w:rsidR="00D701F4">
        <w:rPr>
          <w:rFonts w:ascii="Times New Roman" w:eastAsia="Times New Roman" w:hAnsi="Times New Roman" w:cs="Times New Roman"/>
          <w:color w:val="000000"/>
          <w:sz w:val="28"/>
          <w:szCs w:val="28"/>
          <w:lang w:val="uk-UA" w:eastAsia="ru-RU"/>
        </w:rPr>
        <w:t xml:space="preserve"> /</w:t>
      </w:r>
      <w:r w:rsidRPr="00D701F4">
        <w:rPr>
          <w:rFonts w:ascii="Times New Roman" w:eastAsia="Times New Roman" w:hAnsi="Times New Roman" w:cs="Times New Roman"/>
          <w:color w:val="000000"/>
          <w:sz w:val="28"/>
          <w:szCs w:val="28"/>
          <w:lang w:eastAsia="ru-RU"/>
        </w:rPr>
        <w:t xml:space="preserve"> </w:t>
      </w:r>
      <w:r w:rsidR="00D701F4">
        <w:rPr>
          <w:rFonts w:ascii="Times New Roman" w:eastAsia="Times New Roman" w:hAnsi="Times New Roman" w:cs="Times New Roman"/>
          <w:color w:val="000000"/>
          <w:sz w:val="28"/>
          <w:szCs w:val="28"/>
          <w:lang w:val="uk-UA" w:eastAsia="ru-RU"/>
        </w:rPr>
        <w:t>С</w:t>
      </w:r>
      <w:r w:rsidRPr="00D701F4">
        <w:rPr>
          <w:rFonts w:ascii="Times New Roman" w:eastAsia="Times New Roman" w:hAnsi="Times New Roman" w:cs="Times New Roman"/>
          <w:color w:val="000000"/>
          <w:sz w:val="28"/>
          <w:szCs w:val="28"/>
          <w:lang w:eastAsia="ru-RU"/>
        </w:rPr>
        <w:t>айт Верховно</w:t>
      </w:r>
      <w:proofErr w:type="gramStart"/>
      <w:r w:rsidRPr="00D701F4">
        <w:rPr>
          <w:rFonts w:ascii="Times New Roman" w:eastAsia="Times New Roman" w:hAnsi="Times New Roman" w:cs="Times New Roman"/>
          <w:color w:val="000000"/>
          <w:sz w:val="28"/>
          <w:szCs w:val="28"/>
          <w:lang w:eastAsia="ru-RU"/>
        </w:rPr>
        <w:t>ї Р</w:t>
      </w:r>
      <w:proofErr w:type="gramEnd"/>
      <w:r w:rsidRPr="00D701F4">
        <w:rPr>
          <w:rFonts w:ascii="Times New Roman" w:eastAsia="Times New Roman" w:hAnsi="Times New Roman" w:cs="Times New Roman"/>
          <w:color w:val="000000"/>
          <w:sz w:val="28"/>
          <w:szCs w:val="28"/>
          <w:lang w:eastAsia="ru-RU"/>
        </w:rPr>
        <w:t>ади України</w:t>
      </w:r>
      <w:r w:rsidR="00D701F4">
        <w:rPr>
          <w:rFonts w:ascii="Times New Roman" w:eastAsia="Times New Roman" w:hAnsi="Times New Roman" w:cs="Times New Roman"/>
          <w:color w:val="000000"/>
          <w:sz w:val="28"/>
          <w:szCs w:val="28"/>
          <w:lang w:val="uk-UA" w:eastAsia="ru-RU"/>
        </w:rPr>
        <w:t>. Законодавство</w:t>
      </w:r>
      <w:bookmarkStart w:id="0" w:name="_GoBack"/>
      <w:bookmarkEnd w:id="0"/>
      <w:r w:rsidRPr="00D701F4">
        <w:rPr>
          <w:rFonts w:ascii="Times New Roman" w:eastAsia="Times New Roman" w:hAnsi="Times New Roman" w:cs="Times New Roman"/>
          <w:color w:val="000000"/>
          <w:sz w:val="28"/>
          <w:szCs w:val="28"/>
          <w:lang w:eastAsia="ru-RU"/>
        </w:rPr>
        <w:t xml:space="preserve"> – Режим доступу: </w:t>
      </w:r>
      <w:hyperlink r:id="rId6" w:tgtFrame="_blank" w:history="1">
        <w:r w:rsidRPr="00D701F4">
          <w:rPr>
            <w:rFonts w:ascii="Times New Roman" w:eastAsia="Times New Roman" w:hAnsi="Times New Roman" w:cs="Times New Roman"/>
            <w:color w:val="2222CC"/>
            <w:sz w:val="28"/>
            <w:szCs w:val="28"/>
            <w:u w:val="single"/>
            <w:lang w:eastAsia="ru-RU"/>
          </w:rPr>
          <w:t>http://zakon4.rada.gov.ua/laws/show/575/97-вр/page</w:t>
        </w:r>
      </w:hyperlink>
    </w:p>
    <w:p w:rsidR="002F5A2F" w:rsidRPr="00D701F4" w:rsidRDefault="002F5A2F" w:rsidP="002F5A2F">
      <w:pPr>
        <w:numPr>
          <w:ilvl w:val="0"/>
          <w:numId w:val="4"/>
        </w:numPr>
        <w:shd w:val="clear" w:color="auto" w:fill="FFFFFF"/>
        <w:tabs>
          <w:tab w:val="clear" w:pos="720"/>
          <w:tab w:val="num" w:pos="426"/>
        </w:tabs>
        <w:ind w:left="426" w:hanging="426"/>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Гузенко Н. Пошли по ветру // Инвестгазета. – № 14. – С. 28-30.</w:t>
      </w:r>
    </w:p>
    <w:p w:rsidR="002F5A2F" w:rsidRPr="00D701F4" w:rsidRDefault="002F5A2F" w:rsidP="002F5A2F">
      <w:pPr>
        <w:numPr>
          <w:ilvl w:val="0"/>
          <w:numId w:val="4"/>
        </w:numPr>
        <w:shd w:val="clear" w:color="auto" w:fill="FFFFFF"/>
        <w:tabs>
          <w:tab w:val="clear" w:pos="720"/>
          <w:tab w:val="num" w:pos="426"/>
        </w:tabs>
        <w:ind w:left="426" w:hanging="426"/>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Газета «Агробізнес сьогодні» №1-2(224-225) січень 2012 – [Електронний ресурс]: Вітроенергетика – практичні аспекти і перспективи. – Режим доступу: </w:t>
      </w:r>
      <w:hyperlink r:id="rId7" w:tgtFrame="_blank" w:history="1">
        <w:r w:rsidRPr="00D701F4">
          <w:rPr>
            <w:rFonts w:ascii="Times New Roman" w:eastAsia="Times New Roman" w:hAnsi="Times New Roman" w:cs="Times New Roman"/>
            <w:color w:val="2222CC"/>
            <w:sz w:val="28"/>
            <w:szCs w:val="28"/>
            <w:u w:val="single"/>
            <w:lang w:eastAsia="ru-RU"/>
          </w:rPr>
          <w:t>http://www.agro-business.com.ua/mekhanizatsiia-apk/834-vitroenergetyka-praktychni-aspekty-i-perspektyvy.html</w:t>
        </w:r>
      </w:hyperlink>
    </w:p>
    <w:p w:rsidR="002F5A2F" w:rsidRPr="00D701F4" w:rsidRDefault="002F5A2F" w:rsidP="002F5A2F">
      <w:pPr>
        <w:numPr>
          <w:ilvl w:val="0"/>
          <w:numId w:val="4"/>
        </w:numPr>
        <w:shd w:val="clear" w:color="auto" w:fill="FFFFFF"/>
        <w:tabs>
          <w:tab w:val="clear" w:pos="720"/>
          <w:tab w:val="num" w:pos="426"/>
        </w:tabs>
        <w:ind w:left="426" w:hanging="426"/>
        <w:rPr>
          <w:rFonts w:ascii="Times New Roman" w:eastAsia="Times New Roman" w:hAnsi="Times New Roman" w:cs="Times New Roman"/>
          <w:color w:val="000000"/>
          <w:sz w:val="28"/>
          <w:szCs w:val="28"/>
          <w:lang w:eastAsia="ru-RU"/>
        </w:rPr>
      </w:pPr>
      <w:r w:rsidRPr="00D701F4">
        <w:rPr>
          <w:rFonts w:ascii="Times New Roman" w:eastAsia="Times New Roman" w:hAnsi="Times New Roman" w:cs="Times New Roman"/>
          <w:color w:val="000000"/>
          <w:sz w:val="28"/>
          <w:szCs w:val="28"/>
          <w:lang w:eastAsia="ru-RU"/>
        </w:rPr>
        <w:t xml:space="preserve">Проект міжнародної </w:t>
      </w:r>
      <w:proofErr w:type="gramStart"/>
      <w:r w:rsidRPr="00D701F4">
        <w:rPr>
          <w:rFonts w:ascii="Times New Roman" w:eastAsia="Times New Roman" w:hAnsi="Times New Roman" w:cs="Times New Roman"/>
          <w:color w:val="000000"/>
          <w:sz w:val="28"/>
          <w:szCs w:val="28"/>
          <w:lang w:eastAsia="ru-RU"/>
        </w:rPr>
        <w:t>техн</w:t>
      </w:r>
      <w:proofErr w:type="gramEnd"/>
      <w:r w:rsidRPr="00D701F4">
        <w:rPr>
          <w:rFonts w:ascii="Times New Roman" w:eastAsia="Times New Roman" w:hAnsi="Times New Roman" w:cs="Times New Roman"/>
          <w:color w:val="000000"/>
          <w:sz w:val="28"/>
          <w:szCs w:val="28"/>
          <w:lang w:eastAsia="ru-RU"/>
        </w:rPr>
        <w:t>ічної допомоги № GF/UKR/11/004 – [Електронний ресурс]: Національний план з відновлюваної енергетики. – Режим доступу: </w:t>
      </w:r>
      <w:hyperlink r:id="rId8" w:tgtFrame="_blank" w:history="1">
        <w:r w:rsidRPr="00D701F4">
          <w:rPr>
            <w:rFonts w:ascii="Times New Roman" w:eastAsia="Times New Roman" w:hAnsi="Times New Roman" w:cs="Times New Roman"/>
            <w:color w:val="2222CC"/>
            <w:sz w:val="28"/>
            <w:szCs w:val="28"/>
            <w:u w:val="single"/>
            <w:lang w:eastAsia="ru-RU"/>
          </w:rPr>
          <w:t>http://www.journal.esco.co.ua/esco/2015_3_4/log/art09.pdf</w:t>
        </w:r>
      </w:hyperlink>
    </w:p>
    <w:p w:rsidR="002F5A2F" w:rsidRPr="00D701F4" w:rsidRDefault="002F5A2F" w:rsidP="002F5A2F">
      <w:pPr>
        <w:rPr>
          <w:rFonts w:ascii="Times New Roman" w:eastAsia="Times New Roman" w:hAnsi="Times New Roman" w:cs="Times New Roman"/>
          <w:color w:val="000000"/>
          <w:sz w:val="28"/>
          <w:szCs w:val="28"/>
          <w:lang w:eastAsia="ru-RU"/>
        </w:rPr>
      </w:pPr>
    </w:p>
    <w:p w:rsidR="002F5A2F" w:rsidRPr="00D701F4" w:rsidRDefault="002F5A2F" w:rsidP="002F5A2F">
      <w:pPr>
        <w:pStyle w:val="a5"/>
        <w:spacing w:after="0" w:line="360" w:lineRule="auto"/>
        <w:ind w:left="0"/>
        <w:jc w:val="both"/>
        <w:rPr>
          <w:rFonts w:ascii="Times New Roman" w:hAnsi="Times New Roman" w:cs="Times New Roman"/>
          <w:sz w:val="28"/>
          <w:szCs w:val="28"/>
          <w:lang w:val="ru-RU"/>
        </w:rPr>
      </w:pPr>
    </w:p>
    <w:sectPr w:rsidR="002F5A2F" w:rsidRPr="00D701F4" w:rsidSect="00D701F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3055B"/>
    <w:multiLevelType w:val="multilevel"/>
    <w:tmpl w:val="E222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739F1"/>
    <w:multiLevelType w:val="multilevel"/>
    <w:tmpl w:val="40B2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B57355"/>
    <w:multiLevelType w:val="hybridMultilevel"/>
    <w:tmpl w:val="49CEEDAA"/>
    <w:lvl w:ilvl="0" w:tplc="9176CEFC">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52DFD"/>
    <w:rsid w:val="00063D56"/>
    <w:rsid w:val="001F2DA3"/>
    <w:rsid w:val="002E3EF1"/>
    <w:rsid w:val="002F5A2F"/>
    <w:rsid w:val="003F3CD4"/>
    <w:rsid w:val="004247BF"/>
    <w:rsid w:val="00584CD4"/>
    <w:rsid w:val="0061688E"/>
    <w:rsid w:val="00651CDD"/>
    <w:rsid w:val="00755F5D"/>
    <w:rsid w:val="009333B5"/>
    <w:rsid w:val="00976A23"/>
    <w:rsid w:val="00AC756F"/>
    <w:rsid w:val="00B5627F"/>
    <w:rsid w:val="00D52DFD"/>
    <w:rsid w:val="00D70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DF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2DFD"/>
  </w:style>
  <w:style w:type="character" w:styleId="a4">
    <w:name w:val="Hyperlink"/>
    <w:basedOn w:val="a0"/>
    <w:uiPriority w:val="99"/>
    <w:semiHidden/>
    <w:unhideWhenUsed/>
    <w:rsid w:val="00D52DFD"/>
    <w:rPr>
      <w:color w:val="0000FF"/>
      <w:u w:val="single"/>
    </w:rPr>
  </w:style>
  <w:style w:type="paragraph" w:styleId="a5">
    <w:name w:val="List Paragraph"/>
    <w:basedOn w:val="a"/>
    <w:uiPriority w:val="34"/>
    <w:qFormat/>
    <w:rsid w:val="00B5627F"/>
    <w:pPr>
      <w:spacing w:after="200" w:line="276" w:lineRule="auto"/>
      <w:ind w:left="720" w:firstLine="0"/>
      <w:contextualSpacing/>
      <w:jc w:val="left"/>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0598">
      <w:bodyDiv w:val="1"/>
      <w:marLeft w:val="0"/>
      <w:marRight w:val="0"/>
      <w:marTop w:val="0"/>
      <w:marBottom w:val="0"/>
      <w:divBdr>
        <w:top w:val="none" w:sz="0" w:space="0" w:color="auto"/>
        <w:left w:val="none" w:sz="0" w:space="0" w:color="auto"/>
        <w:bottom w:val="none" w:sz="0" w:space="0" w:color="auto"/>
        <w:right w:val="none" w:sz="0" w:space="0" w:color="auto"/>
      </w:divBdr>
    </w:div>
    <w:div w:id="1097024054">
      <w:bodyDiv w:val="1"/>
      <w:marLeft w:val="0"/>
      <w:marRight w:val="0"/>
      <w:marTop w:val="0"/>
      <w:marBottom w:val="0"/>
      <w:divBdr>
        <w:top w:val="none" w:sz="0" w:space="0" w:color="auto"/>
        <w:left w:val="none" w:sz="0" w:space="0" w:color="auto"/>
        <w:bottom w:val="none" w:sz="0" w:space="0" w:color="auto"/>
        <w:right w:val="none" w:sz="0" w:space="0" w:color="auto"/>
      </w:divBdr>
    </w:div>
    <w:div w:id="17079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dad5e3a733f0d5561a950cd081b9d48a&amp;url=http%3A%2F%2Fwww.journal.esco.co.ua%2Fesco%2F2015_3_4%2Flog%2Fart09.pdf" TargetMode="External"/><Relationship Id="rId3" Type="http://schemas.microsoft.com/office/2007/relationships/stylesWithEffects" Target="stylesWithEffects.xml"/><Relationship Id="rId7" Type="http://schemas.openxmlformats.org/officeDocument/2006/relationships/hyperlink" Target="https://docviewer.yandex.ru/r.xml?sk=dad5e3a733f0d5561a950cd081b9d48a&amp;url=http%3A%2F%2Fwww.agro-business.com.ua%2Fmekhanizatsiia-apk%2F834-vitroenergetyka-praktychni-aspekty-i-perspektyv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dad5e3a733f0d5561a950cd081b9d48a&amp;url=http%3A%2F%2Fzakon4.rada.gov.ua%2Flaws%2Fshow%2F575%2F97-%D0%B2%D1%80%2Fpa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cp:lastModifiedBy>
  <cp:revision>10</cp:revision>
  <dcterms:created xsi:type="dcterms:W3CDTF">2015-10-10T10:11:00Z</dcterms:created>
  <dcterms:modified xsi:type="dcterms:W3CDTF">2015-10-19T04:48:00Z</dcterms:modified>
</cp:coreProperties>
</file>