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3" w:rsidRPr="00683943" w:rsidRDefault="00683943" w:rsidP="00683943">
      <w:pPr>
        <w:pStyle w:val="a3"/>
        <w:spacing w:before="0" w:beforeAutospacing="0" w:after="0" w:afterAutospacing="0" w:line="276" w:lineRule="auto"/>
        <w:contextualSpacing/>
        <w:rPr>
          <w:color w:val="000000" w:themeColor="text1"/>
          <w:sz w:val="28"/>
          <w:szCs w:val="28"/>
        </w:rPr>
      </w:pPr>
      <w:r w:rsidRPr="00683943">
        <w:rPr>
          <w:color w:val="000000" w:themeColor="text1"/>
          <w:sz w:val="28"/>
          <w:szCs w:val="28"/>
        </w:rPr>
        <w:t>УДК</w:t>
      </w:r>
    </w:p>
    <w:p w:rsidR="00683943" w:rsidRPr="00683943" w:rsidRDefault="00926A4A" w:rsidP="00683943">
      <w:pPr>
        <w:pStyle w:val="a3"/>
        <w:spacing w:before="0" w:beforeAutospacing="0" w:after="0" w:afterAutospacing="0" w:line="276" w:lineRule="auto"/>
        <w:ind w:firstLine="709"/>
        <w:contextualSpacing/>
        <w:jc w:val="right"/>
        <w:rPr>
          <w:b/>
          <w:color w:val="000000" w:themeColor="text1"/>
          <w:sz w:val="28"/>
          <w:szCs w:val="28"/>
        </w:rPr>
      </w:pPr>
      <w:proofErr w:type="spellStart"/>
      <w:r w:rsidRPr="00926A4A">
        <w:rPr>
          <w:b/>
          <w:color w:val="000000" w:themeColor="text1"/>
          <w:sz w:val="28"/>
          <w:szCs w:val="28"/>
        </w:rPr>
        <w:t>Візінський</w:t>
      </w:r>
      <w:proofErr w:type="spellEnd"/>
      <w:r w:rsidRPr="00926A4A">
        <w:rPr>
          <w:b/>
          <w:color w:val="000000" w:themeColor="text1"/>
          <w:sz w:val="28"/>
          <w:szCs w:val="28"/>
        </w:rPr>
        <w:t xml:space="preserve"> М.М.</w:t>
      </w:r>
      <w:r w:rsidR="00683943">
        <w:rPr>
          <w:b/>
          <w:color w:val="000000" w:themeColor="text1"/>
          <w:sz w:val="28"/>
          <w:szCs w:val="28"/>
        </w:rPr>
        <w:t xml:space="preserve">, </w:t>
      </w:r>
      <w:r w:rsidR="00683943" w:rsidRPr="00683943">
        <w:rPr>
          <w:b/>
          <w:color w:val="000000" w:themeColor="text1"/>
          <w:sz w:val="28"/>
          <w:szCs w:val="28"/>
        </w:rPr>
        <w:t>студент</w:t>
      </w:r>
      <w:r w:rsidR="00683943">
        <w:rPr>
          <w:b/>
          <w:color w:val="000000" w:themeColor="text1"/>
          <w:sz w:val="28"/>
          <w:szCs w:val="28"/>
        </w:rPr>
        <w:t>,</w:t>
      </w:r>
    </w:p>
    <w:p w:rsidR="00926A4A" w:rsidRDefault="00926A4A" w:rsidP="00F27A4B">
      <w:pPr>
        <w:pStyle w:val="a3"/>
        <w:spacing w:before="0" w:beforeAutospacing="0" w:after="0" w:afterAutospacing="0" w:line="276" w:lineRule="auto"/>
        <w:ind w:firstLine="709"/>
        <w:contextualSpacing/>
        <w:jc w:val="right"/>
        <w:rPr>
          <w:color w:val="000000" w:themeColor="text1"/>
          <w:sz w:val="28"/>
          <w:szCs w:val="28"/>
        </w:rPr>
      </w:pPr>
      <w:r>
        <w:rPr>
          <w:color w:val="000000" w:themeColor="text1"/>
          <w:sz w:val="28"/>
          <w:szCs w:val="28"/>
        </w:rPr>
        <w:t xml:space="preserve">Факультет </w:t>
      </w:r>
      <w:r w:rsidR="00683943">
        <w:rPr>
          <w:color w:val="000000" w:themeColor="text1"/>
          <w:sz w:val="28"/>
          <w:szCs w:val="28"/>
        </w:rPr>
        <w:t>Е</w:t>
      </w:r>
      <w:r>
        <w:rPr>
          <w:color w:val="000000" w:themeColor="text1"/>
          <w:sz w:val="28"/>
          <w:szCs w:val="28"/>
        </w:rPr>
        <w:t>кології  та права</w:t>
      </w:r>
      <w:r w:rsidR="00683943">
        <w:rPr>
          <w:color w:val="000000" w:themeColor="text1"/>
          <w:sz w:val="28"/>
          <w:szCs w:val="28"/>
        </w:rPr>
        <w:t>,</w:t>
      </w:r>
    </w:p>
    <w:p w:rsidR="00926A4A" w:rsidRDefault="00926A4A" w:rsidP="00F27A4B">
      <w:pPr>
        <w:pStyle w:val="a3"/>
        <w:spacing w:before="0" w:beforeAutospacing="0" w:after="0" w:afterAutospacing="0" w:line="276" w:lineRule="auto"/>
        <w:ind w:firstLine="709"/>
        <w:contextualSpacing/>
        <w:jc w:val="right"/>
        <w:rPr>
          <w:color w:val="000000" w:themeColor="text1"/>
          <w:sz w:val="28"/>
          <w:szCs w:val="28"/>
        </w:rPr>
      </w:pPr>
      <w:r>
        <w:rPr>
          <w:color w:val="000000" w:themeColor="text1"/>
          <w:sz w:val="28"/>
          <w:szCs w:val="28"/>
        </w:rPr>
        <w:t>Чернівецького факультету Національного технічного університету</w:t>
      </w:r>
      <w:r w:rsidR="00683943">
        <w:rPr>
          <w:color w:val="000000" w:themeColor="text1"/>
          <w:sz w:val="28"/>
          <w:szCs w:val="28"/>
        </w:rPr>
        <w:t>,</w:t>
      </w:r>
    </w:p>
    <w:p w:rsidR="00926A4A" w:rsidRDefault="00926A4A" w:rsidP="00F27A4B">
      <w:pPr>
        <w:pStyle w:val="a3"/>
        <w:spacing w:before="0" w:beforeAutospacing="0" w:after="0" w:afterAutospacing="0" w:line="276" w:lineRule="auto"/>
        <w:ind w:firstLine="709"/>
        <w:contextualSpacing/>
        <w:jc w:val="right"/>
        <w:rPr>
          <w:color w:val="000000" w:themeColor="text1"/>
          <w:sz w:val="28"/>
          <w:szCs w:val="28"/>
        </w:rPr>
      </w:pPr>
      <w:r>
        <w:rPr>
          <w:color w:val="000000" w:themeColor="text1"/>
          <w:sz w:val="28"/>
          <w:szCs w:val="28"/>
        </w:rPr>
        <w:t>«Харківський політехнічний інститут», м.</w:t>
      </w:r>
      <w:r w:rsidR="00683943">
        <w:rPr>
          <w:color w:val="000000" w:themeColor="text1"/>
          <w:sz w:val="28"/>
          <w:szCs w:val="28"/>
        </w:rPr>
        <w:t xml:space="preserve"> </w:t>
      </w:r>
      <w:r>
        <w:rPr>
          <w:color w:val="000000" w:themeColor="text1"/>
          <w:sz w:val="28"/>
          <w:szCs w:val="28"/>
        </w:rPr>
        <w:t>Чернівці</w:t>
      </w:r>
    </w:p>
    <w:p w:rsidR="00F27A4B" w:rsidRDefault="00926A4A" w:rsidP="00683943">
      <w:pPr>
        <w:pStyle w:val="a3"/>
        <w:spacing w:before="0" w:beforeAutospacing="0" w:after="0" w:afterAutospacing="0" w:line="276" w:lineRule="auto"/>
        <w:ind w:firstLine="709"/>
        <w:contextualSpacing/>
        <w:jc w:val="right"/>
        <w:rPr>
          <w:color w:val="000000" w:themeColor="text1"/>
          <w:sz w:val="28"/>
          <w:szCs w:val="28"/>
        </w:rPr>
      </w:pPr>
      <w:r>
        <w:rPr>
          <w:color w:val="000000" w:themeColor="text1"/>
          <w:sz w:val="28"/>
          <w:szCs w:val="28"/>
        </w:rPr>
        <w:t>Науковий керівник:</w:t>
      </w:r>
      <w:r w:rsidR="00683943">
        <w:rPr>
          <w:color w:val="000000" w:themeColor="text1"/>
          <w:sz w:val="28"/>
          <w:szCs w:val="28"/>
        </w:rPr>
        <w:t xml:space="preserve"> </w:t>
      </w:r>
      <w:r w:rsidR="00683943">
        <w:rPr>
          <w:color w:val="000000" w:themeColor="text1"/>
          <w:sz w:val="28"/>
          <w:szCs w:val="28"/>
        </w:rPr>
        <w:t>Жмур Н.В.</w:t>
      </w:r>
      <w:r w:rsidR="00683943">
        <w:rPr>
          <w:color w:val="000000" w:themeColor="text1"/>
          <w:sz w:val="28"/>
          <w:szCs w:val="28"/>
        </w:rPr>
        <w:t>,</w:t>
      </w:r>
      <w:r w:rsidR="00683943">
        <w:rPr>
          <w:color w:val="000000" w:themeColor="text1"/>
          <w:sz w:val="28"/>
          <w:szCs w:val="28"/>
        </w:rPr>
        <w:t xml:space="preserve"> </w:t>
      </w:r>
      <w:r w:rsidR="00683943">
        <w:rPr>
          <w:color w:val="000000" w:themeColor="text1"/>
          <w:sz w:val="28"/>
          <w:szCs w:val="28"/>
        </w:rPr>
        <w:t>старший  викладач</w:t>
      </w:r>
      <w:r w:rsidR="00F27A4B">
        <w:rPr>
          <w:color w:val="000000" w:themeColor="text1"/>
          <w:sz w:val="28"/>
          <w:szCs w:val="28"/>
        </w:rPr>
        <w:t xml:space="preserve"> </w:t>
      </w:r>
    </w:p>
    <w:p w:rsidR="00926A4A" w:rsidRDefault="00926A4A" w:rsidP="00F27A4B">
      <w:pPr>
        <w:pStyle w:val="a3"/>
        <w:spacing w:before="0" w:beforeAutospacing="0" w:after="0" w:afterAutospacing="0" w:line="276" w:lineRule="auto"/>
        <w:ind w:firstLine="709"/>
        <w:contextualSpacing/>
        <w:jc w:val="right"/>
        <w:rPr>
          <w:color w:val="000000" w:themeColor="text1"/>
          <w:sz w:val="28"/>
          <w:szCs w:val="28"/>
        </w:rPr>
      </w:pPr>
    </w:p>
    <w:p w:rsidR="00C35B59" w:rsidRDefault="00C35B59" w:rsidP="00C35B59">
      <w:pPr>
        <w:spacing w:after="0" w:line="360" w:lineRule="auto"/>
        <w:ind w:firstLine="709"/>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ДОКТРИНАЛЬНИЙ ПІДХІД ДО РОЗУМІННЯ ЗМІСТУ ДЕФІНІЦІЇ </w:t>
      </w:r>
      <w:r w:rsidR="00926A4A">
        <w:rPr>
          <w:rFonts w:ascii="Times New Roman" w:hAnsi="Times New Roman" w:cs="Times New Roman"/>
          <w:color w:val="000000" w:themeColor="text1"/>
          <w:sz w:val="28"/>
          <w:szCs w:val="28"/>
        </w:rPr>
        <w:t xml:space="preserve">МІЖНАРОДНЕ ПОВІТРЯНЕ </w:t>
      </w:r>
      <w:r w:rsidR="00926A4A" w:rsidRPr="00926A4A">
        <w:rPr>
          <w:rFonts w:ascii="Times New Roman" w:hAnsi="Times New Roman" w:cs="Times New Roman"/>
          <w:color w:val="000000" w:themeColor="text1"/>
          <w:sz w:val="28"/>
          <w:szCs w:val="28"/>
        </w:rPr>
        <w:t>ПРАВО</w:t>
      </w:r>
    </w:p>
    <w:p w:rsidR="00926A4A" w:rsidRDefault="00683943" w:rsidP="00926A4A">
      <w:pPr>
        <w:spacing w:after="0" w:line="360" w:lineRule="auto"/>
        <w:ind w:firstLine="709"/>
        <w:contextualSpacing/>
        <w:jc w:val="both"/>
        <w:rPr>
          <w:rFonts w:ascii="Times New Roman" w:hAnsi="Times New Roman" w:cs="Times New Roman"/>
          <w:color w:val="000000" w:themeColor="text1"/>
          <w:sz w:val="28"/>
          <w:szCs w:val="28"/>
        </w:rPr>
      </w:pPr>
      <w:hyperlink r:id="rId6" w:tooltip="Міжнародне повітряне право" w:history="1">
        <w:r w:rsidR="00926A4A" w:rsidRPr="00926A4A">
          <w:rPr>
            <w:rStyle w:val="a5"/>
            <w:rFonts w:ascii="Times New Roman" w:hAnsi="Times New Roman" w:cs="Times New Roman"/>
            <w:color w:val="000000" w:themeColor="text1"/>
            <w:sz w:val="28"/>
            <w:szCs w:val="28"/>
            <w:u w:val="none"/>
          </w:rPr>
          <w:t>Міжнародне повітряне право</w:t>
        </w:r>
      </w:hyperlink>
      <w:r w:rsidR="00926A4A" w:rsidRPr="00926A4A">
        <w:rPr>
          <w:rFonts w:ascii="Times New Roman" w:hAnsi="Times New Roman" w:cs="Times New Roman"/>
          <w:color w:val="000000" w:themeColor="text1"/>
          <w:sz w:val="28"/>
          <w:szCs w:val="28"/>
        </w:rPr>
        <w:t> </w:t>
      </w:r>
      <w:r w:rsidR="00926A4A">
        <w:rPr>
          <w:rFonts w:ascii="Times New Roman" w:hAnsi="Times New Roman" w:cs="Times New Roman"/>
          <w:color w:val="000000" w:themeColor="text1"/>
          <w:sz w:val="28"/>
          <w:szCs w:val="28"/>
        </w:rPr>
        <w:t>- це галузь міжнародного права, що представляє собою сукупність загальновизнаних і спеціальних принципів і норм, якими визначається правове становище повітряного простору і знаходження  в ньому літальних апаратів, встановлюється режим використання цього простору для цілей цивільної авіації, регулюються відносини, що виникають між користувачами з приводу повітряних пересувань, пов'язаних з ними комерційних операцій і забезпечення безпеки польотів [1, c.144].</w:t>
      </w:r>
    </w:p>
    <w:p w:rsidR="00926A4A" w:rsidRDefault="00926A4A" w:rsidP="00926A4A">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Останні десятиліття XX – початок XXI століть  ознаменувалися розвитком наукових, науково-прикладних і навчально-методичних розробок різних аспектів міжнародного повітряного права, що обумовлено науково-технічним розвитком в галузі авіації та його впливом на міжнародні відносини.</w:t>
      </w:r>
    </w:p>
    <w:p w:rsidR="00926A4A" w:rsidRDefault="00926A4A" w:rsidP="00926A4A">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Оскільки дана тема є актуальною на сьогоднішньому етапі розвитку суспільних відносин, то визначення самого поняття міжнародне повітряне право не є винятком. У вітчизняній доктрині міжнародного права запропонована значна кількість визначень міжнародного повітряного права, що істотно відрізняються один від одного. Так, Мовчан А.П. визначає міжнародне повітряне право як галузь міжнародного права, що "представляє собою систему норм, які регулюють відносини між державами в зв'язку з використанням повітряного простору з метою </w:t>
      </w:r>
      <w:hyperlink r:id="rId7" w:tooltip="Здійснення" w:history="1">
        <w:r>
          <w:rPr>
            <w:rStyle w:val="a5"/>
            <w:rFonts w:ascii="Times New Roman" w:hAnsi="Times New Roman" w:cs="Times New Roman"/>
            <w:color w:val="000000" w:themeColor="text1"/>
            <w:sz w:val="28"/>
            <w:szCs w:val="28"/>
          </w:rPr>
          <w:t>здійснення</w:t>
        </w:r>
      </w:hyperlink>
      <w:r>
        <w:rPr>
          <w:rFonts w:ascii="Times New Roman" w:hAnsi="Times New Roman" w:cs="Times New Roman"/>
          <w:color w:val="000000" w:themeColor="text1"/>
          <w:sz w:val="28"/>
          <w:szCs w:val="28"/>
        </w:rPr>
        <w:t xml:space="preserve"> міжнародних повітряних сполучень і забезпечення їхньої безпеки" [2, c.13].  </w:t>
      </w:r>
      <w:proofErr w:type="spellStart"/>
      <w:r>
        <w:rPr>
          <w:rFonts w:ascii="Times New Roman" w:hAnsi="Times New Roman" w:cs="Times New Roman"/>
          <w:color w:val="000000" w:themeColor="text1"/>
          <w:sz w:val="28"/>
          <w:szCs w:val="28"/>
        </w:rPr>
        <w:t>Бордунов</w:t>
      </w:r>
      <w:proofErr w:type="spellEnd"/>
      <w:r>
        <w:rPr>
          <w:rFonts w:ascii="Times New Roman" w:hAnsi="Times New Roman" w:cs="Times New Roman"/>
          <w:color w:val="000000" w:themeColor="text1"/>
          <w:sz w:val="28"/>
          <w:szCs w:val="28"/>
        </w:rPr>
        <w:t xml:space="preserve">  В.Д. дає наступне визначення: "Міжнародне повітряне право - частина міжнародного права, що представляє собою систему норм, що регулюють відносини між суб'єктами міжнародного права у зв'язку з використанням повітряного простору цивільною авіацією" [3, c.9-10].</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Норми міжнародного повітряного права регулюють  діяльність міжнародної цивільної авіації за допомогою спеціальних принципів міжнародного повітряного права, які можна класифікувати так:</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принцип повного і виключного суверенітету держав над їх повітряним простором;</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принцип свободи польотів повітряних суден усіх держав у міжнародному повітряному просторі;</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принцип забезпечення безпеки міжнародної цивільної авіації [3,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.126-127].</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 міжнародне повітряне право – одна з важливих галузей сучасного повітряного права, що регулює відносини між державами в зв’язку з використанням повітряного простору при здійсненні міжнародних польотів та  при комерційній діяльності міжнародного повітряного транспорту.</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Функціональність системи міжнародного повітряного права здійснюється через принципи його організації та діяльності, які поділяються на загальні та спеціальні. Юридичною базою формування спеціальних принципів міжнародного повітряного права є основні принципи міжнародного публічного права. Серед них, насамперед, варто назвати такі: принцип суверенної рівності держав, принцип незастосування сили і погрози силою, принцип міжнародного співробітництва, принцип невтручання у внутрішні справи держав, принцип територіальної цілісності, принцип сумлінності дотримання міжнародних зобов'язань, принцип мирного вирішення суперечок [4,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.57].</w:t>
      </w:r>
      <w:r>
        <w:rPr>
          <w:rFonts w:ascii="Times New Roman" w:hAnsi="Times New Roman" w:cs="Times New Roman"/>
          <w:color w:val="000000" w:themeColor="text1"/>
          <w:sz w:val="28"/>
          <w:szCs w:val="28"/>
        </w:rPr>
        <w:br/>
        <w:t>На основі цих принципів формується ряд принципів, що їх можна розглядати як спеціальні принципи, які відносяться  до міжнародного повітряного права.</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 із поширенням на міжнародне повітряне право ряду основних принципів міжнародного публічного права, у сфері дії міжнародного повітряного права є свої специфічні принципи. </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числі таких принципів як основні можна назвати:</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принцип виняткового і повного суверенітету держав над їхнім повітряним простором;</w:t>
      </w:r>
      <w:r>
        <w:rPr>
          <w:rFonts w:ascii="Times New Roman" w:hAnsi="Times New Roman" w:cs="Times New Roman"/>
          <w:color w:val="000000" w:themeColor="text1"/>
          <w:sz w:val="28"/>
          <w:szCs w:val="28"/>
        </w:rPr>
        <w:br/>
        <w:t>- принцип свободи польотів у відкритому повітряному просторі;</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 принцип забезпечення безпеки міжнародної цивільної авіації;</w:t>
      </w:r>
      <w:r>
        <w:rPr>
          <w:rFonts w:ascii="Times New Roman" w:hAnsi="Times New Roman" w:cs="Times New Roman"/>
          <w:color w:val="000000" w:themeColor="text1"/>
          <w:sz w:val="28"/>
          <w:szCs w:val="28"/>
        </w:rPr>
        <w:br/>
        <w:t xml:space="preserve">- принцип імунітету повітряних суден, що знаходяться на державній некомерційній службі [5,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 xml:space="preserve">.123-124]. </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основі цих принципів і відбувається регулювання відносин, які виникають у галузі  міжнародного повітряного права.</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Реалізація принципів міжнародного повітряного права здійснюється через наявність особливого методу правового регулювання. Застосування до міжнародного права класифікації методів правового регулювання за аналогією з національним правом (зокрема, виділення методів зобов’язання, заборон та дозволу) було б необґрунтованим.</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Оскільки національне право виражає суверенну волю держави, обов’язкову для усіх підпорядкованих осіб, тоді як міжнародне право виражає взаємну погоджену волю рівноправних учасників (держав та міжнародних організацій). В цілому, міжнародне повітряне  право використовує погоджувальний метод правового регулювання. Специфіка методу міжнародного повітряного права полягає в порядку утворення міжнародно-правових норм, які не можуть виникнути інакше, ніж в результаті погодження волі суб’єктів міжнародних правовідносин. Крім того, у міжнародному повітряному праві  відсутній механізм примусу, а міжнародно-правові норми мають виконуватися державами та міжнародними організаціями добровільно.</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Міжнародне повітряне право включає дві основні групи норм. Це імперативні норми – незмінні норми, обов’язкові для всіх учасників   міжнародних правовідносин. Ці норми завжди є універсальними і виражають волю світового   співтовариства в цілому. Тому імперативні норми, зокрема, не можуть бути змінені за згодою двох   чи більшої кількості країн. Відповідно до ст. 53 Віденської конвенції про право міжнародних   договорів 1969 р. імперативною нормою міжнародного права є норма, що приймається і </w:t>
      </w:r>
      <w:r>
        <w:rPr>
          <w:rFonts w:ascii="Times New Roman" w:hAnsi="Times New Roman" w:cs="Times New Roman"/>
          <w:color w:val="000000" w:themeColor="text1"/>
          <w:sz w:val="28"/>
          <w:szCs w:val="28"/>
          <w:lang w:eastAsia="uk-UA"/>
        </w:rPr>
        <w:t>визнається міжнародним співтовариством держав у цілому</w:t>
      </w:r>
      <w:r>
        <w:rPr>
          <w:rFonts w:ascii="Times New Roman" w:hAnsi="Times New Roman" w:cs="Times New Roman"/>
          <w:color w:val="000000" w:themeColor="text1"/>
          <w:sz w:val="28"/>
          <w:szCs w:val="28"/>
        </w:rPr>
        <w:t xml:space="preserve"> як норма, відхилення від </w:t>
      </w:r>
      <w:r>
        <w:rPr>
          <w:rFonts w:ascii="Times New Roman" w:hAnsi="Times New Roman" w:cs="Times New Roman"/>
          <w:color w:val="000000" w:themeColor="text1"/>
          <w:sz w:val="28"/>
          <w:szCs w:val="28"/>
          <w:lang w:eastAsia="uk-UA"/>
        </w:rPr>
        <w:t xml:space="preserve">якої   недопустиме і яку може бути змінено тільки наступною нормою міжнародного права, що носила б   такий же характер. Будь-який міжнародний договір, що суперечить </w:t>
      </w:r>
      <w:r>
        <w:rPr>
          <w:rFonts w:ascii="Times New Roman" w:hAnsi="Times New Roman" w:cs="Times New Roman"/>
          <w:color w:val="000000" w:themeColor="text1"/>
          <w:sz w:val="28"/>
          <w:szCs w:val="28"/>
        </w:rPr>
        <w:t xml:space="preserve"> імперативним нормам  має   визнаватися </w:t>
      </w:r>
      <w:r>
        <w:rPr>
          <w:rFonts w:ascii="Times New Roman" w:hAnsi="Times New Roman" w:cs="Times New Roman"/>
          <w:color w:val="000000" w:themeColor="text1"/>
          <w:sz w:val="28"/>
          <w:szCs w:val="28"/>
        </w:rPr>
        <w:lastRenderedPageBreak/>
        <w:t xml:space="preserve">недійсним. А також диспозитивні </w:t>
      </w:r>
      <w:r>
        <w:rPr>
          <w:rFonts w:ascii="Times New Roman" w:hAnsi="Times New Roman" w:cs="Times New Roman"/>
          <w:color w:val="000000" w:themeColor="text1"/>
          <w:sz w:val="28"/>
          <w:szCs w:val="28"/>
          <w:lang w:eastAsia="uk-UA"/>
        </w:rPr>
        <w:t>норми, які дозволяють відступати від їх вимог за взаємної згоди усіх учасників   правовідносин. Іноді в науці заперечується наявність подібних норм у міжнародному праві, проте   практика діяльності Міжнародного Суду ООН доводить їх існування. Міжнародний суд ООН   неодноразово визнавав законними ситуації, коли сторони за взаємною згодою у відносинах між   собою не лише уточняли зміст загальних норм міжнародного права, а й призупиняли їх дію</w:t>
      </w:r>
      <w:r>
        <w:rPr>
          <w:rFonts w:ascii="Times New Roman" w:hAnsi="Times New Roman" w:cs="Times New Roman"/>
          <w:color w:val="000000" w:themeColor="text1"/>
          <w:sz w:val="28"/>
          <w:szCs w:val="28"/>
          <w:lang w:val="ru-RU" w:eastAsia="uk-UA"/>
        </w:rPr>
        <w:t xml:space="preserve"> [3, </w:t>
      </w:r>
      <w:r>
        <w:rPr>
          <w:rFonts w:ascii="Times New Roman" w:hAnsi="Times New Roman" w:cs="Times New Roman"/>
          <w:color w:val="000000" w:themeColor="text1"/>
          <w:sz w:val="28"/>
          <w:szCs w:val="28"/>
          <w:lang w:val="en-US" w:eastAsia="uk-UA"/>
        </w:rPr>
        <w:t>c</w:t>
      </w:r>
      <w:r>
        <w:rPr>
          <w:rFonts w:ascii="Times New Roman" w:hAnsi="Times New Roman" w:cs="Times New Roman"/>
          <w:color w:val="000000" w:themeColor="text1"/>
          <w:sz w:val="28"/>
          <w:szCs w:val="28"/>
          <w:lang w:val="ru-RU" w:eastAsia="uk-UA"/>
        </w:rPr>
        <w:t>.357-358]</w:t>
      </w:r>
      <w:r>
        <w:rPr>
          <w:rFonts w:ascii="Times New Roman" w:hAnsi="Times New Roman" w:cs="Times New Roman"/>
          <w:color w:val="000000" w:themeColor="text1"/>
          <w:sz w:val="28"/>
          <w:szCs w:val="28"/>
          <w:lang w:eastAsia="uk-UA"/>
        </w:rPr>
        <w:t>.</w:t>
      </w:r>
    </w:p>
    <w:p w:rsidR="00926A4A" w:rsidRDefault="00926A4A" w:rsidP="00926A4A">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Норми міжнародного повітряного права </w:t>
      </w:r>
      <w:proofErr w:type="spellStart"/>
      <w:r>
        <w:rPr>
          <w:rFonts w:ascii="Times New Roman" w:hAnsi="Times New Roman" w:cs="Times New Roman"/>
          <w:color w:val="000000" w:themeColor="text1"/>
          <w:sz w:val="28"/>
          <w:szCs w:val="28"/>
        </w:rPr>
        <w:t>об′єднюються</w:t>
      </w:r>
      <w:proofErr w:type="spellEnd"/>
      <w:r>
        <w:rPr>
          <w:rFonts w:ascii="Times New Roman" w:hAnsi="Times New Roman" w:cs="Times New Roman"/>
          <w:color w:val="000000" w:themeColor="text1"/>
          <w:sz w:val="28"/>
          <w:szCs w:val="28"/>
        </w:rPr>
        <w:t xml:space="preserve">, регулюючи однорідну групу відносин, що склалися в галузі повітряного права, тим самим утворюючи  інститут “право польотів”, або “право повітряних пересувань” , який регулює режим повітряного простору та міжнародні польоти, а друга група норм, утворює інститут “міжнародно-правове регулювання повітряних сполучень” , що пов’язано з питаннями комерційної діяльності повітряного транспорту. Великого значення на даному  етапі розвитку правових відносин, які склалися в галузі міжнародного повітряного права відіграє інститут «безпеки перевезень», адже саме сьогодні, коли людина, її життя, честь та гідність, недоторканість і безпека проголошені  найвищою соціальною цінністю на перший план висуваються проблеми забезпечення та захисту її прав та свобод.  </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Міжнародне повітряне право, відіграє важливе значення в регулюванні суспільних відносин в галузі цивільної авіації, адже саме ця галузь визначається перспективами розвитку як  на сучасному етапі, так і в майбутньому.  Як результат слугує  Міжнародна організація цивільної авіації - ІКАО (</w:t>
      </w:r>
      <w:proofErr w:type="spellStart"/>
      <w:r>
        <w:rPr>
          <w:rFonts w:ascii="Times New Roman" w:hAnsi="Times New Roman" w:cs="Times New Roman"/>
          <w:color w:val="000000" w:themeColor="text1"/>
          <w:sz w:val="28"/>
          <w:szCs w:val="28"/>
        </w:rPr>
        <w:t>International</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Civil</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Aviation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Organization</w:t>
      </w:r>
      <w:proofErr w:type="spellEnd"/>
      <w:r>
        <w:rPr>
          <w:rFonts w:ascii="Times New Roman" w:hAnsi="Times New Roman" w:cs="Times New Roman"/>
          <w:color w:val="000000" w:themeColor="text1"/>
          <w:sz w:val="28"/>
          <w:szCs w:val="28"/>
        </w:rPr>
        <w:t xml:space="preserve"> - ICAO), - створена в 1947 p налічує 185 країн-членів, включаючи Україну. Організація займається широким колом питань, пов'язаних з прогресом цивільної авіації: розробка принципів і техніки міжнародного повітряного сполучення; забезпечення безпечного і планомірного розвитку цивільної авіації; задоволення потреб у безпечних, регулярних, ефективним і економічних повітряних перевезеннях; заохочення створення, будівництва та експлуатації цивільних літаків; сприяння безпеки польотів на міжнародних авіалініях: спрощення митних, імміграційних і санітарних правил; запобігання </w:t>
      </w:r>
      <w:r>
        <w:rPr>
          <w:rFonts w:ascii="Times New Roman" w:hAnsi="Times New Roman" w:cs="Times New Roman"/>
          <w:color w:val="000000" w:themeColor="text1"/>
          <w:sz w:val="28"/>
          <w:szCs w:val="28"/>
        </w:rPr>
        <w:lastRenderedPageBreak/>
        <w:t xml:space="preserve">зайвим витратам наслідкам надмірної конкуренції; підготовка проектів міжнародних повітряних конвенцій [6,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.46-47].</w:t>
      </w:r>
    </w:p>
    <w:p w:rsidR="00926A4A" w:rsidRDefault="00926A4A" w:rsidP="00926A4A">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 міжнародне повітряне право є галуззю сучасного міжнародного права, його складова частина, яка </w:t>
      </w:r>
      <w:hyperlink r:id="rId8" w:tooltip="Встанови" w:history="1">
        <w:r>
          <w:rPr>
            <w:rStyle w:val="a5"/>
            <w:rFonts w:ascii="Times New Roman" w:hAnsi="Times New Roman" w:cs="Times New Roman"/>
            <w:color w:val="000000" w:themeColor="text1"/>
            <w:sz w:val="28"/>
            <w:szCs w:val="28"/>
          </w:rPr>
          <w:t>встановлює</w:t>
        </w:r>
      </w:hyperlink>
      <w:r>
        <w:rPr>
          <w:rFonts w:ascii="Times New Roman" w:hAnsi="Times New Roman" w:cs="Times New Roman"/>
          <w:color w:val="000000" w:themeColor="text1"/>
          <w:sz w:val="28"/>
          <w:szCs w:val="28"/>
        </w:rPr>
        <w:t xml:space="preserve"> режим повітряного простору і регулює відносини між суб'єктами міжнародного права з приводу використання цього простору та організації міжнародних повітряних сполучень, а також їхньої безпечності [7,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.102].  Що безпосередньо реалізується через основні принципи міжнародного повітряного, які встановлюють правовий режим використання повітряного простору.</w:t>
      </w:r>
    </w:p>
    <w:p w:rsidR="00926A4A" w:rsidRPr="00683943" w:rsidRDefault="00926A4A" w:rsidP="00683943">
      <w:pPr>
        <w:shd w:val="clear" w:color="auto" w:fill="FFFFFF"/>
        <w:spacing w:before="100" w:beforeAutospacing="1" w:after="100" w:afterAutospacing="1" w:line="360" w:lineRule="auto"/>
        <w:ind w:firstLine="709"/>
        <w:contextualSpacing/>
        <w:jc w:val="center"/>
        <w:rPr>
          <w:rFonts w:ascii="Times New Roman" w:hAnsi="Times New Roman" w:cs="Times New Roman"/>
          <w:color w:val="000000" w:themeColor="text1"/>
          <w:sz w:val="28"/>
          <w:szCs w:val="28"/>
        </w:rPr>
      </w:pPr>
    </w:p>
    <w:p w:rsidR="00926A4A" w:rsidRPr="00683943" w:rsidRDefault="00683943" w:rsidP="00683943">
      <w:pPr>
        <w:shd w:val="clear" w:color="auto" w:fill="FFFFFF"/>
        <w:spacing w:before="100" w:beforeAutospacing="1" w:after="100" w:afterAutospacing="1" w:line="360" w:lineRule="auto"/>
        <w:ind w:firstLine="709"/>
        <w:contextualSpacing/>
        <w:jc w:val="center"/>
        <w:rPr>
          <w:rFonts w:ascii="Times New Roman" w:hAnsi="Times New Roman" w:cs="Times New Roman"/>
          <w:color w:val="000000" w:themeColor="text1"/>
          <w:sz w:val="28"/>
          <w:szCs w:val="28"/>
        </w:rPr>
      </w:pPr>
      <w:r w:rsidRPr="00683943">
        <w:rPr>
          <w:rFonts w:ascii="Times New Roman" w:hAnsi="Times New Roman" w:cs="Times New Roman"/>
          <w:color w:val="000000" w:themeColor="text1"/>
          <w:sz w:val="28"/>
          <w:szCs w:val="28"/>
        </w:rPr>
        <w:t>Л</w:t>
      </w:r>
      <w:bookmarkStart w:id="0" w:name="_GoBack"/>
      <w:bookmarkEnd w:id="0"/>
      <w:r w:rsidRPr="00683943">
        <w:rPr>
          <w:rFonts w:ascii="Times New Roman" w:hAnsi="Times New Roman" w:cs="Times New Roman"/>
          <w:color w:val="000000" w:themeColor="text1"/>
          <w:sz w:val="28"/>
          <w:szCs w:val="28"/>
        </w:rPr>
        <w:t>ітература</w:t>
      </w:r>
    </w:p>
    <w:p w:rsidR="00926A4A" w:rsidRDefault="00926A4A" w:rsidP="00926A4A">
      <w:pPr>
        <w:pStyle w:val="a4"/>
        <w:numPr>
          <w:ilvl w:val="0"/>
          <w:numId w:val="1"/>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Каламкарян</w:t>
      </w:r>
      <w:proofErr w:type="spellEnd"/>
      <w:r>
        <w:rPr>
          <w:rFonts w:ascii="Times New Roman" w:hAnsi="Times New Roman" w:cs="Times New Roman"/>
          <w:color w:val="000000" w:themeColor="text1"/>
          <w:sz w:val="28"/>
          <w:szCs w:val="28"/>
        </w:rPr>
        <w:t xml:space="preserve"> Р.А., </w:t>
      </w:r>
      <w:proofErr w:type="spellStart"/>
      <w:r>
        <w:rPr>
          <w:rFonts w:ascii="Times New Roman" w:hAnsi="Times New Roman" w:cs="Times New Roman"/>
          <w:color w:val="000000" w:themeColor="text1"/>
          <w:sz w:val="28"/>
          <w:szCs w:val="28"/>
        </w:rPr>
        <w:t>Мигачов</w:t>
      </w:r>
      <w:proofErr w:type="spellEnd"/>
      <w:r>
        <w:rPr>
          <w:rFonts w:ascii="Times New Roman" w:hAnsi="Times New Roman" w:cs="Times New Roman"/>
          <w:color w:val="000000" w:themeColor="text1"/>
          <w:sz w:val="28"/>
          <w:szCs w:val="28"/>
        </w:rPr>
        <w:t xml:space="preserve"> Ю.І. Міжнародне повітряне право: підручник.– М.: Юрінком Інтер, 2005.– с.550.</w:t>
      </w:r>
    </w:p>
    <w:p w:rsidR="00926A4A" w:rsidRDefault="00926A4A" w:rsidP="00926A4A">
      <w:pPr>
        <w:pStyle w:val="a4"/>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Мовчан. А.П. Міжнародне повітряне право. К., 2001.–с.24. </w:t>
      </w:r>
    </w:p>
    <w:p w:rsidR="00926A4A" w:rsidRDefault="00926A4A" w:rsidP="00926A4A">
      <w:pPr>
        <w:pStyle w:val="a4"/>
        <w:numPr>
          <w:ilvl w:val="0"/>
          <w:numId w:val="1"/>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Бордунов</w:t>
      </w:r>
      <w:proofErr w:type="spellEnd"/>
      <w:r>
        <w:rPr>
          <w:rFonts w:ascii="Times New Roman" w:hAnsi="Times New Roman" w:cs="Times New Roman"/>
          <w:color w:val="000000" w:themeColor="text1"/>
          <w:sz w:val="28"/>
          <w:szCs w:val="28"/>
        </w:rPr>
        <w:t xml:space="preserve">  В.Д. Міжнародне повітряне право: підручник.– М: </w:t>
      </w:r>
      <w:proofErr w:type="spellStart"/>
      <w:r>
        <w:rPr>
          <w:rFonts w:ascii="Times New Roman" w:hAnsi="Times New Roman" w:cs="Times New Roman"/>
          <w:color w:val="000000" w:themeColor="text1"/>
          <w:sz w:val="28"/>
          <w:szCs w:val="28"/>
        </w:rPr>
        <w:t>Авіабізнес</w:t>
      </w:r>
      <w:proofErr w:type="spellEnd"/>
      <w:r>
        <w:rPr>
          <w:rFonts w:ascii="Times New Roman" w:hAnsi="Times New Roman" w:cs="Times New Roman"/>
          <w:color w:val="000000" w:themeColor="text1"/>
          <w:sz w:val="28"/>
          <w:szCs w:val="28"/>
        </w:rPr>
        <w:t>, 2007.– с.464.</w:t>
      </w:r>
    </w:p>
    <w:p w:rsidR="00926A4A" w:rsidRDefault="00926A4A" w:rsidP="00926A4A">
      <w:pPr>
        <w:pStyle w:val="a4"/>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Верещагін О.М. Міжнародне повітряне право: Проблеми міжнародно-правового регулювання повітряних сполучень.– М., 2000. – C.56-62.</w:t>
      </w:r>
    </w:p>
    <w:p w:rsidR="00926A4A" w:rsidRDefault="00926A4A" w:rsidP="00926A4A">
      <w:pPr>
        <w:pStyle w:val="a4"/>
        <w:numPr>
          <w:ilvl w:val="0"/>
          <w:numId w:val="1"/>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Малєєв</w:t>
      </w:r>
      <w:proofErr w:type="spellEnd"/>
      <w:r>
        <w:rPr>
          <w:rFonts w:ascii="Times New Roman" w:hAnsi="Times New Roman" w:cs="Times New Roman"/>
          <w:color w:val="000000" w:themeColor="text1"/>
          <w:sz w:val="28"/>
          <w:szCs w:val="28"/>
        </w:rPr>
        <w:t xml:space="preserve"> Ю.М. Міжнародне повітряне право: Питання теорії та практики.– М., 2002.– c.215.</w:t>
      </w:r>
    </w:p>
    <w:p w:rsidR="00926A4A" w:rsidRDefault="00926A4A" w:rsidP="00926A4A">
      <w:pPr>
        <w:pStyle w:val="a4"/>
        <w:numPr>
          <w:ilvl w:val="0"/>
          <w:numId w:val="1"/>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Бордунов</w:t>
      </w:r>
      <w:proofErr w:type="spellEnd"/>
      <w:r>
        <w:rPr>
          <w:rFonts w:ascii="Times New Roman" w:hAnsi="Times New Roman" w:cs="Times New Roman"/>
          <w:color w:val="000000" w:themeColor="text1"/>
          <w:sz w:val="28"/>
          <w:szCs w:val="28"/>
        </w:rPr>
        <w:t xml:space="preserve"> В.Д. Правовий механізм діяльності міжнародних авіаційних організацій .– М., 2001.–С.45-51.</w:t>
      </w:r>
    </w:p>
    <w:p w:rsidR="00926A4A" w:rsidRDefault="00926A4A" w:rsidP="00926A4A">
      <w:pPr>
        <w:pStyle w:val="a4"/>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Колосов Ю.М., Кузнєцов В.І. Міжнародне публічне право: підручник.– М.: Норма.– 2010.–С.437.</w:t>
      </w:r>
    </w:p>
    <w:p w:rsidR="00926A4A" w:rsidRDefault="00926A4A" w:rsidP="00926A4A"/>
    <w:p w:rsidR="009746FE" w:rsidRDefault="00683943"/>
    <w:sectPr w:rsidR="009746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D067E"/>
    <w:multiLevelType w:val="hybridMultilevel"/>
    <w:tmpl w:val="6A942296"/>
    <w:lvl w:ilvl="0" w:tplc="1B6E8E5E">
      <w:start w:val="1"/>
      <w:numFmt w:val="decimal"/>
      <w:lvlText w:val="%1."/>
      <w:lvlJc w:val="left"/>
      <w:pPr>
        <w:ind w:left="585" w:hanging="360"/>
      </w:pPr>
      <w:rPr>
        <w:rFonts w:ascii="Times New Roman" w:eastAsiaTheme="minorHAnsi" w:hAnsi="Times New Roman" w:cs="Times New Roman"/>
      </w:rPr>
    </w:lvl>
    <w:lvl w:ilvl="1" w:tplc="04220019">
      <w:start w:val="1"/>
      <w:numFmt w:val="lowerLetter"/>
      <w:lvlText w:val="%2."/>
      <w:lvlJc w:val="left"/>
      <w:pPr>
        <w:ind w:left="1305" w:hanging="360"/>
      </w:pPr>
    </w:lvl>
    <w:lvl w:ilvl="2" w:tplc="0422001B">
      <w:start w:val="1"/>
      <w:numFmt w:val="lowerRoman"/>
      <w:lvlText w:val="%3."/>
      <w:lvlJc w:val="right"/>
      <w:pPr>
        <w:ind w:left="2025" w:hanging="180"/>
      </w:pPr>
    </w:lvl>
    <w:lvl w:ilvl="3" w:tplc="0422000F">
      <w:start w:val="1"/>
      <w:numFmt w:val="decimal"/>
      <w:lvlText w:val="%4."/>
      <w:lvlJc w:val="left"/>
      <w:pPr>
        <w:ind w:left="2745" w:hanging="360"/>
      </w:pPr>
    </w:lvl>
    <w:lvl w:ilvl="4" w:tplc="04220019">
      <w:start w:val="1"/>
      <w:numFmt w:val="lowerLetter"/>
      <w:lvlText w:val="%5."/>
      <w:lvlJc w:val="left"/>
      <w:pPr>
        <w:ind w:left="3465" w:hanging="360"/>
      </w:pPr>
    </w:lvl>
    <w:lvl w:ilvl="5" w:tplc="0422001B">
      <w:start w:val="1"/>
      <w:numFmt w:val="lowerRoman"/>
      <w:lvlText w:val="%6."/>
      <w:lvlJc w:val="right"/>
      <w:pPr>
        <w:ind w:left="4185" w:hanging="180"/>
      </w:pPr>
    </w:lvl>
    <w:lvl w:ilvl="6" w:tplc="0422000F">
      <w:start w:val="1"/>
      <w:numFmt w:val="decimal"/>
      <w:lvlText w:val="%7."/>
      <w:lvlJc w:val="left"/>
      <w:pPr>
        <w:ind w:left="4905" w:hanging="360"/>
      </w:pPr>
    </w:lvl>
    <w:lvl w:ilvl="7" w:tplc="04220019">
      <w:start w:val="1"/>
      <w:numFmt w:val="lowerLetter"/>
      <w:lvlText w:val="%8."/>
      <w:lvlJc w:val="left"/>
      <w:pPr>
        <w:ind w:left="5625" w:hanging="360"/>
      </w:pPr>
    </w:lvl>
    <w:lvl w:ilvl="8" w:tplc="0422001B">
      <w:start w:val="1"/>
      <w:numFmt w:val="lowerRoman"/>
      <w:lvlText w:val="%9."/>
      <w:lvlJc w:val="right"/>
      <w:pPr>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1B"/>
    <w:rsid w:val="002E3B3C"/>
    <w:rsid w:val="0030013B"/>
    <w:rsid w:val="00683943"/>
    <w:rsid w:val="00926A4A"/>
    <w:rsid w:val="00AE4882"/>
    <w:rsid w:val="00C35B59"/>
    <w:rsid w:val="00F27A4B"/>
    <w:rsid w:val="00FE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4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A4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26A4A"/>
    <w:pPr>
      <w:ind w:left="720"/>
      <w:contextualSpacing/>
    </w:pPr>
  </w:style>
  <w:style w:type="character" w:styleId="a5">
    <w:name w:val="Hyperlink"/>
    <w:basedOn w:val="a0"/>
    <w:uiPriority w:val="99"/>
    <w:semiHidden/>
    <w:unhideWhenUsed/>
    <w:rsid w:val="00926A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4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A4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26A4A"/>
    <w:pPr>
      <w:ind w:left="720"/>
      <w:contextualSpacing/>
    </w:pPr>
  </w:style>
  <w:style w:type="character" w:styleId="a5">
    <w:name w:val="Hyperlink"/>
    <w:basedOn w:val="a0"/>
    <w:uiPriority w:val="99"/>
    <w:semiHidden/>
    <w:unhideWhenUsed/>
    <w:rsid w:val="00926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2%D1%81%D1%82%D0%B0%D0%BD%D0%BE%D0%B2%D0%B8" TargetMode="External"/><Relationship Id="rId3" Type="http://schemas.microsoft.com/office/2007/relationships/stylesWithEffects" Target="stylesWithEffects.xml"/><Relationship Id="rId7" Type="http://schemas.openxmlformats.org/officeDocument/2006/relationships/hyperlink" Target="http://ua-referat.com/%D0%97%D0%B4%D1%96%D0%B9%D1%81%D0%BD%D0%B5%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C%D1%96%D0%B6%D0%BD%D0%B0%D1%80%D0%BE%D0%B4%D0%BD%D0%B5_%D0%BF%D0%BE%D0%B2%D1%96%D1%82%D1%80%D1%8F%D0%BD%D0%B5_%D0%BF%D1%80%D0%B0%D0%B2%D0%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4</cp:revision>
  <dcterms:created xsi:type="dcterms:W3CDTF">2015-10-20T22:47:00Z</dcterms:created>
  <dcterms:modified xsi:type="dcterms:W3CDTF">2015-10-21T08:47:00Z</dcterms:modified>
</cp:coreProperties>
</file>