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DF" w:rsidRPr="00787972" w:rsidRDefault="00E903DF" w:rsidP="00E903DF">
      <w:pPr>
        <w:rPr>
          <w:b/>
          <w:color w:val="000000"/>
          <w:sz w:val="28"/>
          <w:szCs w:val="28"/>
          <w:lang w:val="en-US"/>
        </w:rPr>
      </w:pPr>
      <w:r w:rsidRPr="00787972">
        <w:rPr>
          <w:b/>
          <w:color w:val="000000"/>
          <w:sz w:val="28"/>
          <w:szCs w:val="28"/>
          <w:lang w:val="en-US"/>
        </w:rPr>
        <w:t>UDK</w:t>
      </w:r>
    </w:p>
    <w:p w:rsidR="00E903DF" w:rsidRPr="00490737" w:rsidRDefault="00E903DF" w:rsidP="00E903DF">
      <w:pPr>
        <w:spacing w:line="360" w:lineRule="auto"/>
        <w:jc w:val="right"/>
        <w:rPr>
          <w:sz w:val="28"/>
          <w:szCs w:val="28"/>
          <w:lang w:val="en-US"/>
        </w:rPr>
      </w:pPr>
      <w:r w:rsidRPr="00FA6D44">
        <w:rPr>
          <w:b/>
          <w:sz w:val="28"/>
          <w:szCs w:val="28"/>
          <w:lang w:val="en-US"/>
        </w:rPr>
        <w:t>Svetlana I. Homyachenko</w:t>
      </w:r>
      <w:r w:rsidRPr="00AE7E64">
        <w:rPr>
          <w:sz w:val="28"/>
          <w:szCs w:val="28"/>
          <w:lang w:val="en-US"/>
        </w:rPr>
        <w:t>,</w:t>
      </w:r>
    </w:p>
    <w:p w:rsidR="00E903DF" w:rsidRPr="00490737" w:rsidRDefault="00E903DF" w:rsidP="00E903DF">
      <w:pPr>
        <w:spacing w:line="360" w:lineRule="auto"/>
        <w:jc w:val="right"/>
        <w:rPr>
          <w:sz w:val="28"/>
          <w:szCs w:val="28"/>
          <w:lang w:val="en-US"/>
        </w:rPr>
      </w:pPr>
      <w:r w:rsidRPr="00AE7E64">
        <w:rPr>
          <w:sz w:val="28"/>
          <w:szCs w:val="28"/>
          <w:lang w:val="en-US"/>
        </w:rPr>
        <w:t>PhD, Associate Professor</w:t>
      </w:r>
      <w:r w:rsidRPr="00490737">
        <w:rPr>
          <w:sz w:val="28"/>
          <w:szCs w:val="28"/>
          <w:lang w:val="en-US"/>
        </w:rPr>
        <w:t xml:space="preserve"> </w:t>
      </w:r>
      <w:r>
        <w:rPr>
          <w:sz w:val="28"/>
          <w:szCs w:val="28"/>
          <w:lang w:val="en-US"/>
        </w:rPr>
        <w:t>of Law Institute,</w:t>
      </w:r>
    </w:p>
    <w:p w:rsidR="00E903DF" w:rsidRPr="00AE7E64" w:rsidRDefault="00E903DF" w:rsidP="00E903DF">
      <w:pPr>
        <w:spacing w:line="360" w:lineRule="auto"/>
        <w:jc w:val="right"/>
        <w:rPr>
          <w:rFonts w:eastAsia="Calibri"/>
          <w:lang w:val="en-US"/>
        </w:rPr>
      </w:pPr>
      <w:r w:rsidRPr="00AE7E64">
        <w:rPr>
          <w:sz w:val="28"/>
          <w:szCs w:val="28"/>
          <w:lang w:val="en-US"/>
        </w:rPr>
        <w:t>National Aviation University, Kyiv</w:t>
      </w:r>
      <w:r>
        <w:rPr>
          <w:sz w:val="28"/>
          <w:szCs w:val="28"/>
          <w:lang w:val="en-US"/>
        </w:rPr>
        <w:t>,</w:t>
      </w:r>
    </w:p>
    <w:p w:rsidR="00E903DF" w:rsidRDefault="00E903DF" w:rsidP="00E903DF">
      <w:pPr>
        <w:tabs>
          <w:tab w:val="left" w:pos="6449"/>
          <w:tab w:val="left" w:pos="6937"/>
        </w:tabs>
        <w:spacing w:line="360" w:lineRule="auto"/>
        <w:jc w:val="right"/>
        <w:rPr>
          <w:sz w:val="28"/>
          <w:szCs w:val="28"/>
          <w:lang w:val="en-US"/>
        </w:rPr>
      </w:pPr>
      <w:r w:rsidRPr="00FA6D44">
        <w:rPr>
          <w:b/>
          <w:sz w:val="28"/>
          <w:szCs w:val="28"/>
          <w:lang w:val="en-US"/>
        </w:rPr>
        <w:t>Ira Motrychuk</w:t>
      </w:r>
      <w:r>
        <w:rPr>
          <w:sz w:val="28"/>
          <w:szCs w:val="28"/>
          <w:lang w:val="en-US"/>
        </w:rPr>
        <w:t>,</w:t>
      </w:r>
    </w:p>
    <w:p w:rsidR="00E903DF" w:rsidRPr="00490737" w:rsidRDefault="00E903DF" w:rsidP="00E903DF">
      <w:pPr>
        <w:tabs>
          <w:tab w:val="left" w:pos="6449"/>
          <w:tab w:val="left" w:pos="6937"/>
        </w:tabs>
        <w:spacing w:line="360" w:lineRule="auto"/>
        <w:jc w:val="right"/>
        <w:rPr>
          <w:sz w:val="28"/>
          <w:szCs w:val="28"/>
          <w:lang w:val="en-US"/>
        </w:rPr>
      </w:pPr>
      <w:r>
        <w:rPr>
          <w:sz w:val="28"/>
          <w:szCs w:val="28"/>
          <w:lang w:val="en-US"/>
        </w:rPr>
        <w:t>Student,</w:t>
      </w:r>
    </w:p>
    <w:p w:rsidR="00E903DF" w:rsidRDefault="00E903DF" w:rsidP="00E903DF">
      <w:pPr>
        <w:tabs>
          <w:tab w:val="left" w:pos="6449"/>
          <w:tab w:val="left" w:pos="6937"/>
        </w:tabs>
        <w:spacing w:line="360" w:lineRule="auto"/>
        <w:jc w:val="right"/>
        <w:rPr>
          <w:sz w:val="28"/>
          <w:szCs w:val="28"/>
          <w:lang w:val="en-US"/>
        </w:rPr>
      </w:pPr>
      <w:r w:rsidRPr="00490737">
        <w:rPr>
          <w:sz w:val="28"/>
          <w:szCs w:val="28"/>
          <w:lang w:val="en-US"/>
        </w:rPr>
        <w:t>Odess</w:t>
      </w:r>
      <w:r>
        <w:rPr>
          <w:sz w:val="28"/>
          <w:szCs w:val="28"/>
          <w:lang w:val="en-US"/>
        </w:rPr>
        <w:t>a</w:t>
      </w:r>
      <w:r w:rsidRPr="00490737">
        <w:rPr>
          <w:sz w:val="28"/>
          <w:szCs w:val="28"/>
          <w:lang w:val="en-US"/>
        </w:rPr>
        <w:t xml:space="preserve"> National Academy of Law</w:t>
      </w:r>
      <w:r>
        <w:rPr>
          <w:sz w:val="28"/>
          <w:szCs w:val="28"/>
          <w:lang w:val="en-US"/>
        </w:rPr>
        <w:t>,</w:t>
      </w:r>
    </w:p>
    <w:p w:rsidR="00E903DF" w:rsidRPr="00D07D4F" w:rsidRDefault="00E903DF" w:rsidP="00E903DF">
      <w:pPr>
        <w:tabs>
          <w:tab w:val="left" w:pos="6449"/>
          <w:tab w:val="left" w:pos="6937"/>
        </w:tabs>
        <w:spacing w:line="360" w:lineRule="auto"/>
        <w:jc w:val="right"/>
        <w:rPr>
          <w:sz w:val="28"/>
          <w:szCs w:val="28"/>
          <w:lang w:val="en-US"/>
        </w:rPr>
      </w:pPr>
      <w:r w:rsidRPr="00490737">
        <w:rPr>
          <w:sz w:val="28"/>
          <w:szCs w:val="28"/>
          <w:lang w:val="en-US"/>
        </w:rPr>
        <w:t>Odess</w:t>
      </w:r>
      <w:r>
        <w:rPr>
          <w:sz w:val="28"/>
          <w:szCs w:val="28"/>
          <w:lang w:val="en-US"/>
        </w:rPr>
        <w:t>a, Ukraine</w:t>
      </w:r>
    </w:p>
    <w:p w:rsidR="00E903DF" w:rsidRPr="00AE7E64" w:rsidRDefault="00E903DF" w:rsidP="00E903DF">
      <w:pPr>
        <w:jc w:val="center"/>
        <w:rPr>
          <w:rStyle w:val="hps"/>
          <w:b/>
          <w:sz w:val="28"/>
          <w:szCs w:val="28"/>
          <w:lang w:val="en-US"/>
        </w:rPr>
      </w:pPr>
    </w:p>
    <w:p w:rsidR="00E903DF" w:rsidRPr="00423A6D" w:rsidRDefault="00E903DF" w:rsidP="00E903DF">
      <w:pPr>
        <w:jc w:val="center"/>
        <w:rPr>
          <w:b/>
          <w:sz w:val="28"/>
          <w:szCs w:val="28"/>
          <w:lang w:val="en-US"/>
        </w:rPr>
      </w:pPr>
      <w:r w:rsidRPr="00AE7E64">
        <w:rPr>
          <w:rStyle w:val="hps"/>
          <w:b/>
          <w:sz w:val="28"/>
          <w:szCs w:val="28"/>
          <w:lang w:val="en-US"/>
        </w:rPr>
        <w:t>INTRODUCTION</w:t>
      </w:r>
      <w:r w:rsidRPr="00AE7E64">
        <w:rPr>
          <w:rStyle w:val="shorttext"/>
          <w:b/>
          <w:sz w:val="28"/>
          <w:szCs w:val="28"/>
          <w:lang w:val="en-US"/>
        </w:rPr>
        <w:t xml:space="preserve"> </w:t>
      </w:r>
      <w:r w:rsidRPr="00AE7E64">
        <w:rPr>
          <w:rStyle w:val="hps"/>
          <w:b/>
          <w:sz w:val="28"/>
          <w:szCs w:val="28"/>
          <w:lang w:val="en-US"/>
        </w:rPr>
        <w:t>TO THE PROBLEM</w:t>
      </w:r>
      <w:r w:rsidRPr="00AE7E64">
        <w:rPr>
          <w:rStyle w:val="shorttext"/>
          <w:b/>
          <w:sz w:val="28"/>
          <w:szCs w:val="28"/>
          <w:lang w:val="en-US"/>
        </w:rPr>
        <w:t xml:space="preserve"> </w:t>
      </w:r>
      <w:r w:rsidRPr="00AE7E64">
        <w:rPr>
          <w:rStyle w:val="hps"/>
          <w:b/>
          <w:sz w:val="28"/>
          <w:szCs w:val="28"/>
          <w:lang w:val="en-US"/>
        </w:rPr>
        <w:t>OF</w:t>
      </w:r>
      <w:r w:rsidRPr="00AE7E64">
        <w:rPr>
          <w:rStyle w:val="shorttext"/>
          <w:b/>
          <w:sz w:val="28"/>
          <w:szCs w:val="28"/>
          <w:lang w:val="en-US"/>
        </w:rPr>
        <w:t xml:space="preserve"> </w:t>
      </w:r>
      <w:r w:rsidRPr="00AE7E64">
        <w:rPr>
          <w:rStyle w:val="hps"/>
          <w:b/>
          <w:sz w:val="28"/>
          <w:szCs w:val="28"/>
          <w:lang w:val="en-US"/>
        </w:rPr>
        <w:t>A</w:t>
      </w:r>
      <w:r>
        <w:rPr>
          <w:rStyle w:val="hps"/>
          <w:b/>
          <w:sz w:val="28"/>
          <w:szCs w:val="28"/>
          <w:lang w:val="en-US"/>
        </w:rPr>
        <w:t>IR TRAFFIC MANAGEMENT</w:t>
      </w:r>
      <w:r w:rsidRPr="00AE7E64">
        <w:rPr>
          <w:rStyle w:val="shorttext"/>
          <w:b/>
          <w:sz w:val="28"/>
          <w:szCs w:val="28"/>
          <w:lang w:val="en-US"/>
        </w:rPr>
        <w:t xml:space="preserve"> </w:t>
      </w:r>
      <w:r w:rsidRPr="00AE7E64">
        <w:rPr>
          <w:rStyle w:val="hps"/>
          <w:b/>
          <w:sz w:val="28"/>
          <w:szCs w:val="28"/>
          <w:lang w:val="en-US"/>
        </w:rPr>
        <w:t xml:space="preserve">IN </w:t>
      </w:r>
      <w:r>
        <w:rPr>
          <w:rStyle w:val="hps"/>
          <w:b/>
          <w:sz w:val="28"/>
          <w:szCs w:val="28"/>
          <w:lang w:val="en-US"/>
        </w:rPr>
        <w:t>EUROPEAN UNION AND UKRAINE</w:t>
      </w:r>
    </w:p>
    <w:p w:rsidR="00E903DF" w:rsidRDefault="00E903DF" w:rsidP="00E903DF">
      <w:pPr>
        <w:rPr>
          <w:lang w:val="en-US"/>
        </w:rPr>
      </w:pPr>
    </w:p>
    <w:p w:rsidR="00E903DF" w:rsidRPr="00765D73" w:rsidRDefault="00E903DF" w:rsidP="00E903DF">
      <w:pPr>
        <w:autoSpaceDE w:val="0"/>
        <w:autoSpaceDN w:val="0"/>
        <w:adjustRightInd w:val="0"/>
        <w:spacing w:line="360" w:lineRule="auto"/>
        <w:ind w:firstLine="567"/>
        <w:jc w:val="both"/>
        <w:rPr>
          <w:sz w:val="28"/>
          <w:szCs w:val="28"/>
          <w:lang w:val="en-US"/>
        </w:rPr>
      </w:pPr>
      <w:r>
        <w:rPr>
          <w:sz w:val="28"/>
          <w:szCs w:val="28"/>
          <w:lang w:val="en-US"/>
        </w:rPr>
        <w:t xml:space="preserve">To </w:t>
      </w:r>
      <w:r w:rsidRPr="00075F17">
        <w:rPr>
          <w:sz w:val="28"/>
          <w:szCs w:val="28"/>
          <w:lang w:val="en-US"/>
        </w:rPr>
        <w:t xml:space="preserve">begin with, current </w:t>
      </w:r>
      <w:r w:rsidRPr="00765D73">
        <w:rPr>
          <w:sz w:val="28"/>
          <w:szCs w:val="28"/>
          <w:lang w:val="en-US"/>
        </w:rPr>
        <w:t>government</w:t>
      </w:r>
      <w:r>
        <w:rPr>
          <w:sz w:val="28"/>
          <w:szCs w:val="28"/>
          <w:lang w:val="en-US"/>
        </w:rPr>
        <w:t>al</w:t>
      </w:r>
      <w:r w:rsidRPr="00765D73">
        <w:rPr>
          <w:sz w:val="28"/>
          <w:szCs w:val="28"/>
          <w:lang w:val="en-US"/>
        </w:rPr>
        <w:t xml:space="preserve"> relationships are growing up with the tendency of cooperation and bu</w:t>
      </w:r>
      <w:r>
        <w:rPr>
          <w:sz w:val="28"/>
          <w:szCs w:val="28"/>
          <w:lang w:val="en-US"/>
        </w:rPr>
        <w:t>i</w:t>
      </w:r>
      <w:r w:rsidRPr="00765D73">
        <w:rPr>
          <w:sz w:val="28"/>
          <w:szCs w:val="28"/>
          <w:lang w:val="en-US"/>
        </w:rPr>
        <w:t>lding more close issues.</w:t>
      </w:r>
      <w:r>
        <w:rPr>
          <w:sz w:val="28"/>
          <w:szCs w:val="28"/>
          <w:lang w:val="en-US"/>
        </w:rPr>
        <w:t xml:space="preserve"> That is why</w:t>
      </w:r>
      <w:r w:rsidRPr="00765D73">
        <w:rPr>
          <w:sz w:val="28"/>
          <w:szCs w:val="28"/>
          <w:lang w:val="en-US"/>
        </w:rPr>
        <w:t xml:space="preserve"> </w:t>
      </w:r>
      <w:r>
        <w:rPr>
          <w:sz w:val="28"/>
          <w:szCs w:val="28"/>
          <w:lang w:val="en-US"/>
        </w:rPr>
        <w:t>n</w:t>
      </w:r>
      <w:r w:rsidRPr="00765D73">
        <w:rPr>
          <w:sz w:val="28"/>
          <w:szCs w:val="28"/>
          <w:lang w:val="en-US"/>
        </w:rPr>
        <w:t>owadays the A</w:t>
      </w:r>
      <w:r>
        <w:rPr>
          <w:sz w:val="28"/>
          <w:szCs w:val="28"/>
          <w:lang w:val="en-US"/>
        </w:rPr>
        <w:t xml:space="preserve">ir </w:t>
      </w:r>
      <w:r w:rsidRPr="00765D73">
        <w:rPr>
          <w:sz w:val="28"/>
          <w:szCs w:val="28"/>
          <w:lang w:val="en-US"/>
        </w:rPr>
        <w:t>T</w:t>
      </w:r>
      <w:r>
        <w:rPr>
          <w:sz w:val="28"/>
          <w:szCs w:val="28"/>
          <w:lang w:val="en-US"/>
        </w:rPr>
        <w:t xml:space="preserve">raffic </w:t>
      </w:r>
      <w:r w:rsidRPr="00765D73">
        <w:rPr>
          <w:sz w:val="28"/>
          <w:szCs w:val="28"/>
          <w:lang w:val="en-US"/>
        </w:rPr>
        <w:t>M</w:t>
      </w:r>
      <w:r>
        <w:rPr>
          <w:sz w:val="28"/>
          <w:szCs w:val="28"/>
          <w:lang w:val="en-US"/>
        </w:rPr>
        <w:t>anagement</w:t>
      </w:r>
      <w:r w:rsidRPr="00765D73">
        <w:rPr>
          <w:sz w:val="28"/>
          <w:szCs w:val="28"/>
          <w:lang w:val="en-US"/>
        </w:rPr>
        <w:t xml:space="preserve"> besets one of the main high topic in </w:t>
      </w:r>
      <w:r w:rsidRPr="001A6354">
        <w:rPr>
          <w:sz w:val="28"/>
          <w:szCs w:val="28"/>
          <w:lang w:val="en-US"/>
        </w:rPr>
        <w:t>concluding the agreements between countries. T</w:t>
      </w:r>
      <w:r w:rsidRPr="00AE7E64">
        <w:rPr>
          <w:sz w:val="28"/>
          <w:szCs w:val="28"/>
          <w:lang w:val="en-US"/>
        </w:rPr>
        <w:t xml:space="preserve">he </w:t>
      </w:r>
      <w:r w:rsidRPr="001A6354">
        <w:rPr>
          <w:sz w:val="28"/>
          <w:szCs w:val="28"/>
          <w:lang w:val="en-US"/>
        </w:rPr>
        <w:t xml:space="preserve">deficiencies </w:t>
      </w:r>
      <w:r w:rsidRPr="00AE7E64">
        <w:rPr>
          <w:sz w:val="28"/>
          <w:szCs w:val="28"/>
          <w:lang w:val="en-US"/>
        </w:rPr>
        <w:t>of the European A</w:t>
      </w:r>
      <w:r w:rsidRPr="001A6354">
        <w:rPr>
          <w:sz w:val="28"/>
          <w:szCs w:val="28"/>
          <w:lang w:val="en-US"/>
        </w:rPr>
        <w:t xml:space="preserve">ir </w:t>
      </w:r>
      <w:r w:rsidRPr="00AE7E64">
        <w:rPr>
          <w:sz w:val="28"/>
          <w:szCs w:val="28"/>
          <w:lang w:val="en-US"/>
        </w:rPr>
        <w:t>T</w:t>
      </w:r>
      <w:r w:rsidRPr="001A6354">
        <w:rPr>
          <w:sz w:val="28"/>
          <w:szCs w:val="28"/>
          <w:lang w:val="en-US"/>
        </w:rPr>
        <w:t xml:space="preserve">raffic </w:t>
      </w:r>
      <w:r w:rsidRPr="00AE7E64">
        <w:rPr>
          <w:sz w:val="28"/>
          <w:szCs w:val="28"/>
          <w:lang w:val="en-US"/>
        </w:rPr>
        <w:t>M</w:t>
      </w:r>
      <w:r w:rsidRPr="001A6354">
        <w:rPr>
          <w:sz w:val="28"/>
          <w:szCs w:val="28"/>
          <w:lang w:val="en-US"/>
        </w:rPr>
        <w:t>anagement</w:t>
      </w:r>
      <w:r w:rsidRPr="00AE7E64">
        <w:rPr>
          <w:sz w:val="28"/>
          <w:szCs w:val="28"/>
          <w:lang w:val="en-US"/>
        </w:rPr>
        <w:t xml:space="preserve"> system are estimated to cost </w:t>
      </w:r>
      <w:r w:rsidRPr="00AE7E64">
        <w:rPr>
          <w:rStyle w:val="a3"/>
          <w:sz w:val="28"/>
          <w:szCs w:val="28"/>
          <w:lang w:val="en-US"/>
        </w:rPr>
        <w:t>€4 billion annually</w:t>
      </w:r>
      <w:r w:rsidRPr="00AE7E64">
        <w:rPr>
          <w:sz w:val="28"/>
          <w:szCs w:val="28"/>
          <w:lang w:val="en-US"/>
        </w:rPr>
        <w:t>, with authoritative</w:t>
      </w:r>
      <w:r w:rsidRPr="001A6354">
        <w:rPr>
          <w:sz w:val="28"/>
          <w:szCs w:val="28"/>
          <w:lang w:val="en-US"/>
        </w:rPr>
        <w:t xml:space="preserve"> </w:t>
      </w:r>
      <w:r w:rsidRPr="00AE7E64">
        <w:rPr>
          <w:sz w:val="28"/>
          <w:szCs w:val="28"/>
          <w:lang w:val="en-US"/>
        </w:rPr>
        <w:t>consequences on the sustainable growth of the aviation sector. Without a radical change in the way air transport is managed in the future, flying in Europe will reach its limits, leading to more delays for passengers, increased costs for airlines and higher CO</w:t>
      </w:r>
      <w:r>
        <w:rPr>
          <w:sz w:val="28"/>
          <w:szCs w:val="28"/>
          <w:lang w:val="uk-UA"/>
        </w:rPr>
        <w:t xml:space="preserve"> </w:t>
      </w:r>
      <w:r w:rsidRPr="00AE7E64">
        <w:rPr>
          <w:sz w:val="28"/>
          <w:szCs w:val="28"/>
          <w:lang w:val="en-US"/>
        </w:rPr>
        <w:t>emissions.</w:t>
      </w:r>
    </w:p>
    <w:p w:rsidR="00E903DF" w:rsidRPr="006D6471" w:rsidRDefault="00E903DF" w:rsidP="00E903DF">
      <w:pPr>
        <w:spacing w:line="360" w:lineRule="auto"/>
        <w:ind w:firstLine="567"/>
        <w:jc w:val="both"/>
        <w:rPr>
          <w:sz w:val="28"/>
          <w:szCs w:val="28"/>
          <w:lang w:val="en-US" w:eastAsia="uk-UA"/>
        </w:rPr>
      </w:pPr>
      <w:r>
        <w:rPr>
          <w:sz w:val="28"/>
          <w:szCs w:val="28"/>
          <w:lang w:val="en-US"/>
        </w:rPr>
        <w:t xml:space="preserve">The topicality of these consequences </w:t>
      </w:r>
      <w:r w:rsidRPr="00765D73">
        <w:rPr>
          <w:sz w:val="28"/>
          <w:szCs w:val="28"/>
          <w:lang w:val="en-US"/>
        </w:rPr>
        <w:t xml:space="preserve"> is - they are widely connected with European strategy 2020. What is more the reducing of gas emissions, </w:t>
      </w:r>
      <w:r w:rsidRPr="00AE7E64">
        <w:rPr>
          <w:sz w:val="28"/>
          <w:szCs w:val="28"/>
          <w:lang w:val="en-US"/>
        </w:rPr>
        <w:t>which aims to modernize and</w:t>
      </w:r>
      <w:r w:rsidRPr="00765D73">
        <w:rPr>
          <w:sz w:val="28"/>
          <w:szCs w:val="28"/>
          <w:lang w:val="en-US"/>
        </w:rPr>
        <w:t xml:space="preserve"> to</w:t>
      </w:r>
      <w:r w:rsidRPr="00AE7E64">
        <w:rPr>
          <w:sz w:val="28"/>
          <w:szCs w:val="28"/>
          <w:lang w:val="en-US"/>
        </w:rPr>
        <w:t xml:space="preserve"> decarbonize Europe’s transport sector</w:t>
      </w:r>
      <w:r w:rsidRPr="00765D73">
        <w:rPr>
          <w:sz w:val="28"/>
          <w:szCs w:val="28"/>
          <w:lang w:val="en-US"/>
        </w:rPr>
        <w:t xml:space="preserve"> is also very popular and achievable task. (European Commission </w:t>
      </w:r>
      <w:r w:rsidRPr="00AE7E64">
        <w:rPr>
          <w:sz w:val="28"/>
          <w:szCs w:val="28"/>
          <w:lang w:val="en-US" w:eastAsia="uk-UA"/>
        </w:rPr>
        <w:t>Brussels, 26.1.2011 COM(2011) 21: "A resource-efficient Europe –</w:t>
      </w:r>
      <w:r>
        <w:rPr>
          <w:sz w:val="28"/>
          <w:szCs w:val="28"/>
          <w:lang w:val="en-US" w:eastAsia="uk-UA"/>
        </w:rPr>
        <w:t xml:space="preserve"> </w:t>
      </w:r>
      <w:r w:rsidRPr="00AE7E64">
        <w:rPr>
          <w:sz w:val="28"/>
          <w:szCs w:val="28"/>
          <w:lang w:val="en-US" w:eastAsia="uk-UA"/>
        </w:rPr>
        <w:t xml:space="preserve">Flagship initiative under the Europe 2020 Strategy" </w:t>
      </w:r>
      <w:r w:rsidRPr="006D6471">
        <w:rPr>
          <w:sz w:val="28"/>
          <w:szCs w:val="28"/>
          <w:lang w:val="en-US" w:eastAsia="uk-UA"/>
        </w:rPr>
        <w:t>) Also, the  European ATM needs the further  realization and adaptation process from other countries in Europe, which want to join to EU.</w:t>
      </w:r>
    </w:p>
    <w:p w:rsidR="00E903DF" w:rsidRPr="00AE7E64" w:rsidRDefault="00E903DF" w:rsidP="00E903DF">
      <w:pPr>
        <w:spacing w:line="360" w:lineRule="auto"/>
        <w:ind w:firstLine="567"/>
        <w:jc w:val="both"/>
        <w:rPr>
          <w:rStyle w:val="hps"/>
          <w:sz w:val="28"/>
          <w:szCs w:val="28"/>
          <w:lang w:val="en-US"/>
        </w:rPr>
      </w:pPr>
      <w:r w:rsidRPr="006D6471">
        <w:rPr>
          <w:sz w:val="28"/>
          <w:szCs w:val="28"/>
          <w:lang w:val="en-US" w:eastAsia="uk-UA"/>
        </w:rPr>
        <w:t>Nowadays Ukraine due to the long-term process of European int</w:t>
      </w:r>
      <w:r>
        <w:rPr>
          <w:sz w:val="28"/>
          <w:szCs w:val="28"/>
          <w:lang w:val="en-US" w:eastAsia="uk-UA"/>
        </w:rPr>
        <w:t>egr</w:t>
      </w:r>
      <w:r w:rsidRPr="006D6471">
        <w:rPr>
          <w:sz w:val="28"/>
          <w:szCs w:val="28"/>
          <w:lang w:val="en-US" w:eastAsia="uk-UA"/>
        </w:rPr>
        <w:t>a</w:t>
      </w:r>
      <w:r>
        <w:rPr>
          <w:sz w:val="28"/>
          <w:szCs w:val="28"/>
          <w:lang w:val="en-US" w:eastAsia="uk-UA"/>
        </w:rPr>
        <w:t>t</w:t>
      </w:r>
      <w:r w:rsidRPr="006D6471">
        <w:rPr>
          <w:sz w:val="28"/>
          <w:szCs w:val="28"/>
          <w:lang w:val="en-US" w:eastAsia="uk-UA"/>
        </w:rPr>
        <w:t xml:space="preserve">ion </w:t>
      </w:r>
      <w:r>
        <w:rPr>
          <w:sz w:val="28"/>
          <w:szCs w:val="28"/>
          <w:lang w:val="en-US" w:eastAsia="uk-UA"/>
        </w:rPr>
        <w:t xml:space="preserve"> </w:t>
      </w:r>
      <w:r w:rsidRPr="00AE7E64">
        <w:rPr>
          <w:sz w:val="28"/>
          <w:szCs w:val="28"/>
          <w:lang w:val="en-US" w:eastAsia="uk-UA"/>
        </w:rPr>
        <w:t>becomes a member of E</w:t>
      </w:r>
      <w:r w:rsidRPr="00AE7E64">
        <w:rPr>
          <w:rStyle w:val="hps"/>
          <w:sz w:val="28"/>
          <w:szCs w:val="28"/>
          <w:lang w:val="en-US"/>
        </w:rPr>
        <w:t>urocontrol</w:t>
      </w:r>
      <w:r w:rsidRPr="00AE7E64">
        <w:rPr>
          <w:sz w:val="28"/>
          <w:szCs w:val="28"/>
          <w:lang w:val="en-US" w:eastAsia="uk-UA"/>
        </w:rPr>
        <w:t>, in addition to implementing the international legal framework in the field of air traffic management, provides our state the opportunity to realize national interests to be taken into account E</w:t>
      </w:r>
      <w:r>
        <w:rPr>
          <w:sz w:val="28"/>
          <w:szCs w:val="28"/>
          <w:lang w:val="en-US" w:eastAsia="uk-UA"/>
        </w:rPr>
        <w:t>urocontrol</w:t>
      </w:r>
      <w:r w:rsidRPr="00AE7E64">
        <w:rPr>
          <w:sz w:val="28"/>
          <w:szCs w:val="28"/>
          <w:lang w:val="en-US" w:eastAsia="uk-UA"/>
        </w:rPr>
        <w:t xml:space="preserve"> and its </w:t>
      </w:r>
      <w:r w:rsidRPr="00AE7E64">
        <w:rPr>
          <w:sz w:val="28"/>
          <w:szCs w:val="28"/>
          <w:lang w:val="en-US" w:eastAsia="uk-UA"/>
        </w:rPr>
        <w:lastRenderedPageBreak/>
        <w:t xml:space="preserve">other members, become the subject of European policy creation. Ukraine modernize its legislation ant tries to establish from the European system of law. This thesis confirmed by the last </w:t>
      </w:r>
      <w:r w:rsidRPr="001178AF">
        <w:rPr>
          <w:sz w:val="28"/>
          <w:szCs w:val="28"/>
          <w:lang w:val="en-US" w:eastAsia="uk-UA"/>
        </w:rPr>
        <w:t xml:space="preserve">actions: </w:t>
      </w:r>
      <w:r w:rsidRPr="00AE7E64">
        <w:rPr>
          <w:rStyle w:val="hps"/>
          <w:sz w:val="28"/>
          <w:szCs w:val="28"/>
          <w:lang w:val="en-US"/>
        </w:rPr>
        <w:t>creat</w:t>
      </w:r>
      <w:r w:rsidRPr="001178AF">
        <w:rPr>
          <w:rStyle w:val="hps"/>
          <w:sz w:val="28"/>
          <w:szCs w:val="28"/>
          <w:lang w:val="en-US"/>
        </w:rPr>
        <w:t>ion</w:t>
      </w:r>
      <w:r w:rsidRPr="00AE7E64">
        <w:rPr>
          <w:sz w:val="28"/>
          <w:szCs w:val="28"/>
          <w:lang w:val="en-US"/>
        </w:rPr>
        <w:t xml:space="preserve"> </w:t>
      </w:r>
      <w:r w:rsidRPr="00AE7E64">
        <w:rPr>
          <w:rStyle w:val="hps"/>
          <w:sz w:val="28"/>
          <w:szCs w:val="28"/>
          <w:lang w:val="en-US"/>
        </w:rPr>
        <w:t>systems and</w:t>
      </w:r>
      <w:r w:rsidRPr="00AE7E64">
        <w:rPr>
          <w:sz w:val="28"/>
          <w:szCs w:val="28"/>
          <w:lang w:val="en-US"/>
        </w:rPr>
        <w:t xml:space="preserve"> </w:t>
      </w:r>
      <w:r w:rsidRPr="00AE7E64">
        <w:rPr>
          <w:rStyle w:val="hps"/>
          <w:sz w:val="28"/>
          <w:szCs w:val="28"/>
          <w:lang w:val="en-US"/>
        </w:rPr>
        <w:t>service support</w:t>
      </w:r>
      <w:r w:rsidRPr="00AE7E64">
        <w:rPr>
          <w:sz w:val="28"/>
          <w:szCs w:val="28"/>
          <w:lang w:val="en-US"/>
        </w:rPr>
        <w:t xml:space="preserve"> </w:t>
      </w:r>
      <w:r w:rsidRPr="00AE7E64">
        <w:rPr>
          <w:rStyle w:val="hps"/>
          <w:sz w:val="28"/>
          <w:szCs w:val="28"/>
          <w:lang w:val="en-US"/>
        </w:rPr>
        <w:t>flexible use of airspace</w:t>
      </w:r>
      <w:r w:rsidRPr="00AE7E64">
        <w:rPr>
          <w:sz w:val="28"/>
          <w:szCs w:val="28"/>
          <w:lang w:val="en-US"/>
        </w:rPr>
        <w:t xml:space="preserve"> </w:t>
      </w:r>
      <w:r w:rsidRPr="00AE7E64">
        <w:rPr>
          <w:rStyle w:val="hps"/>
          <w:sz w:val="28"/>
          <w:szCs w:val="28"/>
          <w:lang w:val="en-US"/>
        </w:rPr>
        <w:t>for</w:t>
      </w:r>
      <w:r w:rsidRPr="00AE7E64">
        <w:rPr>
          <w:sz w:val="28"/>
          <w:szCs w:val="28"/>
          <w:lang w:val="en-US"/>
        </w:rPr>
        <w:t xml:space="preserve"> </w:t>
      </w:r>
      <w:r w:rsidRPr="00AE7E64">
        <w:rPr>
          <w:rStyle w:val="hps"/>
          <w:sz w:val="28"/>
          <w:szCs w:val="28"/>
          <w:lang w:val="en-US"/>
        </w:rPr>
        <w:t>air traffic</w:t>
      </w:r>
      <w:r w:rsidRPr="00AE7E64">
        <w:rPr>
          <w:sz w:val="28"/>
          <w:szCs w:val="28"/>
          <w:lang w:val="en-US"/>
        </w:rPr>
        <w:t xml:space="preserve"> </w:t>
      </w:r>
      <w:r w:rsidRPr="00AE7E64">
        <w:rPr>
          <w:rStyle w:val="hps"/>
          <w:sz w:val="28"/>
          <w:szCs w:val="28"/>
          <w:lang w:val="en-US"/>
        </w:rPr>
        <w:t>in Europe for the</w:t>
      </w:r>
      <w:r w:rsidRPr="00AE7E64">
        <w:rPr>
          <w:sz w:val="28"/>
          <w:szCs w:val="28"/>
          <w:lang w:val="en-US"/>
        </w:rPr>
        <w:t xml:space="preserve"> </w:t>
      </w:r>
      <w:r w:rsidRPr="00AE7E64">
        <w:rPr>
          <w:rStyle w:val="hps"/>
          <w:sz w:val="28"/>
          <w:szCs w:val="28"/>
          <w:lang w:val="en-US"/>
        </w:rPr>
        <w:t>countries - members of</w:t>
      </w:r>
      <w:r w:rsidRPr="00AE7E64">
        <w:rPr>
          <w:sz w:val="28"/>
          <w:szCs w:val="28"/>
          <w:lang w:val="en-US"/>
        </w:rPr>
        <w:t xml:space="preserve"> </w:t>
      </w:r>
      <w:r w:rsidRPr="00AE7E64">
        <w:rPr>
          <w:rStyle w:val="hps"/>
          <w:sz w:val="28"/>
          <w:szCs w:val="28"/>
          <w:lang w:val="en-US"/>
        </w:rPr>
        <w:t>Eurocontrol</w:t>
      </w:r>
      <w:r w:rsidRPr="00AE7E64">
        <w:rPr>
          <w:sz w:val="28"/>
          <w:szCs w:val="28"/>
          <w:lang w:val="en-US"/>
        </w:rPr>
        <w:t xml:space="preserve"> </w:t>
      </w:r>
      <w:r w:rsidRPr="00AE7E64">
        <w:rPr>
          <w:rStyle w:val="hps"/>
          <w:sz w:val="28"/>
          <w:szCs w:val="28"/>
          <w:lang w:val="en-US"/>
        </w:rPr>
        <w:t>under</w:t>
      </w:r>
      <w:r w:rsidRPr="00AE7E64">
        <w:rPr>
          <w:sz w:val="28"/>
          <w:szCs w:val="28"/>
          <w:lang w:val="en-US"/>
        </w:rPr>
        <w:t xml:space="preserve"> </w:t>
      </w:r>
      <w:r w:rsidRPr="00AE7E64">
        <w:rPr>
          <w:rStyle w:val="hps"/>
          <w:sz w:val="28"/>
          <w:szCs w:val="28"/>
          <w:lang w:val="en-US"/>
        </w:rPr>
        <w:t>the announced</w:t>
      </w:r>
      <w:r w:rsidRPr="00AE7E64">
        <w:rPr>
          <w:sz w:val="28"/>
          <w:szCs w:val="28"/>
          <w:lang w:val="en-US"/>
        </w:rPr>
        <w:t xml:space="preserve"> </w:t>
      </w:r>
      <w:r w:rsidRPr="00AE7E64">
        <w:rPr>
          <w:rStyle w:val="hps"/>
          <w:sz w:val="28"/>
          <w:szCs w:val="28"/>
          <w:lang w:val="en-US"/>
        </w:rPr>
        <w:t>tender.</w:t>
      </w:r>
    </w:p>
    <w:p w:rsidR="00E903DF" w:rsidRPr="00AE7E64" w:rsidRDefault="00E903DF" w:rsidP="00E903DF">
      <w:pPr>
        <w:pStyle w:val="Default"/>
        <w:spacing w:line="360" w:lineRule="auto"/>
        <w:ind w:firstLine="567"/>
        <w:jc w:val="both"/>
        <w:rPr>
          <w:rFonts w:ascii="Times New Roman" w:hAnsi="Times New Roman" w:cs="Times New Roman"/>
          <w:sz w:val="28"/>
          <w:szCs w:val="28"/>
          <w:lang w:val="en-US"/>
        </w:rPr>
      </w:pPr>
      <w:r w:rsidRPr="00AE7E64">
        <w:rPr>
          <w:rStyle w:val="hps"/>
          <w:rFonts w:ascii="Times New Roman" w:hAnsi="Times New Roman" w:cs="Times New Roman"/>
          <w:sz w:val="28"/>
          <w:szCs w:val="28"/>
          <w:lang w:val="en-US"/>
        </w:rPr>
        <w:t xml:space="preserve">Ukraine </w:t>
      </w:r>
      <w:r w:rsidRPr="00AE7E64">
        <w:rPr>
          <w:rFonts w:ascii="Times New Roman" w:hAnsi="Times New Roman" w:cs="Times New Roman"/>
          <w:sz w:val="28"/>
          <w:szCs w:val="28"/>
          <w:lang w:val="en-US"/>
        </w:rPr>
        <w:t>becomes</w:t>
      </w:r>
      <w:r>
        <w:rPr>
          <w:rFonts w:ascii="Times New Roman" w:hAnsi="Times New Roman" w:cs="Times New Roman"/>
          <w:sz w:val="28"/>
          <w:szCs w:val="28"/>
          <w:lang w:val="en-US"/>
        </w:rPr>
        <w:t xml:space="preserve"> a</w:t>
      </w:r>
      <w:r w:rsidRPr="00AE7E64">
        <w:rPr>
          <w:rFonts w:ascii="Times New Roman" w:hAnsi="Times New Roman" w:cs="Times New Roman"/>
          <w:sz w:val="28"/>
          <w:szCs w:val="28"/>
          <w:lang w:val="en-US"/>
        </w:rPr>
        <w:t xml:space="preserve"> full part</w:t>
      </w:r>
      <w:r>
        <w:rPr>
          <w:rFonts w:ascii="Times New Roman" w:hAnsi="Times New Roman" w:cs="Times New Roman"/>
          <w:sz w:val="28"/>
          <w:szCs w:val="28"/>
          <w:lang w:val="en-US"/>
        </w:rPr>
        <w:t>y</w:t>
      </w:r>
      <w:r w:rsidRPr="00AE7E64">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AE7E64">
        <w:rPr>
          <w:rFonts w:ascii="Times New Roman" w:hAnsi="Times New Roman" w:cs="Times New Roman"/>
          <w:sz w:val="28"/>
          <w:szCs w:val="28"/>
          <w:lang w:val="en-US"/>
        </w:rPr>
        <w:t xml:space="preserve"> the agreements on market access. At national level, a number of states have begun the review process of their air transport policies in light of the global trend towards greater liberalization. But due to the </w:t>
      </w:r>
      <w:r w:rsidRPr="00D801BA">
        <w:rPr>
          <w:rFonts w:ascii="Times New Roman" w:hAnsi="Times New Roman" w:cs="Times New Roman"/>
          <w:sz w:val="28"/>
          <w:szCs w:val="28"/>
          <w:lang w:val="en-US"/>
        </w:rPr>
        <w:t xml:space="preserve">European strategy 2020 </w:t>
      </w:r>
      <w:r w:rsidRPr="00AE7E64">
        <w:rPr>
          <w:rFonts w:ascii="Times New Roman" w:hAnsi="Times New Roman" w:cs="Times New Roman"/>
          <w:sz w:val="28"/>
          <w:szCs w:val="28"/>
          <w:lang w:val="en-US"/>
        </w:rPr>
        <w:t xml:space="preserve"> </w:t>
      </w:r>
      <w:r w:rsidRPr="00AE7E64">
        <w:rPr>
          <w:rStyle w:val="A00"/>
          <w:rFonts w:ascii="Times New Roman" w:hAnsi="Times New Roman" w:cs="Times New Roman"/>
          <w:sz w:val="28"/>
          <w:szCs w:val="28"/>
          <w:lang w:val="en-US"/>
        </w:rPr>
        <w:t>Air traffic management (ATM) affects when, how far, how high, how fast and how efficiently aircraft fly. In turn, this influences how much fuel aircraft burn, the level of greenhouse and other gases emitted from their engines, and how much noise they emit.</w:t>
      </w:r>
      <w:r w:rsidRPr="00D801BA">
        <w:rPr>
          <w:rStyle w:val="A00"/>
          <w:rFonts w:ascii="Times New Roman" w:hAnsi="Times New Roman" w:cs="Times New Roman"/>
          <w:sz w:val="28"/>
          <w:szCs w:val="28"/>
          <w:lang w:val="en-US"/>
        </w:rPr>
        <w:t xml:space="preserve"> That  is why the ecology aspect plays a great role. Ukraine legislation should be more strictly in this area. The reorganization and changing in the strategy ATM</w:t>
      </w:r>
      <w:r>
        <w:rPr>
          <w:rStyle w:val="A00"/>
          <w:rFonts w:ascii="Times New Roman" w:hAnsi="Times New Roman" w:cs="Times New Roman"/>
          <w:sz w:val="28"/>
          <w:szCs w:val="28"/>
          <w:lang w:val="en-US"/>
        </w:rPr>
        <w:t xml:space="preserve"> </w:t>
      </w:r>
      <w:r w:rsidRPr="00D801BA">
        <w:rPr>
          <w:rStyle w:val="A00"/>
          <w:rFonts w:ascii="Times New Roman" w:hAnsi="Times New Roman" w:cs="Times New Roman"/>
          <w:sz w:val="28"/>
          <w:szCs w:val="28"/>
          <w:lang w:val="en-US"/>
        </w:rPr>
        <w:t xml:space="preserve">2000 need to be interrogated by the policy of UkSATSE. </w:t>
      </w:r>
      <w:r>
        <w:rPr>
          <w:rStyle w:val="A00"/>
          <w:rFonts w:ascii="Times New Roman" w:hAnsi="Times New Roman" w:cs="Times New Roman"/>
          <w:sz w:val="28"/>
          <w:szCs w:val="28"/>
          <w:lang w:val="en-US"/>
        </w:rPr>
        <w:t>T</w:t>
      </w:r>
      <w:r w:rsidRPr="00D801BA">
        <w:rPr>
          <w:rStyle w:val="A00"/>
          <w:rFonts w:ascii="Times New Roman" w:hAnsi="Times New Roman" w:cs="Times New Roman"/>
          <w:sz w:val="28"/>
          <w:szCs w:val="28"/>
          <w:lang w:val="en-US"/>
        </w:rPr>
        <w:t>he main reasons are:</w:t>
      </w:r>
      <w:r w:rsidRPr="00AE7E64">
        <w:rPr>
          <w:rFonts w:ascii="Times New Roman" w:hAnsi="Times New Roman" w:cs="Times New Roman"/>
          <w:sz w:val="28"/>
          <w:szCs w:val="28"/>
          <w:lang w:val="en-US"/>
        </w:rPr>
        <w:t xml:space="preserve"> </w:t>
      </w:r>
      <w:r w:rsidRPr="00D801BA">
        <w:rPr>
          <w:rFonts w:ascii="Times New Roman" w:hAnsi="Times New Roman" w:cs="Times New Roman"/>
          <w:sz w:val="28"/>
          <w:szCs w:val="28"/>
          <w:lang w:val="en-US"/>
        </w:rPr>
        <w:t>a</w:t>
      </w:r>
      <w:r w:rsidRPr="00AE7E64">
        <w:rPr>
          <w:rFonts w:ascii="Times New Roman" w:hAnsi="Times New Roman" w:cs="Times New Roman"/>
          <w:sz w:val="28"/>
          <w:szCs w:val="28"/>
          <w:lang w:val="en-US"/>
        </w:rPr>
        <w:t xml:space="preserve">ir traffic currently accounts for about </w:t>
      </w:r>
      <w:r w:rsidRPr="00AE7E64">
        <w:rPr>
          <w:rFonts w:ascii="Times New Roman" w:hAnsi="Times New Roman" w:cs="Times New Roman"/>
          <w:bCs/>
          <w:sz w:val="28"/>
          <w:szCs w:val="28"/>
          <w:lang w:val="en-US"/>
        </w:rPr>
        <w:t>2% of the global emissions of carbon dioxide</w:t>
      </w:r>
      <w:r w:rsidRPr="005F4EFA">
        <w:rPr>
          <w:rFonts w:ascii="Times New Roman" w:hAnsi="Times New Roman" w:cs="Times New Roman"/>
          <w:bCs/>
          <w:sz w:val="28"/>
          <w:szCs w:val="28"/>
          <w:lang w:val="en-US"/>
        </w:rPr>
        <w:t>,</w:t>
      </w:r>
      <w:r w:rsidRPr="00AE7E64">
        <w:rPr>
          <w:rFonts w:ascii="Times New Roman" w:hAnsi="Times New Roman" w:cs="Times New Roman"/>
          <w:sz w:val="28"/>
          <w:szCs w:val="28"/>
          <w:lang w:val="en-US"/>
        </w:rPr>
        <w:t xml:space="preserve"> </w:t>
      </w:r>
      <w:r w:rsidRPr="005F4EFA">
        <w:rPr>
          <w:rFonts w:ascii="Times New Roman" w:hAnsi="Times New Roman" w:cs="Times New Roman"/>
          <w:sz w:val="28"/>
          <w:szCs w:val="28"/>
          <w:lang w:val="en-US"/>
        </w:rPr>
        <w:t>a</w:t>
      </w:r>
      <w:r w:rsidRPr="00AE7E64">
        <w:rPr>
          <w:rFonts w:ascii="Times New Roman" w:hAnsi="Times New Roman" w:cs="Times New Roman"/>
          <w:sz w:val="28"/>
          <w:szCs w:val="28"/>
          <w:lang w:val="en-US"/>
        </w:rPr>
        <w:t xml:space="preserve">viation is responsible for </w:t>
      </w:r>
      <w:r w:rsidRPr="00AE7E64">
        <w:rPr>
          <w:rFonts w:ascii="Times New Roman" w:hAnsi="Times New Roman" w:cs="Times New Roman"/>
          <w:bCs/>
          <w:sz w:val="28"/>
          <w:szCs w:val="28"/>
          <w:lang w:val="en-US"/>
        </w:rPr>
        <w:t>12% of carbon emissions from all transport sources</w:t>
      </w:r>
      <w:r w:rsidRPr="005F4EFA">
        <w:rPr>
          <w:rFonts w:ascii="Times New Roman" w:hAnsi="Times New Roman" w:cs="Times New Roman"/>
          <w:bCs/>
          <w:sz w:val="28"/>
          <w:szCs w:val="28"/>
          <w:lang w:val="en-US"/>
        </w:rPr>
        <w:t>,</w:t>
      </w:r>
      <w:r w:rsidRPr="00AE7E64">
        <w:rPr>
          <w:rFonts w:ascii="Times New Roman" w:hAnsi="Times New Roman" w:cs="Times New Roman"/>
          <w:sz w:val="28"/>
          <w:szCs w:val="28"/>
          <w:lang w:val="en-US"/>
        </w:rPr>
        <w:t xml:space="preserve"> </w:t>
      </w:r>
      <w:r w:rsidRPr="00AE7E64">
        <w:rPr>
          <w:rFonts w:ascii="Times New Roman" w:hAnsi="Times New Roman" w:cs="Times New Roman"/>
          <w:bCs/>
          <w:sz w:val="28"/>
          <w:szCs w:val="28"/>
          <w:lang w:val="en-US"/>
        </w:rPr>
        <w:t xml:space="preserve">70% </w:t>
      </w:r>
      <w:r w:rsidRPr="00AE7E64">
        <w:rPr>
          <w:rStyle w:val="A00"/>
          <w:rFonts w:ascii="Times New Roman" w:hAnsi="Times New Roman" w:cs="Times New Roman"/>
          <w:sz w:val="28"/>
          <w:szCs w:val="28"/>
          <w:lang w:val="en-US"/>
        </w:rPr>
        <w:t>improvement in fuel efficiency</w:t>
      </w:r>
      <w:r w:rsidRPr="005F4EFA">
        <w:rPr>
          <w:rStyle w:val="A00"/>
          <w:rFonts w:ascii="Times New Roman" w:hAnsi="Times New Roman" w:cs="Times New Roman"/>
          <w:sz w:val="28"/>
          <w:szCs w:val="28"/>
          <w:lang w:val="en-US"/>
        </w:rPr>
        <w:t xml:space="preserve">. Moreover, the </w:t>
      </w:r>
      <w:r w:rsidRPr="00AE7E64">
        <w:rPr>
          <w:rStyle w:val="A00"/>
          <w:rFonts w:ascii="Times New Roman" w:hAnsi="Times New Roman" w:cs="Times New Roman"/>
          <w:sz w:val="28"/>
          <w:szCs w:val="28"/>
          <w:lang w:val="en-US"/>
        </w:rPr>
        <w:t>aims to contribute to the SES 10% CO</w:t>
      </w:r>
      <w:r w:rsidRPr="00AE7E64">
        <w:rPr>
          <w:rStyle w:val="A6"/>
          <w:rFonts w:ascii="Times New Roman" w:hAnsi="Times New Roman" w:cs="Times New Roman"/>
          <w:sz w:val="28"/>
          <w:szCs w:val="28"/>
          <w:lang w:val="en-US"/>
        </w:rPr>
        <w:t xml:space="preserve">2 </w:t>
      </w:r>
      <w:r w:rsidRPr="00AE7E64">
        <w:rPr>
          <w:rStyle w:val="A00"/>
          <w:rFonts w:ascii="Times New Roman" w:hAnsi="Times New Roman" w:cs="Times New Roman"/>
          <w:sz w:val="28"/>
          <w:szCs w:val="28"/>
          <w:lang w:val="en-US"/>
        </w:rPr>
        <w:t xml:space="preserve">reduction target by </w:t>
      </w:r>
      <w:r w:rsidRPr="00AE7E64">
        <w:rPr>
          <w:rStyle w:val="A00"/>
          <w:rFonts w:ascii="Times New Roman" w:hAnsi="Times New Roman" w:cs="Times New Roman"/>
          <w:bCs/>
          <w:sz w:val="28"/>
          <w:szCs w:val="28"/>
          <w:lang w:val="en-US"/>
        </w:rPr>
        <w:t xml:space="preserve">reducing fuel burn by between 250 and 500 kg per flight </w:t>
      </w:r>
      <w:r w:rsidRPr="00AE7E64">
        <w:rPr>
          <w:rStyle w:val="A00"/>
          <w:rFonts w:ascii="Times New Roman" w:hAnsi="Times New Roman" w:cs="Times New Roman"/>
          <w:sz w:val="28"/>
          <w:szCs w:val="28"/>
          <w:lang w:val="en-US"/>
        </w:rPr>
        <w:t xml:space="preserve">by 2035 – this corresponds to between </w:t>
      </w:r>
      <w:r w:rsidRPr="00AE7E64">
        <w:rPr>
          <w:rStyle w:val="A00"/>
          <w:rFonts w:ascii="Times New Roman" w:hAnsi="Times New Roman" w:cs="Times New Roman"/>
          <w:bCs/>
          <w:sz w:val="28"/>
          <w:szCs w:val="28"/>
          <w:lang w:val="en-US"/>
        </w:rPr>
        <w:t>0.8 to 1.6 tonnes of CO</w:t>
      </w:r>
      <w:r w:rsidRPr="00AE7E64">
        <w:rPr>
          <w:rStyle w:val="A6"/>
          <w:rFonts w:ascii="Times New Roman" w:hAnsi="Times New Roman" w:cs="Times New Roman"/>
          <w:sz w:val="28"/>
          <w:szCs w:val="28"/>
          <w:lang w:val="en-US"/>
        </w:rPr>
        <w:t xml:space="preserve">2 </w:t>
      </w:r>
      <w:r w:rsidRPr="00AE7E64">
        <w:rPr>
          <w:rStyle w:val="A00"/>
          <w:rFonts w:ascii="Times New Roman" w:hAnsi="Times New Roman" w:cs="Times New Roman"/>
          <w:bCs/>
          <w:sz w:val="28"/>
          <w:szCs w:val="28"/>
          <w:lang w:val="en-US"/>
        </w:rPr>
        <w:t>emissions per flight</w:t>
      </w:r>
      <w:r w:rsidRPr="00AE7E64">
        <w:rPr>
          <w:rStyle w:val="A00"/>
          <w:rFonts w:ascii="Times New Roman" w:hAnsi="Times New Roman" w:cs="Times New Roman"/>
          <w:sz w:val="28"/>
          <w:szCs w:val="28"/>
          <w:lang w:val="en-US"/>
        </w:rPr>
        <w:t>.</w:t>
      </w:r>
    </w:p>
    <w:p w:rsidR="00E903DF" w:rsidRDefault="00E903DF" w:rsidP="00E903DF">
      <w:pPr>
        <w:autoSpaceDE w:val="0"/>
        <w:autoSpaceDN w:val="0"/>
        <w:adjustRightInd w:val="0"/>
        <w:spacing w:line="360" w:lineRule="auto"/>
        <w:ind w:firstLine="567"/>
        <w:jc w:val="both"/>
        <w:rPr>
          <w:sz w:val="28"/>
          <w:szCs w:val="28"/>
          <w:lang w:val="en-US"/>
        </w:rPr>
      </w:pPr>
      <w:r w:rsidRPr="00AE7E64">
        <w:rPr>
          <w:rStyle w:val="hps"/>
          <w:sz w:val="28"/>
          <w:szCs w:val="28"/>
          <w:lang w:val="en-US"/>
        </w:rPr>
        <w:t>Ukrainian</w:t>
      </w:r>
      <w:r w:rsidRPr="00AE7E64">
        <w:rPr>
          <w:rStyle w:val="shorttext"/>
          <w:sz w:val="28"/>
          <w:szCs w:val="28"/>
          <w:lang w:val="en-US"/>
        </w:rPr>
        <w:t xml:space="preserve"> </w:t>
      </w:r>
      <w:r w:rsidRPr="00AE7E64">
        <w:rPr>
          <w:rStyle w:val="hps"/>
          <w:sz w:val="28"/>
          <w:szCs w:val="28"/>
          <w:lang w:val="en-US"/>
        </w:rPr>
        <w:t>authority</w:t>
      </w:r>
      <w:r w:rsidRPr="00AE7E64">
        <w:rPr>
          <w:rStyle w:val="shorttext"/>
          <w:sz w:val="28"/>
          <w:szCs w:val="28"/>
          <w:lang w:val="en-US"/>
        </w:rPr>
        <w:t xml:space="preserve"> </w:t>
      </w:r>
      <w:r w:rsidRPr="00AE7E64">
        <w:rPr>
          <w:rStyle w:val="hps"/>
          <w:sz w:val="28"/>
          <w:szCs w:val="28"/>
          <w:lang w:val="en-US"/>
        </w:rPr>
        <w:t>headed by UkSATSE has also been intercalating Single</w:t>
      </w:r>
      <w:r w:rsidRPr="00AE7E64">
        <w:rPr>
          <w:rStyle w:val="shorttext"/>
          <w:sz w:val="28"/>
          <w:szCs w:val="28"/>
          <w:lang w:val="en-US"/>
        </w:rPr>
        <w:t xml:space="preserve"> </w:t>
      </w:r>
      <w:r w:rsidRPr="00AE7E64">
        <w:rPr>
          <w:rStyle w:val="hps"/>
          <w:sz w:val="28"/>
          <w:szCs w:val="28"/>
          <w:lang w:val="en-US"/>
        </w:rPr>
        <w:t>European</w:t>
      </w:r>
      <w:r w:rsidRPr="00AE7E64">
        <w:rPr>
          <w:rStyle w:val="shorttext"/>
          <w:sz w:val="28"/>
          <w:szCs w:val="28"/>
          <w:lang w:val="en-US"/>
        </w:rPr>
        <w:t xml:space="preserve"> </w:t>
      </w:r>
      <w:r w:rsidRPr="00AE7E64">
        <w:rPr>
          <w:rStyle w:val="hps"/>
          <w:sz w:val="28"/>
          <w:szCs w:val="28"/>
          <w:lang w:val="en-US"/>
        </w:rPr>
        <w:t>sky</w:t>
      </w:r>
      <w:r w:rsidRPr="00AE7E64">
        <w:rPr>
          <w:rStyle w:val="shorttext"/>
          <w:sz w:val="28"/>
          <w:szCs w:val="28"/>
          <w:lang w:val="en-US"/>
        </w:rPr>
        <w:t xml:space="preserve"> </w:t>
      </w:r>
      <w:r w:rsidRPr="00AE7E64">
        <w:rPr>
          <w:rStyle w:val="hps"/>
          <w:sz w:val="28"/>
          <w:szCs w:val="28"/>
          <w:lang w:val="en-US"/>
        </w:rPr>
        <w:t xml:space="preserve">implementation plan, but does not take part in SESAR and as conclusion </w:t>
      </w:r>
      <w:r w:rsidRPr="00AE7E64">
        <w:rPr>
          <w:bCs/>
          <w:sz w:val="28"/>
          <w:szCs w:val="28"/>
          <w:lang w:val="en-US"/>
        </w:rPr>
        <w:t>European ATM</w:t>
      </w:r>
      <w:r w:rsidRPr="00194406">
        <w:rPr>
          <w:bCs/>
          <w:sz w:val="28"/>
          <w:szCs w:val="28"/>
          <w:lang w:val="en-US"/>
        </w:rPr>
        <w:t xml:space="preserve"> </w:t>
      </w:r>
      <w:r w:rsidRPr="00AE7E64">
        <w:rPr>
          <w:bCs/>
          <w:sz w:val="28"/>
          <w:szCs w:val="28"/>
          <w:lang w:val="en-US"/>
        </w:rPr>
        <w:t>Master Plan</w:t>
      </w:r>
      <w:r w:rsidRPr="00194406">
        <w:rPr>
          <w:bCs/>
          <w:sz w:val="28"/>
          <w:szCs w:val="28"/>
          <w:lang w:val="en-US"/>
        </w:rPr>
        <w:t xml:space="preserve"> due to the long process of joining to the EU. This </w:t>
      </w:r>
      <w:r>
        <w:rPr>
          <w:bCs/>
          <w:sz w:val="28"/>
          <w:szCs w:val="28"/>
          <w:lang w:val="en-US"/>
        </w:rPr>
        <w:t xml:space="preserve">proceeding </w:t>
      </w:r>
      <w:r w:rsidRPr="00C26D0A">
        <w:rPr>
          <w:bCs/>
          <w:sz w:val="28"/>
          <w:szCs w:val="28"/>
          <w:lang w:val="en-US"/>
        </w:rPr>
        <w:t>i</w:t>
      </w:r>
      <w:r w:rsidRPr="00AE7E64">
        <w:rPr>
          <w:rStyle w:val="hps"/>
          <w:sz w:val="28"/>
          <w:szCs w:val="28"/>
          <w:lang w:val="en-US"/>
        </w:rPr>
        <w:t>s carried out</w:t>
      </w:r>
      <w:r w:rsidRPr="00AE7E64">
        <w:rPr>
          <w:sz w:val="28"/>
          <w:szCs w:val="28"/>
          <w:lang w:val="en-US"/>
        </w:rPr>
        <w:t xml:space="preserve"> </w:t>
      </w:r>
      <w:r w:rsidRPr="00AE7E64">
        <w:rPr>
          <w:rStyle w:val="hps"/>
          <w:sz w:val="28"/>
          <w:szCs w:val="28"/>
          <w:lang w:val="en-US"/>
        </w:rPr>
        <w:t>on the basis of</w:t>
      </w:r>
      <w:r w:rsidRPr="00AE7E64">
        <w:rPr>
          <w:sz w:val="28"/>
          <w:szCs w:val="28"/>
          <w:lang w:val="en-US"/>
        </w:rPr>
        <w:t xml:space="preserve"> </w:t>
      </w:r>
      <w:r w:rsidRPr="00AE7E64">
        <w:rPr>
          <w:rStyle w:val="hps"/>
          <w:sz w:val="28"/>
          <w:szCs w:val="28"/>
          <w:lang w:val="en-US"/>
        </w:rPr>
        <w:t>international economic</w:t>
      </w:r>
      <w:r w:rsidRPr="00AE7E64">
        <w:rPr>
          <w:sz w:val="28"/>
          <w:szCs w:val="28"/>
          <w:lang w:val="en-US"/>
        </w:rPr>
        <w:t xml:space="preserve"> </w:t>
      </w:r>
      <w:r w:rsidRPr="00AE7E64">
        <w:rPr>
          <w:rStyle w:val="hps"/>
          <w:sz w:val="28"/>
          <w:szCs w:val="28"/>
          <w:lang w:val="en-US"/>
        </w:rPr>
        <w:t>law relating to</w:t>
      </w:r>
      <w:r w:rsidRPr="00AE7E64">
        <w:rPr>
          <w:sz w:val="28"/>
          <w:szCs w:val="28"/>
          <w:lang w:val="en-US"/>
        </w:rPr>
        <w:t xml:space="preserve"> </w:t>
      </w:r>
      <w:r w:rsidRPr="00AE7E64">
        <w:rPr>
          <w:rStyle w:val="hps"/>
          <w:sz w:val="28"/>
          <w:szCs w:val="28"/>
          <w:lang w:val="en-US"/>
        </w:rPr>
        <w:t>the transport market</w:t>
      </w:r>
      <w:r w:rsidRPr="00AE7E64">
        <w:rPr>
          <w:sz w:val="28"/>
          <w:szCs w:val="28"/>
          <w:lang w:val="en-US"/>
        </w:rPr>
        <w:t xml:space="preserve"> </w:t>
      </w:r>
      <w:r w:rsidRPr="00AE7E64">
        <w:rPr>
          <w:rStyle w:val="hps"/>
          <w:sz w:val="28"/>
          <w:szCs w:val="28"/>
          <w:lang w:val="en-US"/>
        </w:rPr>
        <w:t>as one of the</w:t>
      </w:r>
      <w:r w:rsidRPr="00AE7E64">
        <w:rPr>
          <w:sz w:val="28"/>
          <w:szCs w:val="28"/>
          <w:lang w:val="en-US"/>
        </w:rPr>
        <w:t xml:space="preserve"> </w:t>
      </w:r>
      <w:r w:rsidRPr="00AE7E64">
        <w:rPr>
          <w:rStyle w:val="hps"/>
          <w:sz w:val="28"/>
          <w:szCs w:val="28"/>
          <w:lang w:val="en-US"/>
        </w:rPr>
        <w:t>sectors</w:t>
      </w:r>
      <w:r w:rsidRPr="00AE7E64">
        <w:rPr>
          <w:sz w:val="28"/>
          <w:szCs w:val="28"/>
          <w:lang w:val="en-US"/>
        </w:rPr>
        <w:t xml:space="preserve"> </w:t>
      </w:r>
      <w:r w:rsidRPr="00AE7E64">
        <w:rPr>
          <w:rStyle w:val="hps"/>
          <w:sz w:val="28"/>
          <w:szCs w:val="28"/>
          <w:lang w:val="en-US"/>
        </w:rPr>
        <w:t>of the international</w:t>
      </w:r>
      <w:r w:rsidRPr="00AE7E64">
        <w:rPr>
          <w:sz w:val="28"/>
          <w:szCs w:val="28"/>
          <w:lang w:val="en-US"/>
        </w:rPr>
        <w:t xml:space="preserve"> </w:t>
      </w:r>
      <w:r w:rsidRPr="00AE7E64">
        <w:rPr>
          <w:rStyle w:val="hps"/>
          <w:sz w:val="28"/>
          <w:szCs w:val="28"/>
          <w:lang w:val="en-US"/>
        </w:rPr>
        <w:t>economy and</w:t>
      </w:r>
      <w:r w:rsidRPr="00AE7E64">
        <w:rPr>
          <w:sz w:val="28"/>
          <w:szCs w:val="28"/>
          <w:lang w:val="en-US"/>
        </w:rPr>
        <w:t xml:space="preserve"> </w:t>
      </w:r>
      <w:r w:rsidRPr="00AE7E64">
        <w:rPr>
          <w:rStyle w:val="hps"/>
          <w:sz w:val="28"/>
          <w:szCs w:val="28"/>
          <w:lang w:val="en-US"/>
        </w:rPr>
        <w:t>by implementing</w:t>
      </w:r>
      <w:r w:rsidRPr="00AE7E64">
        <w:rPr>
          <w:sz w:val="28"/>
          <w:szCs w:val="28"/>
          <w:lang w:val="en-US"/>
        </w:rPr>
        <w:t xml:space="preserve"> </w:t>
      </w:r>
      <w:r w:rsidRPr="00AE7E64">
        <w:rPr>
          <w:rStyle w:val="hps"/>
          <w:sz w:val="28"/>
          <w:szCs w:val="28"/>
          <w:lang w:val="en-US"/>
        </w:rPr>
        <w:t>common transport policy</w:t>
      </w:r>
      <w:r w:rsidRPr="00AE7E64">
        <w:rPr>
          <w:sz w:val="28"/>
          <w:szCs w:val="28"/>
          <w:lang w:val="en-US"/>
        </w:rPr>
        <w:t xml:space="preserve"> </w:t>
      </w:r>
      <w:r w:rsidRPr="00AE7E64">
        <w:rPr>
          <w:rStyle w:val="hps"/>
          <w:sz w:val="28"/>
          <w:szCs w:val="28"/>
          <w:lang w:val="en-US"/>
        </w:rPr>
        <w:t>in the EU,</w:t>
      </w:r>
      <w:r w:rsidRPr="00AE7E64">
        <w:rPr>
          <w:sz w:val="28"/>
          <w:szCs w:val="28"/>
          <w:lang w:val="en-US"/>
        </w:rPr>
        <w:t xml:space="preserve"> </w:t>
      </w:r>
      <w:r w:rsidRPr="00AE7E64">
        <w:rPr>
          <w:rStyle w:val="hps"/>
          <w:sz w:val="28"/>
          <w:szCs w:val="28"/>
          <w:lang w:val="en-US"/>
        </w:rPr>
        <w:t>reflecting a</w:t>
      </w:r>
      <w:r w:rsidRPr="00AE7E64">
        <w:rPr>
          <w:sz w:val="28"/>
          <w:szCs w:val="28"/>
          <w:lang w:val="en-US"/>
        </w:rPr>
        <w:t xml:space="preserve"> </w:t>
      </w:r>
      <w:r w:rsidRPr="00AE7E64">
        <w:rPr>
          <w:rStyle w:val="hps"/>
          <w:sz w:val="28"/>
          <w:szCs w:val="28"/>
          <w:lang w:val="en-US"/>
        </w:rPr>
        <w:t>supranational</w:t>
      </w:r>
      <w:r w:rsidRPr="00AE7E64">
        <w:rPr>
          <w:sz w:val="28"/>
          <w:szCs w:val="28"/>
          <w:lang w:val="en-US"/>
        </w:rPr>
        <w:t xml:space="preserve"> </w:t>
      </w:r>
      <w:r w:rsidRPr="00AE7E64">
        <w:rPr>
          <w:rStyle w:val="hps"/>
          <w:sz w:val="28"/>
          <w:szCs w:val="28"/>
          <w:lang w:val="en-US"/>
        </w:rPr>
        <w:t>European integration. But the  legal</w:t>
      </w:r>
      <w:r w:rsidRPr="00AE7E64">
        <w:rPr>
          <w:sz w:val="28"/>
          <w:szCs w:val="28"/>
          <w:lang w:val="en-US"/>
        </w:rPr>
        <w:t xml:space="preserve"> </w:t>
      </w:r>
      <w:r w:rsidRPr="00AE7E64">
        <w:rPr>
          <w:rStyle w:val="hps"/>
          <w:sz w:val="28"/>
          <w:szCs w:val="28"/>
          <w:lang w:val="en-US"/>
        </w:rPr>
        <w:t>means</w:t>
      </w:r>
      <w:r w:rsidRPr="00AE7E64">
        <w:rPr>
          <w:sz w:val="28"/>
          <w:szCs w:val="28"/>
          <w:lang w:val="en-US"/>
        </w:rPr>
        <w:t xml:space="preserve"> </w:t>
      </w:r>
      <w:r w:rsidRPr="00AE7E64">
        <w:rPr>
          <w:rStyle w:val="hps"/>
          <w:sz w:val="28"/>
          <w:szCs w:val="28"/>
          <w:lang w:val="en-US"/>
        </w:rPr>
        <w:t>to ensure</w:t>
      </w:r>
      <w:r w:rsidRPr="00AE7E64">
        <w:rPr>
          <w:sz w:val="28"/>
          <w:szCs w:val="28"/>
          <w:lang w:val="en-US"/>
        </w:rPr>
        <w:t xml:space="preserve"> </w:t>
      </w:r>
      <w:r w:rsidRPr="00AE7E64">
        <w:rPr>
          <w:rStyle w:val="hps"/>
          <w:sz w:val="28"/>
          <w:szCs w:val="28"/>
          <w:lang w:val="en-US"/>
        </w:rPr>
        <w:t>the implementation of</w:t>
      </w:r>
      <w:r w:rsidRPr="00AE7E64">
        <w:rPr>
          <w:sz w:val="28"/>
          <w:szCs w:val="28"/>
          <w:lang w:val="en-US"/>
        </w:rPr>
        <w:t xml:space="preserve"> </w:t>
      </w:r>
      <w:r w:rsidRPr="00AE7E64">
        <w:rPr>
          <w:rStyle w:val="hps"/>
          <w:sz w:val="28"/>
          <w:szCs w:val="28"/>
          <w:lang w:val="en-US"/>
        </w:rPr>
        <w:t>STP</w:t>
      </w:r>
      <w:r w:rsidRPr="00AE7E64">
        <w:rPr>
          <w:sz w:val="28"/>
          <w:szCs w:val="28"/>
          <w:lang w:val="en-US"/>
        </w:rPr>
        <w:t xml:space="preserve">, are the </w:t>
      </w:r>
      <w:r w:rsidRPr="00AE7E64">
        <w:rPr>
          <w:rStyle w:val="hps"/>
          <w:sz w:val="28"/>
          <w:szCs w:val="28"/>
          <w:lang w:val="en-US"/>
        </w:rPr>
        <w:t>acts of</w:t>
      </w:r>
      <w:r w:rsidRPr="00AE7E64">
        <w:rPr>
          <w:sz w:val="28"/>
          <w:szCs w:val="28"/>
          <w:lang w:val="en-US"/>
        </w:rPr>
        <w:t xml:space="preserve"> </w:t>
      </w:r>
      <w:r w:rsidRPr="00AE7E64">
        <w:rPr>
          <w:rStyle w:val="hps"/>
          <w:sz w:val="28"/>
          <w:szCs w:val="28"/>
          <w:lang w:val="en-US"/>
        </w:rPr>
        <w:t>the European Union and</w:t>
      </w:r>
      <w:r w:rsidRPr="00AE7E64">
        <w:rPr>
          <w:sz w:val="28"/>
          <w:szCs w:val="28"/>
          <w:lang w:val="en-US"/>
        </w:rPr>
        <w:t xml:space="preserve"> </w:t>
      </w:r>
      <w:r w:rsidRPr="00AE7E64">
        <w:rPr>
          <w:rStyle w:val="hps"/>
          <w:sz w:val="28"/>
          <w:szCs w:val="28"/>
          <w:lang w:val="en-US"/>
        </w:rPr>
        <w:t>international agreements</w:t>
      </w:r>
      <w:r w:rsidRPr="00AE7E64">
        <w:rPr>
          <w:sz w:val="28"/>
          <w:szCs w:val="28"/>
          <w:lang w:val="en-US"/>
        </w:rPr>
        <w:t xml:space="preserve"> </w:t>
      </w:r>
      <w:r w:rsidRPr="00AE7E64">
        <w:rPr>
          <w:rStyle w:val="hps"/>
          <w:sz w:val="28"/>
          <w:szCs w:val="28"/>
          <w:lang w:val="en-US"/>
        </w:rPr>
        <w:t>to which</w:t>
      </w:r>
      <w:r w:rsidRPr="00AE7E64">
        <w:rPr>
          <w:sz w:val="28"/>
          <w:szCs w:val="28"/>
          <w:lang w:val="en-US"/>
        </w:rPr>
        <w:t xml:space="preserve"> </w:t>
      </w:r>
      <w:r w:rsidRPr="00AE7E64">
        <w:rPr>
          <w:rStyle w:val="hps"/>
          <w:sz w:val="28"/>
          <w:szCs w:val="28"/>
          <w:lang w:val="en-US"/>
        </w:rPr>
        <w:t>the Member State</w:t>
      </w:r>
      <w:r w:rsidRPr="00AE7E64">
        <w:rPr>
          <w:sz w:val="28"/>
          <w:szCs w:val="28"/>
          <w:lang w:val="en-US"/>
        </w:rPr>
        <w:t xml:space="preserve"> </w:t>
      </w:r>
      <w:r w:rsidRPr="00AE7E64">
        <w:rPr>
          <w:rStyle w:val="hps"/>
          <w:sz w:val="28"/>
          <w:szCs w:val="28"/>
          <w:lang w:val="en-US"/>
        </w:rPr>
        <w:t>of the European Union</w:t>
      </w:r>
      <w:r w:rsidRPr="00AE7E64">
        <w:rPr>
          <w:sz w:val="28"/>
          <w:szCs w:val="28"/>
          <w:lang w:val="en-US"/>
        </w:rPr>
        <w:t xml:space="preserve"> </w:t>
      </w:r>
      <w:r w:rsidRPr="00AE7E64">
        <w:rPr>
          <w:rStyle w:val="hps"/>
          <w:sz w:val="28"/>
          <w:szCs w:val="28"/>
          <w:lang w:val="en-US"/>
        </w:rPr>
        <w:t>and</w:t>
      </w:r>
      <w:r w:rsidRPr="00AE7E64">
        <w:rPr>
          <w:sz w:val="28"/>
          <w:szCs w:val="28"/>
          <w:lang w:val="en-US"/>
        </w:rPr>
        <w:t xml:space="preserve"> </w:t>
      </w:r>
      <w:r w:rsidRPr="00AE7E64">
        <w:rPr>
          <w:rStyle w:val="hps"/>
          <w:sz w:val="28"/>
          <w:szCs w:val="28"/>
          <w:lang w:val="en-US"/>
        </w:rPr>
        <w:t>third countries.</w:t>
      </w:r>
      <w:r w:rsidRPr="00AE7E64">
        <w:rPr>
          <w:sz w:val="28"/>
          <w:szCs w:val="28"/>
          <w:lang w:val="en-US"/>
        </w:rPr>
        <w:t xml:space="preserve"> To fulfill the requirements, May 19, 2011 the Parliament of Ukraine adopted a new </w:t>
      </w:r>
      <w:r w:rsidRPr="00AE7E64">
        <w:rPr>
          <w:sz w:val="28"/>
          <w:szCs w:val="28"/>
          <w:lang w:val="en-US"/>
        </w:rPr>
        <w:lastRenderedPageBreak/>
        <w:t>Air Code of Ukraine, which entered into force on 17 September 2011. Code adopted improved national law under conditions of liberalization of international air transport, taking into account the requirements of European integration, which involved Ukraine.</w:t>
      </w:r>
    </w:p>
    <w:p w:rsidR="00E903DF" w:rsidRPr="009F520D" w:rsidRDefault="00E903DF" w:rsidP="00E903DF">
      <w:pPr>
        <w:autoSpaceDE w:val="0"/>
        <w:autoSpaceDN w:val="0"/>
        <w:adjustRightInd w:val="0"/>
        <w:spacing w:line="360" w:lineRule="auto"/>
        <w:ind w:firstLine="567"/>
        <w:jc w:val="both"/>
        <w:rPr>
          <w:bCs/>
          <w:sz w:val="28"/>
          <w:szCs w:val="28"/>
          <w:lang w:val="en-US"/>
        </w:rPr>
      </w:pPr>
      <w:r w:rsidRPr="00AE7E64">
        <w:rPr>
          <w:sz w:val="28"/>
          <w:szCs w:val="28"/>
          <w:lang w:val="en-US"/>
        </w:rPr>
        <w:t>The adopted document on the new approach to passenger rights, fixing specific grounds, timing and size of compensation for denied boarding, cancellation of flight, a long flight delays and reducing class service. Moreover, passengers of charter flights will also be able to get compensation for the delay.</w:t>
      </w:r>
    </w:p>
    <w:p w:rsidR="00E903DF" w:rsidRPr="00E84563" w:rsidRDefault="00E903DF" w:rsidP="00E903DF">
      <w:pPr>
        <w:spacing w:line="360" w:lineRule="auto"/>
        <w:ind w:firstLine="567"/>
        <w:jc w:val="both"/>
        <w:rPr>
          <w:sz w:val="28"/>
          <w:szCs w:val="28"/>
          <w:lang w:val="en-US"/>
        </w:rPr>
      </w:pPr>
      <w:r>
        <w:rPr>
          <w:sz w:val="28"/>
          <w:szCs w:val="28"/>
          <w:lang w:val="en-US"/>
        </w:rPr>
        <w:t xml:space="preserve">Ukrainian legislation in Air Traffic Management is presented by programmer-plan </w:t>
      </w:r>
      <w:r w:rsidRPr="00D801BA">
        <w:rPr>
          <w:rStyle w:val="A00"/>
          <w:sz w:val="28"/>
          <w:szCs w:val="28"/>
          <w:lang w:val="en-US"/>
        </w:rPr>
        <w:t>ATM</w:t>
      </w:r>
      <w:r>
        <w:rPr>
          <w:rStyle w:val="A00"/>
          <w:sz w:val="28"/>
          <w:szCs w:val="28"/>
          <w:lang w:val="en-US"/>
        </w:rPr>
        <w:t xml:space="preserve"> </w:t>
      </w:r>
      <w:r w:rsidRPr="00D801BA">
        <w:rPr>
          <w:rStyle w:val="A00"/>
          <w:sz w:val="28"/>
          <w:szCs w:val="28"/>
          <w:lang w:val="en-US"/>
        </w:rPr>
        <w:t>2000</w:t>
      </w:r>
      <w:r>
        <w:rPr>
          <w:rStyle w:val="A00"/>
          <w:sz w:val="28"/>
          <w:szCs w:val="28"/>
          <w:lang w:val="en-US"/>
        </w:rPr>
        <w:t xml:space="preserve">, which shows that another regulatory acts need to be adopted. EU </w:t>
      </w:r>
      <w:r w:rsidRPr="00D5123B">
        <w:rPr>
          <w:rStyle w:val="A00"/>
          <w:sz w:val="28"/>
          <w:szCs w:val="28"/>
          <w:lang w:val="en-US"/>
        </w:rPr>
        <w:t xml:space="preserve">ATM plan(due to the SESAR) is more reliable and modernized because of the innovational and global changes in the world. </w:t>
      </w:r>
      <w:r>
        <w:rPr>
          <w:rStyle w:val="A00"/>
          <w:sz w:val="28"/>
          <w:szCs w:val="28"/>
          <w:lang w:val="en-US"/>
        </w:rPr>
        <w:t>In conclusion, t</w:t>
      </w:r>
      <w:r w:rsidRPr="00D5123B">
        <w:rPr>
          <w:rStyle w:val="A00"/>
          <w:sz w:val="28"/>
          <w:szCs w:val="28"/>
          <w:lang w:val="en-US"/>
        </w:rPr>
        <w:t>he implementation process need to be opened</w:t>
      </w:r>
      <w:r>
        <w:rPr>
          <w:rStyle w:val="A00"/>
          <w:sz w:val="28"/>
          <w:szCs w:val="28"/>
          <w:lang w:val="en-US"/>
        </w:rPr>
        <w:t>. The</w:t>
      </w:r>
      <w:r w:rsidRPr="00D5123B">
        <w:rPr>
          <w:rStyle w:val="A00"/>
          <w:sz w:val="28"/>
          <w:szCs w:val="28"/>
          <w:lang w:val="en-US"/>
        </w:rPr>
        <w:t xml:space="preserve"> </w:t>
      </w:r>
      <w:r w:rsidRPr="00AE7E64">
        <w:rPr>
          <w:rStyle w:val="hps"/>
          <w:sz w:val="28"/>
          <w:szCs w:val="28"/>
          <w:lang w:val="en-US"/>
        </w:rPr>
        <w:t>Agreement on</w:t>
      </w:r>
      <w:r w:rsidRPr="00AE7E64">
        <w:rPr>
          <w:sz w:val="28"/>
          <w:szCs w:val="28"/>
          <w:lang w:val="en-US"/>
        </w:rPr>
        <w:t xml:space="preserve"> </w:t>
      </w:r>
      <w:r w:rsidRPr="00AE7E64">
        <w:rPr>
          <w:rStyle w:val="hps"/>
          <w:sz w:val="28"/>
          <w:szCs w:val="28"/>
          <w:lang w:val="en-US"/>
        </w:rPr>
        <w:t>Common Aviation Area between EU and Ukraine</w:t>
      </w:r>
      <w:r w:rsidRPr="00AE7E64">
        <w:rPr>
          <w:sz w:val="28"/>
          <w:szCs w:val="28"/>
          <w:lang w:val="en-US"/>
        </w:rPr>
        <w:t xml:space="preserve"> </w:t>
      </w:r>
      <w:r w:rsidRPr="00AE7E64">
        <w:rPr>
          <w:rStyle w:val="hps"/>
          <w:sz w:val="28"/>
          <w:szCs w:val="28"/>
          <w:lang w:val="en-US"/>
        </w:rPr>
        <w:t>based</w:t>
      </w:r>
      <w:r w:rsidRPr="00AE7E64">
        <w:rPr>
          <w:sz w:val="28"/>
          <w:szCs w:val="28"/>
          <w:lang w:val="en-US"/>
        </w:rPr>
        <w:t xml:space="preserve"> </w:t>
      </w:r>
      <w:r w:rsidRPr="00AE7E64">
        <w:rPr>
          <w:rStyle w:val="hps"/>
          <w:sz w:val="28"/>
          <w:szCs w:val="28"/>
          <w:lang w:val="en-US"/>
        </w:rPr>
        <w:t>on the principle of</w:t>
      </w:r>
      <w:r w:rsidRPr="00AE7E64">
        <w:rPr>
          <w:sz w:val="28"/>
          <w:szCs w:val="28"/>
          <w:lang w:val="en-US"/>
        </w:rPr>
        <w:t xml:space="preserve"> </w:t>
      </w:r>
      <w:r w:rsidRPr="00AE7E64">
        <w:rPr>
          <w:rStyle w:val="hps"/>
          <w:sz w:val="28"/>
          <w:szCs w:val="28"/>
          <w:lang w:val="en-US"/>
        </w:rPr>
        <w:t>acceptance</w:t>
      </w:r>
      <w:r w:rsidRPr="00AE7E64">
        <w:rPr>
          <w:sz w:val="28"/>
          <w:szCs w:val="28"/>
          <w:lang w:val="en-US"/>
        </w:rPr>
        <w:t xml:space="preserve"> </w:t>
      </w:r>
      <w:r w:rsidRPr="00AE7E64">
        <w:rPr>
          <w:rStyle w:val="hps"/>
          <w:sz w:val="28"/>
          <w:szCs w:val="28"/>
          <w:lang w:val="en-US"/>
        </w:rPr>
        <w:t>of all</w:t>
      </w:r>
      <w:r w:rsidRPr="00AE7E64">
        <w:rPr>
          <w:sz w:val="28"/>
          <w:szCs w:val="28"/>
          <w:lang w:val="en-US"/>
        </w:rPr>
        <w:t xml:space="preserve"> </w:t>
      </w:r>
      <w:r w:rsidRPr="00AE7E64">
        <w:rPr>
          <w:rStyle w:val="hps"/>
          <w:sz w:val="28"/>
          <w:szCs w:val="28"/>
          <w:lang w:val="en-US"/>
        </w:rPr>
        <w:t>third country</w:t>
      </w:r>
      <w:r w:rsidRPr="00AE7E64">
        <w:rPr>
          <w:sz w:val="28"/>
          <w:szCs w:val="28"/>
          <w:lang w:val="en-US"/>
        </w:rPr>
        <w:t xml:space="preserve"> </w:t>
      </w:r>
      <w:r w:rsidRPr="00AE7E64">
        <w:rPr>
          <w:rStyle w:val="hps"/>
          <w:sz w:val="28"/>
          <w:szCs w:val="28"/>
          <w:lang w:val="en-US"/>
        </w:rPr>
        <w:t>EU legislation in the</w:t>
      </w:r>
      <w:r w:rsidRPr="00AE7E64">
        <w:rPr>
          <w:sz w:val="28"/>
          <w:szCs w:val="28"/>
          <w:lang w:val="en-US"/>
        </w:rPr>
        <w:t xml:space="preserve"> </w:t>
      </w:r>
      <w:r w:rsidRPr="00AE7E64">
        <w:rPr>
          <w:rStyle w:val="hps"/>
          <w:sz w:val="28"/>
          <w:szCs w:val="28"/>
          <w:lang w:val="en-US"/>
        </w:rPr>
        <w:t>field of civil aviation</w:t>
      </w:r>
      <w:r w:rsidRPr="00AE7E64">
        <w:rPr>
          <w:sz w:val="28"/>
          <w:szCs w:val="28"/>
          <w:lang w:val="en-US"/>
        </w:rPr>
        <w:t xml:space="preserve">, including </w:t>
      </w:r>
      <w:r w:rsidRPr="00AE7E64">
        <w:rPr>
          <w:rStyle w:val="hps"/>
          <w:sz w:val="28"/>
          <w:szCs w:val="28"/>
          <w:lang w:val="en-US"/>
        </w:rPr>
        <w:t>on</w:t>
      </w:r>
      <w:r w:rsidRPr="00AE7E64">
        <w:rPr>
          <w:sz w:val="28"/>
          <w:szCs w:val="28"/>
          <w:lang w:val="en-US"/>
        </w:rPr>
        <w:t xml:space="preserve"> </w:t>
      </w:r>
      <w:r w:rsidRPr="00AE7E64">
        <w:rPr>
          <w:rStyle w:val="hps"/>
          <w:sz w:val="28"/>
          <w:szCs w:val="28"/>
          <w:lang w:val="en-US"/>
        </w:rPr>
        <w:t>safety</w:t>
      </w:r>
      <w:r w:rsidRPr="00AE7E64">
        <w:rPr>
          <w:sz w:val="28"/>
          <w:szCs w:val="28"/>
          <w:lang w:val="en-US"/>
        </w:rPr>
        <w:t xml:space="preserve">, the protection of </w:t>
      </w:r>
      <w:r w:rsidRPr="00AE7E64">
        <w:rPr>
          <w:rStyle w:val="hps"/>
          <w:sz w:val="28"/>
          <w:szCs w:val="28"/>
          <w:lang w:val="en-US"/>
        </w:rPr>
        <w:t>passengers</w:t>
      </w:r>
      <w:r w:rsidRPr="00AE7E64">
        <w:rPr>
          <w:sz w:val="28"/>
          <w:szCs w:val="28"/>
          <w:lang w:val="en-US"/>
        </w:rPr>
        <w:t xml:space="preserve">, liability </w:t>
      </w:r>
      <w:r w:rsidRPr="00AE7E64">
        <w:rPr>
          <w:rStyle w:val="hps"/>
          <w:sz w:val="28"/>
          <w:szCs w:val="28"/>
          <w:lang w:val="en-US"/>
        </w:rPr>
        <w:t>of air carriers for</w:t>
      </w:r>
      <w:r w:rsidRPr="00AE7E64">
        <w:rPr>
          <w:sz w:val="28"/>
          <w:szCs w:val="28"/>
          <w:lang w:val="en-US"/>
        </w:rPr>
        <w:t xml:space="preserve"> </w:t>
      </w:r>
      <w:r w:rsidRPr="00AE7E64">
        <w:rPr>
          <w:rStyle w:val="hps"/>
          <w:sz w:val="28"/>
          <w:szCs w:val="28"/>
          <w:lang w:val="en-US"/>
        </w:rPr>
        <w:t>transportation</w:t>
      </w:r>
      <w:r w:rsidRPr="00AE7E64">
        <w:rPr>
          <w:sz w:val="28"/>
          <w:szCs w:val="28"/>
          <w:lang w:val="en-US"/>
        </w:rPr>
        <w:t xml:space="preserve">, environmental protection, competition and </w:t>
      </w:r>
      <w:r w:rsidRPr="00AE7E64">
        <w:rPr>
          <w:rStyle w:val="hps"/>
          <w:sz w:val="28"/>
          <w:szCs w:val="28"/>
          <w:lang w:val="en-US"/>
        </w:rPr>
        <w:t>state aid</w:t>
      </w:r>
      <w:r w:rsidRPr="00AE7E64">
        <w:rPr>
          <w:sz w:val="28"/>
          <w:szCs w:val="28"/>
          <w:lang w:val="en-US"/>
        </w:rPr>
        <w:t xml:space="preserve"> </w:t>
      </w:r>
      <w:r w:rsidRPr="00AE7E64">
        <w:rPr>
          <w:rStyle w:val="hps"/>
          <w:sz w:val="28"/>
          <w:szCs w:val="28"/>
          <w:lang w:val="en-US"/>
        </w:rPr>
        <w:t>claim</w:t>
      </w:r>
      <w:r w:rsidRPr="00AE7E64">
        <w:rPr>
          <w:sz w:val="28"/>
          <w:szCs w:val="28"/>
          <w:lang w:val="en-US"/>
        </w:rPr>
        <w:t xml:space="preserve">. </w:t>
      </w:r>
      <w:r w:rsidRPr="00AE7E64">
        <w:rPr>
          <w:rStyle w:val="hps"/>
          <w:sz w:val="28"/>
          <w:szCs w:val="28"/>
          <w:lang w:val="en-US"/>
        </w:rPr>
        <w:t>For Ukraine, this</w:t>
      </w:r>
      <w:r w:rsidRPr="00AE7E64">
        <w:rPr>
          <w:sz w:val="28"/>
          <w:szCs w:val="28"/>
          <w:lang w:val="en-US"/>
        </w:rPr>
        <w:t xml:space="preserve"> </w:t>
      </w:r>
      <w:r w:rsidRPr="00AE7E64">
        <w:rPr>
          <w:rStyle w:val="hps"/>
          <w:sz w:val="28"/>
          <w:szCs w:val="28"/>
          <w:lang w:val="en-US"/>
        </w:rPr>
        <w:t>specific and</w:t>
      </w:r>
      <w:r w:rsidRPr="00AE7E64">
        <w:rPr>
          <w:sz w:val="28"/>
          <w:szCs w:val="28"/>
          <w:lang w:val="en-US"/>
        </w:rPr>
        <w:t xml:space="preserve"> </w:t>
      </w:r>
      <w:r w:rsidRPr="00AE7E64">
        <w:rPr>
          <w:rStyle w:val="hps"/>
          <w:sz w:val="28"/>
          <w:szCs w:val="28"/>
          <w:lang w:val="en-US"/>
        </w:rPr>
        <w:t>targeted</w:t>
      </w:r>
      <w:r w:rsidRPr="00AE7E64">
        <w:rPr>
          <w:sz w:val="28"/>
          <w:szCs w:val="28"/>
          <w:lang w:val="en-US"/>
        </w:rPr>
        <w:t xml:space="preserve"> </w:t>
      </w:r>
      <w:r w:rsidRPr="00AE7E64">
        <w:rPr>
          <w:rStyle w:val="hps"/>
          <w:sz w:val="28"/>
          <w:szCs w:val="28"/>
          <w:lang w:val="en-US"/>
        </w:rPr>
        <w:t>direction of</w:t>
      </w:r>
      <w:r w:rsidRPr="00AE7E64">
        <w:rPr>
          <w:sz w:val="28"/>
          <w:szCs w:val="28"/>
          <w:lang w:val="en-US"/>
        </w:rPr>
        <w:t xml:space="preserve"> </w:t>
      </w:r>
      <w:r w:rsidRPr="00AE7E64">
        <w:rPr>
          <w:rStyle w:val="hps"/>
          <w:sz w:val="28"/>
          <w:szCs w:val="28"/>
          <w:lang w:val="en-US"/>
        </w:rPr>
        <w:t>integration into</w:t>
      </w:r>
      <w:r w:rsidRPr="00AE7E64">
        <w:rPr>
          <w:sz w:val="28"/>
          <w:szCs w:val="28"/>
          <w:lang w:val="en-US"/>
        </w:rPr>
        <w:t xml:space="preserve"> </w:t>
      </w:r>
      <w:r w:rsidRPr="00AE7E64">
        <w:rPr>
          <w:rStyle w:val="hps"/>
          <w:sz w:val="28"/>
          <w:szCs w:val="28"/>
          <w:lang w:val="en-US"/>
        </w:rPr>
        <w:t>the EU market</w:t>
      </w:r>
      <w:r w:rsidRPr="00AE7E64">
        <w:rPr>
          <w:sz w:val="28"/>
          <w:szCs w:val="28"/>
          <w:lang w:val="en-US"/>
        </w:rPr>
        <w:t xml:space="preserve"> </w:t>
      </w:r>
      <w:r w:rsidRPr="00AE7E64">
        <w:rPr>
          <w:rStyle w:val="hps"/>
          <w:sz w:val="28"/>
          <w:szCs w:val="28"/>
          <w:lang w:val="en-US"/>
        </w:rPr>
        <w:t>under</w:t>
      </w:r>
      <w:r w:rsidRPr="00AE7E64">
        <w:rPr>
          <w:sz w:val="28"/>
          <w:szCs w:val="28"/>
          <w:lang w:val="en-US"/>
        </w:rPr>
        <w:t xml:space="preserve"> </w:t>
      </w:r>
      <w:r w:rsidRPr="00AE7E64">
        <w:rPr>
          <w:rStyle w:val="hps"/>
          <w:sz w:val="28"/>
          <w:szCs w:val="28"/>
          <w:lang w:val="en-US"/>
        </w:rPr>
        <w:t>its standards. This act will launch new, more reliable and suitable system of ATM(due to the  European ATM Plan).</w:t>
      </w:r>
      <w:r>
        <w:rPr>
          <w:rStyle w:val="hps"/>
          <w:sz w:val="28"/>
          <w:szCs w:val="28"/>
          <w:lang w:val="en-US"/>
        </w:rPr>
        <w:t xml:space="preserve"> As the result the ecological aspect also will be represented.</w:t>
      </w:r>
    </w:p>
    <w:p w:rsidR="007F1E52" w:rsidRDefault="00E903DF" w:rsidP="00E903DF">
      <w:r>
        <w:rPr>
          <w:b/>
          <w:sz w:val="28"/>
          <w:szCs w:val="28"/>
          <w:lang w:val="uk-UA"/>
        </w:rPr>
        <w:br w:type="page"/>
      </w:r>
      <w:bookmarkStart w:id="0" w:name="_GoBack"/>
      <w:bookmarkEnd w:id="0"/>
    </w:p>
    <w:sectPr w:rsidR="007F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11"/>
    <w:rsid w:val="000028CE"/>
    <w:rsid w:val="00013604"/>
    <w:rsid w:val="00023F67"/>
    <w:rsid w:val="00040703"/>
    <w:rsid w:val="00046EE8"/>
    <w:rsid w:val="00084E23"/>
    <w:rsid w:val="000B016E"/>
    <w:rsid w:val="000D14F6"/>
    <w:rsid w:val="000E4D8A"/>
    <w:rsid w:val="000F236C"/>
    <w:rsid w:val="000F53DD"/>
    <w:rsid w:val="000F67E4"/>
    <w:rsid w:val="00127295"/>
    <w:rsid w:val="0013485A"/>
    <w:rsid w:val="0013769C"/>
    <w:rsid w:val="0014196D"/>
    <w:rsid w:val="00142041"/>
    <w:rsid w:val="00153D70"/>
    <w:rsid w:val="00155A27"/>
    <w:rsid w:val="0015664B"/>
    <w:rsid w:val="0016350F"/>
    <w:rsid w:val="001915CD"/>
    <w:rsid w:val="001B2721"/>
    <w:rsid w:val="001C53D3"/>
    <w:rsid w:val="001E196A"/>
    <w:rsid w:val="001E1DD8"/>
    <w:rsid w:val="001F0A94"/>
    <w:rsid w:val="0020027F"/>
    <w:rsid w:val="00211D68"/>
    <w:rsid w:val="00245890"/>
    <w:rsid w:val="00246EEF"/>
    <w:rsid w:val="00251816"/>
    <w:rsid w:val="00263B0C"/>
    <w:rsid w:val="002777AD"/>
    <w:rsid w:val="0029228E"/>
    <w:rsid w:val="002C255E"/>
    <w:rsid w:val="002D5758"/>
    <w:rsid w:val="002E1D3C"/>
    <w:rsid w:val="002E4B85"/>
    <w:rsid w:val="002F3B5C"/>
    <w:rsid w:val="00306392"/>
    <w:rsid w:val="0031552C"/>
    <w:rsid w:val="0032546A"/>
    <w:rsid w:val="00333F54"/>
    <w:rsid w:val="00343C7F"/>
    <w:rsid w:val="003640B6"/>
    <w:rsid w:val="0037197B"/>
    <w:rsid w:val="00382320"/>
    <w:rsid w:val="003870CD"/>
    <w:rsid w:val="003F6311"/>
    <w:rsid w:val="00400EBE"/>
    <w:rsid w:val="00405796"/>
    <w:rsid w:val="004306D3"/>
    <w:rsid w:val="00445F2E"/>
    <w:rsid w:val="00447950"/>
    <w:rsid w:val="004514F3"/>
    <w:rsid w:val="00451782"/>
    <w:rsid w:val="00495D07"/>
    <w:rsid w:val="004A06EE"/>
    <w:rsid w:val="004B4825"/>
    <w:rsid w:val="004D3568"/>
    <w:rsid w:val="004D6D30"/>
    <w:rsid w:val="004E00A6"/>
    <w:rsid w:val="004E075D"/>
    <w:rsid w:val="004E1936"/>
    <w:rsid w:val="004F4E1B"/>
    <w:rsid w:val="004F5F27"/>
    <w:rsid w:val="00500983"/>
    <w:rsid w:val="005019BC"/>
    <w:rsid w:val="0050531B"/>
    <w:rsid w:val="00506D1B"/>
    <w:rsid w:val="00511F2E"/>
    <w:rsid w:val="00527A5A"/>
    <w:rsid w:val="00531D72"/>
    <w:rsid w:val="00536605"/>
    <w:rsid w:val="00594A0C"/>
    <w:rsid w:val="005C14FD"/>
    <w:rsid w:val="005D3F55"/>
    <w:rsid w:val="005D5B92"/>
    <w:rsid w:val="005F182E"/>
    <w:rsid w:val="00622158"/>
    <w:rsid w:val="0062470C"/>
    <w:rsid w:val="006440A9"/>
    <w:rsid w:val="0065262D"/>
    <w:rsid w:val="00652D5A"/>
    <w:rsid w:val="00662462"/>
    <w:rsid w:val="00664A50"/>
    <w:rsid w:val="00682531"/>
    <w:rsid w:val="00690EE4"/>
    <w:rsid w:val="006A0041"/>
    <w:rsid w:val="006B048D"/>
    <w:rsid w:val="006B0DF9"/>
    <w:rsid w:val="006C2482"/>
    <w:rsid w:val="006C376F"/>
    <w:rsid w:val="006E14D2"/>
    <w:rsid w:val="00722B71"/>
    <w:rsid w:val="00723AB2"/>
    <w:rsid w:val="00750EB7"/>
    <w:rsid w:val="00757A74"/>
    <w:rsid w:val="0076040C"/>
    <w:rsid w:val="00784D1A"/>
    <w:rsid w:val="007865EA"/>
    <w:rsid w:val="00790682"/>
    <w:rsid w:val="007A2216"/>
    <w:rsid w:val="007A7CD9"/>
    <w:rsid w:val="007B102B"/>
    <w:rsid w:val="007B18FF"/>
    <w:rsid w:val="007B66E7"/>
    <w:rsid w:val="007B6C29"/>
    <w:rsid w:val="007C2A7F"/>
    <w:rsid w:val="007C3235"/>
    <w:rsid w:val="007F1E52"/>
    <w:rsid w:val="00811610"/>
    <w:rsid w:val="008117C6"/>
    <w:rsid w:val="00820245"/>
    <w:rsid w:val="0083364D"/>
    <w:rsid w:val="00835CE3"/>
    <w:rsid w:val="008432E9"/>
    <w:rsid w:val="008434FF"/>
    <w:rsid w:val="0084435F"/>
    <w:rsid w:val="0085714F"/>
    <w:rsid w:val="00864E9D"/>
    <w:rsid w:val="0087564F"/>
    <w:rsid w:val="008776DE"/>
    <w:rsid w:val="00880CD0"/>
    <w:rsid w:val="0088288C"/>
    <w:rsid w:val="008831A9"/>
    <w:rsid w:val="0089081E"/>
    <w:rsid w:val="00896045"/>
    <w:rsid w:val="008B619C"/>
    <w:rsid w:val="008C45B4"/>
    <w:rsid w:val="008D2CFB"/>
    <w:rsid w:val="008D737A"/>
    <w:rsid w:val="008E3251"/>
    <w:rsid w:val="008E5187"/>
    <w:rsid w:val="008F55EE"/>
    <w:rsid w:val="008F67A2"/>
    <w:rsid w:val="009016C5"/>
    <w:rsid w:val="0090731A"/>
    <w:rsid w:val="00910375"/>
    <w:rsid w:val="00923B01"/>
    <w:rsid w:val="0095114F"/>
    <w:rsid w:val="009719EF"/>
    <w:rsid w:val="009729C3"/>
    <w:rsid w:val="00974509"/>
    <w:rsid w:val="00981E58"/>
    <w:rsid w:val="00982C39"/>
    <w:rsid w:val="009A2FB1"/>
    <w:rsid w:val="009B433D"/>
    <w:rsid w:val="009B6A49"/>
    <w:rsid w:val="009C0DD0"/>
    <w:rsid w:val="009C1C62"/>
    <w:rsid w:val="009E0278"/>
    <w:rsid w:val="009E4039"/>
    <w:rsid w:val="009E4DDA"/>
    <w:rsid w:val="009F27ED"/>
    <w:rsid w:val="00A02F83"/>
    <w:rsid w:val="00A07E24"/>
    <w:rsid w:val="00A3075B"/>
    <w:rsid w:val="00A32D42"/>
    <w:rsid w:val="00A366B4"/>
    <w:rsid w:val="00A42746"/>
    <w:rsid w:val="00A46B5E"/>
    <w:rsid w:val="00A4773F"/>
    <w:rsid w:val="00A52E17"/>
    <w:rsid w:val="00A66E77"/>
    <w:rsid w:val="00A71E26"/>
    <w:rsid w:val="00A914A0"/>
    <w:rsid w:val="00AB42A6"/>
    <w:rsid w:val="00AC4A2B"/>
    <w:rsid w:val="00AF5105"/>
    <w:rsid w:val="00B01E61"/>
    <w:rsid w:val="00B071C4"/>
    <w:rsid w:val="00B0736B"/>
    <w:rsid w:val="00B20F47"/>
    <w:rsid w:val="00B43A98"/>
    <w:rsid w:val="00B520E8"/>
    <w:rsid w:val="00B622F7"/>
    <w:rsid w:val="00B73301"/>
    <w:rsid w:val="00BA01EB"/>
    <w:rsid w:val="00BC0715"/>
    <w:rsid w:val="00BC0ADD"/>
    <w:rsid w:val="00BC1600"/>
    <w:rsid w:val="00BC3460"/>
    <w:rsid w:val="00BC40CA"/>
    <w:rsid w:val="00BC4724"/>
    <w:rsid w:val="00BC6099"/>
    <w:rsid w:val="00BC6767"/>
    <w:rsid w:val="00BC74F8"/>
    <w:rsid w:val="00BD5065"/>
    <w:rsid w:val="00BD597C"/>
    <w:rsid w:val="00BD7831"/>
    <w:rsid w:val="00BE5890"/>
    <w:rsid w:val="00BF023A"/>
    <w:rsid w:val="00C0118E"/>
    <w:rsid w:val="00C02A79"/>
    <w:rsid w:val="00C26BBA"/>
    <w:rsid w:val="00C36246"/>
    <w:rsid w:val="00C50454"/>
    <w:rsid w:val="00C5601E"/>
    <w:rsid w:val="00C6220C"/>
    <w:rsid w:val="00C70D61"/>
    <w:rsid w:val="00C76FC6"/>
    <w:rsid w:val="00C770FE"/>
    <w:rsid w:val="00C77696"/>
    <w:rsid w:val="00C912A7"/>
    <w:rsid w:val="00CA61EA"/>
    <w:rsid w:val="00CB2AF9"/>
    <w:rsid w:val="00CC7EE9"/>
    <w:rsid w:val="00CD2B07"/>
    <w:rsid w:val="00CF5B08"/>
    <w:rsid w:val="00CF6F21"/>
    <w:rsid w:val="00CF7D3D"/>
    <w:rsid w:val="00D07D1A"/>
    <w:rsid w:val="00D26D78"/>
    <w:rsid w:val="00D270F4"/>
    <w:rsid w:val="00D31779"/>
    <w:rsid w:val="00D40486"/>
    <w:rsid w:val="00D55228"/>
    <w:rsid w:val="00D56C4E"/>
    <w:rsid w:val="00D605DA"/>
    <w:rsid w:val="00D873EC"/>
    <w:rsid w:val="00D90141"/>
    <w:rsid w:val="00D94085"/>
    <w:rsid w:val="00D95183"/>
    <w:rsid w:val="00DA64D0"/>
    <w:rsid w:val="00DB366A"/>
    <w:rsid w:val="00DC5FF5"/>
    <w:rsid w:val="00DD1FC3"/>
    <w:rsid w:val="00DD45DD"/>
    <w:rsid w:val="00DF5EF0"/>
    <w:rsid w:val="00E03439"/>
    <w:rsid w:val="00E114FF"/>
    <w:rsid w:val="00E312F5"/>
    <w:rsid w:val="00E34B90"/>
    <w:rsid w:val="00E629BF"/>
    <w:rsid w:val="00E903DF"/>
    <w:rsid w:val="00E93832"/>
    <w:rsid w:val="00EB0212"/>
    <w:rsid w:val="00EB73BE"/>
    <w:rsid w:val="00EC0168"/>
    <w:rsid w:val="00EC0BC6"/>
    <w:rsid w:val="00EF1BF4"/>
    <w:rsid w:val="00EF2B7C"/>
    <w:rsid w:val="00EF37B6"/>
    <w:rsid w:val="00EF4717"/>
    <w:rsid w:val="00EF5D75"/>
    <w:rsid w:val="00F02248"/>
    <w:rsid w:val="00F4409B"/>
    <w:rsid w:val="00F5579D"/>
    <w:rsid w:val="00F64D72"/>
    <w:rsid w:val="00F65855"/>
    <w:rsid w:val="00F86C5A"/>
    <w:rsid w:val="00F9462C"/>
    <w:rsid w:val="00FA1E98"/>
    <w:rsid w:val="00FA39B5"/>
    <w:rsid w:val="00FA7A58"/>
    <w:rsid w:val="00FB7572"/>
    <w:rsid w:val="00FC6286"/>
    <w:rsid w:val="00FE18B2"/>
    <w:rsid w:val="00FE239D"/>
    <w:rsid w:val="00FE7085"/>
    <w:rsid w:val="00FF6019"/>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903DF"/>
    <w:rPr>
      <w:b/>
      <w:bCs/>
    </w:rPr>
  </w:style>
  <w:style w:type="character" w:customStyle="1" w:styleId="hps">
    <w:name w:val="hps"/>
    <w:rsid w:val="00E903DF"/>
  </w:style>
  <w:style w:type="paragraph" w:customStyle="1" w:styleId="Default">
    <w:name w:val="Default"/>
    <w:rsid w:val="00E903DF"/>
    <w:pPr>
      <w:autoSpaceDE w:val="0"/>
      <w:autoSpaceDN w:val="0"/>
      <w:adjustRightInd w:val="0"/>
      <w:spacing w:after="0" w:line="240" w:lineRule="auto"/>
    </w:pPr>
    <w:rPr>
      <w:rFonts w:ascii="Univers LT Std 45 Light" w:eastAsia="Times New Roman" w:hAnsi="Univers LT Std 45 Light" w:cs="Univers LT Std 45 Light"/>
      <w:color w:val="000000"/>
      <w:sz w:val="24"/>
      <w:szCs w:val="24"/>
      <w:lang w:eastAsia="ru-RU"/>
    </w:rPr>
  </w:style>
  <w:style w:type="character" w:customStyle="1" w:styleId="A00">
    <w:name w:val="A0"/>
    <w:uiPriority w:val="99"/>
    <w:rsid w:val="00E903DF"/>
    <w:rPr>
      <w:rFonts w:cs="Univers LT Std 45 Light"/>
      <w:color w:val="000000"/>
      <w:sz w:val="17"/>
      <w:szCs w:val="17"/>
    </w:rPr>
  </w:style>
  <w:style w:type="character" w:customStyle="1" w:styleId="A6">
    <w:name w:val="A6"/>
    <w:uiPriority w:val="99"/>
    <w:rsid w:val="00E903DF"/>
    <w:rPr>
      <w:rFonts w:cs="Univers LT Std 45 Light"/>
      <w:b/>
      <w:bCs/>
      <w:color w:val="000000"/>
      <w:sz w:val="10"/>
      <w:szCs w:val="10"/>
    </w:rPr>
  </w:style>
  <w:style w:type="character" w:customStyle="1" w:styleId="shorttext">
    <w:name w:val="short_text"/>
    <w:rsid w:val="00E90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903DF"/>
    <w:rPr>
      <w:b/>
      <w:bCs/>
    </w:rPr>
  </w:style>
  <w:style w:type="character" w:customStyle="1" w:styleId="hps">
    <w:name w:val="hps"/>
    <w:rsid w:val="00E903DF"/>
  </w:style>
  <w:style w:type="paragraph" w:customStyle="1" w:styleId="Default">
    <w:name w:val="Default"/>
    <w:rsid w:val="00E903DF"/>
    <w:pPr>
      <w:autoSpaceDE w:val="0"/>
      <w:autoSpaceDN w:val="0"/>
      <w:adjustRightInd w:val="0"/>
      <w:spacing w:after="0" w:line="240" w:lineRule="auto"/>
    </w:pPr>
    <w:rPr>
      <w:rFonts w:ascii="Univers LT Std 45 Light" w:eastAsia="Times New Roman" w:hAnsi="Univers LT Std 45 Light" w:cs="Univers LT Std 45 Light"/>
      <w:color w:val="000000"/>
      <w:sz w:val="24"/>
      <w:szCs w:val="24"/>
      <w:lang w:eastAsia="ru-RU"/>
    </w:rPr>
  </w:style>
  <w:style w:type="character" w:customStyle="1" w:styleId="A00">
    <w:name w:val="A0"/>
    <w:uiPriority w:val="99"/>
    <w:rsid w:val="00E903DF"/>
    <w:rPr>
      <w:rFonts w:cs="Univers LT Std 45 Light"/>
      <w:color w:val="000000"/>
      <w:sz w:val="17"/>
      <w:szCs w:val="17"/>
    </w:rPr>
  </w:style>
  <w:style w:type="character" w:customStyle="1" w:styleId="A6">
    <w:name w:val="A6"/>
    <w:uiPriority w:val="99"/>
    <w:rsid w:val="00E903DF"/>
    <w:rPr>
      <w:rFonts w:cs="Univers LT Std 45 Light"/>
      <w:b/>
      <w:bCs/>
      <w:color w:val="000000"/>
      <w:sz w:val="10"/>
      <w:szCs w:val="10"/>
    </w:rPr>
  </w:style>
  <w:style w:type="character" w:customStyle="1" w:styleId="shorttext">
    <w:name w:val="short_text"/>
    <w:rsid w:val="00E9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4722</Characters>
  <Application>Microsoft Office Word</Application>
  <DocSecurity>0</DocSecurity>
  <Lines>39</Lines>
  <Paragraphs>11</Paragraphs>
  <ScaleCrop>false</ScaleCrop>
  <Company>SPecialiST RePack</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2016-02-29T14:16:00Z</dcterms:created>
  <dcterms:modified xsi:type="dcterms:W3CDTF">2016-02-29T14:16:00Z</dcterms:modified>
</cp:coreProperties>
</file>