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6C" w:rsidRPr="0080256C" w:rsidRDefault="0080256C" w:rsidP="0080256C">
      <w:pPr>
        <w:ind w:firstLine="567"/>
        <w:rPr>
          <w:lang w:val="uk-UA"/>
        </w:rPr>
      </w:pPr>
      <w:r w:rsidRPr="0080256C">
        <w:rPr>
          <w:lang w:val="uk-UA"/>
        </w:rPr>
        <w:t>УДК</w:t>
      </w:r>
      <w:r>
        <w:rPr>
          <w:lang w:val="uk-UA"/>
        </w:rPr>
        <w:t xml:space="preserve"> 378.147:81’246.2(045)</w:t>
      </w:r>
    </w:p>
    <w:p w:rsidR="000049B5" w:rsidRPr="002876AE" w:rsidRDefault="000049B5" w:rsidP="0080256C">
      <w:pPr>
        <w:ind w:firstLine="567"/>
        <w:jc w:val="right"/>
        <w:rPr>
          <w:i/>
          <w:lang w:val="en-US"/>
        </w:rPr>
      </w:pPr>
      <w:proofErr w:type="spellStart"/>
      <w:r w:rsidRPr="00A30F90">
        <w:rPr>
          <w:b/>
          <w:lang w:val="en-US"/>
        </w:rPr>
        <w:t>Svitlana</w:t>
      </w:r>
      <w:proofErr w:type="spellEnd"/>
      <w:r w:rsidRPr="00A30F90">
        <w:rPr>
          <w:b/>
          <w:lang w:val="en-US"/>
        </w:rPr>
        <w:t xml:space="preserve"> </w:t>
      </w:r>
      <w:proofErr w:type="spellStart"/>
      <w:r w:rsidRPr="00A30F90">
        <w:rPr>
          <w:b/>
          <w:lang w:val="en-US"/>
        </w:rPr>
        <w:t>Gryn</w:t>
      </w:r>
      <w:r w:rsidR="00002A6D" w:rsidRPr="00A30F90">
        <w:rPr>
          <w:b/>
          <w:lang w:val="en-US"/>
        </w:rPr>
        <w:t>y</w:t>
      </w:r>
      <w:r w:rsidRPr="00A30F90">
        <w:rPr>
          <w:b/>
          <w:lang w:val="en-US"/>
        </w:rPr>
        <w:t>uk</w:t>
      </w:r>
      <w:proofErr w:type="spellEnd"/>
      <w:r w:rsidRPr="00A30F90">
        <w:rPr>
          <w:b/>
          <w:lang w:val="en-US"/>
        </w:rPr>
        <w:t>,</w:t>
      </w:r>
      <w:r w:rsidRPr="002876AE">
        <w:rPr>
          <w:b/>
          <w:i/>
          <w:lang w:val="en-US"/>
        </w:rPr>
        <w:t xml:space="preserve"> </w:t>
      </w:r>
      <w:proofErr w:type="spellStart"/>
      <w:r w:rsidRPr="00A30F90">
        <w:rPr>
          <w:lang w:val="en-US"/>
        </w:rPr>
        <w:t>Ph.D</w:t>
      </w:r>
      <w:proofErr w:type="spellEnd"/>
      <w:r w:rsidRPr="00A30F90">
        <w:rPr>
          <w:lang w:val="en-US"/>
        </w:rPr>
        <w:t>,</w:t>
      </w:r>
      <w:r w:rsidRPr="002876AE">
        <w:rPr>
          <w:i/>
          <w:lang w:val="en-US"/>
        </w:rPr>
        <w:t xml:space="preserve"> </w:t>
      </w:r>
    </w:p>
    <w:p w:rsidR="000049B5" w:rsidRPr="008045C2" w:rsidRDefault="008045C2" w:rsidP="0080256C">
      <w:pPr>
        <w:ind w:firstLine="567"/>
        <w:jc w:val="right"/>
        <w:rPr>
          <w:i/>
          <w:lang w:val="uk-UA"/>
        </w:rPr>
      </w:pPr>
      <w:r>
        <w:rPr>
          <w:i/>
          <w:lang w:val="uk-UA"/>
        </w:rPr>
        <w:t>(</w:t>
      </w:r>
      <w:r w:rsidR="000049B5" w:rsidRPr="002876AE">
        <w:rPr>
          <w:i/>
          <w:lang w:val="en-US"/>
        </w:rPr>
        <w:t>National Aviation University, Kyiv, Ukraine</w:t>
      </w:r>
      <w:r>
        <w:rPr>
          <w:i/>
          <w:lang w:val="uk-UA"/>
        </w:rPr>
        <w:t>)</w:t>
      </w:r>
    </w:p>
    <w:p w:rsidR="000049B5" w:rsidRPr="002876AE" w:rsidRDefault="000049B5" w:rsidP="002876AE">
      <w:pPr>
        <w:ind w:firstLine="567"/>
        <w:jc w:val="both"/>
        <w:rPr>
          <w:b/>
          <w:lang w:val="en-US"/>
        </w:rPr>
      </w:pPr>
    </w:p>
    <w:p w:rsidR="000049B5" w:rsidRPr="002876AE" w:rsidRDefault="002A79C7" w:rsidP="00960EB6">
      <w:pPr>
        <w:shd w:val="clear" w:color="auto" w:fill="FFFFFF"/>
        <w:ind w:firstLine="567"/>
        <w:jc w:val="center"/>
        <w:textAlignment w:val="baseline"/>
        <w:rPr>
          <w:b/>
          <w:bCs/>
          <w:caps/>
          <w:kern w:val="36"/>
          <w:lang w:val="en-US"/>
        </w:rPr>
      </w:pPr>
      <w:r w:rsidRPr="002876AE">
        <w:rPr>
          <w:b/>
          <w:bCs/>
          <w:caps/>
          <w:kern w:val="36"/>
          <w:lang w:val="en-US"/>
        </w:rPr>
        <w:t xml:space="preserve">some </w:t>
      </w:r>
      <w:r w:rsidR="0051790C" w:rsidRPr="002876AE">
        <w:rPr>
          <w:b/>
          <w:bCs/>
          <w:caps/>
          <w:kern w:val="36"/>
          <w:lang w:val="en-US"/>
        </w:rPr>
        <w:t>THEOR</w:t>
      </w:r>
      <w:r w:rsidR="000049B5" w:rsidRPr="002876AE">
        <w:rPr>
          <w:b/>
          <w:bCs/>
          <w:caps/>
          <w:kern w:val="36"/>
          <w:lang w:val="en-US"/>
        </w:rPr>
        <w:t>etical A</w:t>
      </w:r>
      <w:r w:rsidR="00AF1F2B" w:rsidRPr="002876AE">
        <w:rPr>
          <w:b/>
          <w:bCs/>
          <w:caps/>
          <w:kern w:val="36"/>
          <w:lang w:val="en-US"/>
        </w:rPr>
        <w:t xml:space="preserve">SPECTS OF </w:t>
      </w:r>
      <w:r w:rsidR="007B2DF2">
        <w:rPr>
          <w:b/>
          <w:bCs/>
          <w:caps/>
          <w:kern w:val="36"/>
          <w:lang w:val="en-US"/>
        </w:rPr>
        <w:br/>
      </w:r>
      <w:r w:rsidR="000049B5" w:rsidRPr="002876AE">
        <w:rPr>
          <w:b/>
          <w:bCs/>
          <w:caps/>
          <w:kern w:val="36"/>
          <w:lang w:val="en-US"/>
        </w:rPr>
        <w:t>Second Language Acquisition and Learning</w:t>
      </w:r>
    </w:p>
    <w:p w:rsidR="000049B5" w:rsidRPr="002876AE" w:rsidRDefault="000049B5" w:rsidP="002876AE">
      <w:pPr>
        <w:ind w:firstLine="567"/>
        <w:jc w:val="both"/>
        <w:rPr>
          <w:i/>
          <w:lang w:val="en-US"/>
        </w:rPr>
      </w:pPr>
    </w:p>
    <w:p w:rsidR="00B04328" w:rsidRPr="009A3B77" w:rsidRDefault="00CB4105" w:rsidP="00373DDC">
      <w:pPr>
        <w:jc w:val="both"/>
        <w:rPr>
          <w:sz w:val="18"/>
          <w:szCs w:val="18"/>
          <w:lang w:val="en-US"/>
        </w:rPr>
      </w:pPr>
      <w:r w:rsidRPr="009A3B77">
        <w:rPr>
          <w:sz w:val="18"/>
          <w:szCs w:val="18"/>
          <w:lang w:val="en-US"/>
        </w:rPr>
        <w:t xml:space="preserve">This article </w:t>
      </w:r>
      <w:r w:rsidR="004747A8" w:rsidRPr="009A3B77">
        <w:rPr>
          <w:sz w:val="18"/>
          <w:szCs w:val="18"/>
          <w:lang w:val="en-US"/>
        </w:rPr>
        <w:t>highlights</w:t>
      </w:r>
      <w:r w:rsidRPr="009A3B77">
        <w:rPr>
          <w:sz w:val="18"/>
          <w:szCs w:val="18"/>
          <w:lang w:val="en-US"/>
        </w:rPr>
        <w:t xml:space="preserve"> the </w:t>
      </w:r>
      <w:r w:rsidR="00C554B4" w:rsidRPr="009A3B77">
        <w:rPr>
          <w:sz w:val="18"/>
          <w:szCs w:val="18"/>
          <w:lang w:val="en-US"/>
        </w:rPr>
        <w:t xml:space="preserve">general </w:t>
      </w:r>
      <w:r w:rsidRPr="009A3B77">
        <w:rPr>
          <w:sz w:val="18"/>
          <w:szCs w:val="18"/>
          <w:shd w:val="clear" w:color="auto" w:fill="FFFFFF"/>
          <w:lang w:val="en-US"/>
        </w:rPr>
        <w:t xml:space="preserve">updated </w:t>
      </w:r>
      <w:r w:rsidR="00C554B4" w:rsidRPr="009A3B77">
        <w:rPr>
          <w:sz w:val="18"/>
          <w:szCs w:val="18"/>
          <w:shd w:val="clear" w:color="auto" w:fill="FFFFFF"/>
          <w:lang w:val="en-US"/>
        </w:rPr>
        <w:t xml:space="preserve">overview of </w:t>
      </w:r>
      <w:r w:rsidR="001F19CE" w:rsidRPr="009A3B77">
        <w:rPr>
          <w:sz w:val="18"/>
          <w:szCs w:val="18"/>
          <w:shd w:val="clear" w:color="auto" w:fill="FFFFFF"/>
          <w:lang w:val="en-US"/>
        </w:rPr>
        <w:t>second</w:t>
      </w:r>
      <w:r w:rsidR="00C554B4" w:rsidRPr="009A3B77">
        <w:rPr>
          <w:sz w:val="18"/>
          <w:szCs w:val="18"/>
          <w:shd w:val="clear" w:color="auto" w:fill="FFFFFF"/>
          <w:lang w:val="en-US"/>
        </w:rPr>
        <w:t xml:space="preserve"> language acquisition policy. It outlines</w:t>
      </w:r>
      <w:r w:rsidRPr="009A3B77">
        <w:rPr>
          <w:sz w:val="18"/>
          <w:szCs w:val="18"/>
          <w:shd w:val="clear" w:color="auto" w:fill="FFFFFF"/>
          <w:lang w:val="en-US"/>
        </w:rPr>
        <w:t xml:space="preserve"> </w:t>
      </w:r>
      <w:r w:rsidR="005A0FEF" w:rsidRPr="009A3B77">
        <w:rPr>
          <w:sz w:val="18"/>
          <w:szCs w:val="18"/>
          <w:shd w:val="clear" w:color="auto" w:fill="FFFFFF"/>
          <w:lang w:val="en-US"/>
        </w:rPr>
        <w:t>its major notions and concepts</w:t>
      </w:r>
      <w:r w:rsidR="00B04328" w:rsidRPr="009A3B77">
        <w:rPr>
          <w:sz w:val="18"/>
          <w:szCs w:val="18"/>
          <w:shd w:val="clear" w:color="auto" w:fill="FFFFFF"/>
          <w:lang w:val="en-US"/>
        </w:rPr>
        <w:t xml:space="preserve"> without laying the claim to exhaustiveness of the discussed issue</w:t>
      </w:r>
      <w:r w:rsidR="005A0FEF" w:rsidRPr="009A3B77">
        <w:rPr>
          <w:sz w:val="18"/>
          <w:szCs w:val="18"/>
          <w:shd w:val="clear" w:color="auto" w:fill="FFFFFF"/>
          <w:lang w:val="en-US"/>
        </w:rPr>
        <w:t xml:space="preserve">. </w:t>
      </w:r>
      <w:r w:rsidR="00B04328" w:rsidRPr="009A3B77">
        <w:rPr>
          <w:sz w:val="18"/>
          <w:szCs w:val="18"/>
          <w:shd w:val="clear" w:color="auto" w:fill="FFFFFF"/>
          <w:lang w:val="en-US"/>
        </w:rPr>
        <w:t>Thus, i</w:t>
      </w:r>
      <w:r w:rsidR="005A0FEF" w:rsidRPr="009A3B77">
        <w:rPr>
          <w:sz w:val="18"/>
          <w:szCs w:val="18"/>
          <w:shd w:val="clear" w:color="auto" w:fill="FFFFFF"/>
          <w:lang w:val="en-US"/>
        </w:rPr>
        <w:t xml:space="preserve">t </w:t>
      </w:r>
      <w:r w:rsidR="00B04328" w:rsidRPr="009A3B77">
        <w:rPr>
          <w:sz w:val="18"/>
          <w:szCs w:val="18"/>
          <w:shd w:val="clear" w:color="auto" w:fill="FFFFFF"/>
          <w:lang w:val="en-US"/>
        </w:rPr>
        <w:t xml:space="preserve">considers the </w:t>
      </w:r>
      <w:r w:rsidR="005A0FEF" w:rsidRPr="009A3B77">
        <w:rPr>
          <w:sz w:val="18"/>
          <w:szCs w:val="18"/>
          <w:shd w:val="clear" w:color="auto" w:fill="FFFFFF"/>
          <w:lang w:val="en-US"/>
        </w:rPr>
        <w:t xml:space="preserve">basic theories of learning, factors that affect </w:t>
      </w:r>
      <w:r w:rsidR="00B04328" w:rsidRPr="009A3B77">
        <w:rPr>
          <w:sz w:val="18"/>
          <w:szCs w:val="18"/>
          <w:shd w:val="clear" w:color="auto" w:fill="FFFFFF"/>
          <w:lang w:val="en-US"/>
        </w:rPr>
        <w:t>second language acquisition and learning</w:t>
      </w:r>
      <w:r w:rsidR="005A0FEF" w:rsidRPr="009A3B77">
        <w:rPr>
          <w:sz w:val="18"/>
          <w:szCs w:val="18"/>
          <w:shd w:val="clear" w:color="auto" w:fill="FFFFFF"/>
          <w:lang w:val="en-US"/>
        </w:rPr>
        <w:t xml:space="preserve">, </w:t>
      </w:r>
      <w:r w:rsidR="00B04328" w:rsidRPr="009A3B77">
        <w:rPr>
          <w:sz w:val="18"/>
          <w:szCs w:val="18"/>
          <w:lang w:val="en-US"/>
        </w:rPr>
        <w:t>basic principles and procedures of the most recognized and commonly used approaches and methods for teaching a second language.</w:t>
      </w:r>
    </w:p>
    <w:p w:rsidR="000049B5" w:rsidRPr="009A3B77" w:rsidRDefault="00CB4105" w:rsidP="00373DDC">
      <w:pPr>
        <w:jc w:val="both"/>
        <w:rPr>
          <w:i/>
          <w:sz w:val="18"/>
          <w:szCs w:val="18"/>
          <w:lang w:val="en-US"/>
        </w:rPr>
      </w:pPr>
      <w:r w:rsidRPr="007B2DF2">
        <w:rPr>
          <w:i/>
          <w:iCs/>
          <w:sz w:val="18"/>
          <w:szCs w:val="18"/>
          <w:lang w:val="en-US"/>
        </w:rPr>
        <w:t>Keywords:</w:t>
      </w:r>
      <w:r w:rsidRPr="009A3B77">
        <w:rPr>
          <w:i/>
          <w:iCs/>
          <w:sz w:val="18"/>
          <w:szCs w:val="18"/>
          <w:lang w:val="en-US"/>
        </w:rPr>
        <w:t xml:space="preserve"> second language </w:t>
      </w:r>
      <w:r w:rsidR="00C554B4" w:rsidRPr="009A3B77">
        <w:rPr>
          <w:i/>
          <w:iCs/>
          <w:sz w:val="18"/>
          <w:szCs w:val="18"/>
          <w:lang w:val="en-US"/>
        </w:rPr>
        <w:t>acquisition</w:t>
      </w:r>
      <w:r w:rsidR="003660E3" w:rsidRPr="009A3B77">
        <w:rPr>
          <w:i/>
          <w:iCs/>
          <w:sz w:val="18"/>
          <w:szCs w:val="18"/>
          <w:lang w:val="en-US"/>
        </w:rPr>
        <w:t xml:space="preserve">, conception of learning, </w:t>
      </w:r>
      <w:r w:rsidR="003660E3" w:rsidRPr="009A3B77">
        <w:rPr>
          <w:i/>
          <w:sz w:val="18"/>
          <w:szCs w:val="18"/>
          <w:lang w:val="en-US"/>
        </w:rPr>
        <w:t xml:space="preserve">basic theories of learning, </w:t>
      </w:r>
      <w:r w:rsidR="003660E3" w:rsidRPr="009A3B77">
        <w:rPr>
          <w:i/>
          <w:color w:val="000000"/>
          <w:sz w:val="18"/>
          <w:szCs w:val="18"/>
          <w:lang w:val="en-US"/>
        </w:rPr>
        <w:t xml:space="preserve">internal and external factors; </w:t>
      </w:r>
      <w:r w:rsidR="004E1334" w:rsidRPr="009A3B77">
        <w:rPr>
          <w:i/>
          <w:sz w:val="18"/>
          <w:szCs w:val="18"/>
          <w:lang w:val="en-US"/>
        </w:rPr>
        <w:t>theoretical approaches and methods</w:t>
      </w:r>
      <w:r w:rsidR="00862F5A" w:rsidRPr="009A3B77">
        <w:rPr>
          <w:i/>
          <w:sz w:val="18"/>
          <w:szCs w:val="18"/>
          <w:lang w:val="en-US"/>
        </w:rPr>
        <w:t xml:space="preserve"> for teaching a second or foreign language</w:t>
      </w:r>
      <w:r w:rsidR="004E1334" w:rsidRPr="009A3B77">
        <w:rPr>
          <w:i/>
          <w:sz w:val="18"/>
          <w:szCs w:val="18"/>
          <w:lang w:val="en-US"/>
        </w:rPr>
        <w:t>.</w:t>
      </w:r>
    </w:p>
    <w:p w:rsidR="00C966A8" w:rsidRPr="00F334AE" w:rsidRDefault="00C966A8" w:rsidP="00C966A8">
      <w:pPr>
        <w:jc w:val="both"/>
        <w:rPr>
          <w:sz w:val="18"/>
          <w:szCs w:val="18"/>
          <w:lang w:val="uk-UA"/>
        </w:rPr>
      </w:pPr>
      <w:proofErr w:type="spellStart"/>
      <w:r w:rsidRPr="00A853D7">
        <w:rPr>
          <w:b/>
          <w:sz w:val="18"/>
          <w:szCs w:val="18"/>
          <w:lang w:val="uk-UA"/>
        </w:rPr>
        <w:t>Гринюк</w:t>
      </w:r>
      <w:proofErr w:type="spellEnd"/>
      <w:r w:rsidRPr="00A853D7">
        <w:rPr>
          <w:b/>
          <w:sz w:val="18"/>
          <w:szCs w:val="18"/>
          <w:lang w:val="uk-UA"/>
        </w:rPr>
        <w:t xml:space="preserve"> С.П. </w:t>
      </w:r>
      <w:r w:rsidR="00A853D7" w:rsidRPr="00A853D7">
        <w:rPr>
          <w:b/>
          <w:sz w:val="18"/>
          <w:szCs w:val="18"/>
          <w:lang w:val="uk-UA"/>
        </w:rPr>
        <w:t xml:space="preserve">Деякі теоретичні аспекти викладання </w:t>
      </w:r>
      <w:r w:rsidR="00A853D7">
        <w:rPr>
          <w:b/>
          <w:sz w:val="18"/>
          <w:szCs w:val="18"/>
          <w:lang w:val="uk-UA"/>
        </w:rPr>
        <w:t xml:space="preserve">та вивчення </w:t>
      </w:r>
      <w:r w:rsidR="00A853D7" w:rsidRPr="00A853D7">
        <w:rPr>
          <w:b/>
          <w:sz w:val="18"/>
          <w:szCs w:val="18"/>
          <w:lang w:val="uk-UA"/>
        </w:rPr>
        <w:t>мови як другої іноземної.</w:t>
      </w:r>
      <w:r w:rsidR="00A853D7">
        <w:rPr>
          <w:sz w:val="18"/>
          <w:szCs w:val="18"/>
          <w:lang w:val="uk-UA"/>
        </w:rPr>
        <w:t xml:space="preserve"> </w:t>
      </w:r>
      <w:r w:rsidRPr="00F334AE">
        <w:rPr>
          <w:sz w:val="18"/>
          <w:szCs w:val="18"/>
          <w:lang w:val="uk-UA"/>
        </w:rPr>
        <w:t xml:space="preserve">У статті </w:t>
      </w:r>
      <w:r w:rsidR="00A853D7">
        <w:rPr>
          <w:sz w:val="18"/>
          <w:szCs w:val="18"/>
          <w:lang w:val="uk-UA"/>
        </w:rPr>
        <w:t xml:space="preserve">висвітлено стан розвитку іншомовної політики </w:t>
      </w:r>
      <w:r w:rsidR="00250581">
        <w:rPr>
          <w:sz w:val="18"/>
          <w:szCs w:val="18"/>
          <w:lang w:val="uk-UA"/>
        </w:rPr>
        <w:t xml:space="preserve">з урахуванням сучасних тенденцій та підходів, які </w:t>
      </w:r>
      <w:r w:rsidR="00A30F90">
        <w:rPr>
          <w:sz w:val="18"/>
          <w:szCs w:val="18"/>
          <w:lang w:val="uk-UA"/>
        </w:rPr>
        <w:t xml:space="preserve">сьогодні </w:t>
      </w:r>
      <w:r w:rsidR="00250581">
        <w:rPr>
          <w:sz w:val="18"/>
          <w:szCs w:val="18"/>
          <w:lang w:val="uk-UA"/>
        </w:rPr>
        <w:t xml:space="preserve">мають місце у суспільстві. Подається аналіз </w:t>
      </w:r>
      <w:r w:rsidR="001615F3" w:rsidRPr="00F334AE">
        <w:rPr>
          <w:sz w:val="18"/>
          <w:szCs w:val="18"/>
          <w:lang w:val="uk-UA"/>
        </w:rPr>
        <w:t>основн</w:t>
      </w:r>
      <w:r w:rsidR="001615F3">
        <w:rPr>
          <w:sz w:val="18"/>
          <w:szCs w:val="18"/>
          <w:lang w:val="uk-UA"/>
        </w:rPr>
        <w:t>их</w:t>
      </w:r>
      <w:r w:rsidR="001615F3" w:rsidRPr="00F334AE">
        <w:rPr>
          <w:sz w:val="18"/>
          <w:szCs w:val="18"/>
          <w:lang w:val="uk-UA"/>
        </w:rPr>
        <w:t xml:space="preserve"> теорі</w:t>
      </w:r>
      <w:r w:rsidR="001615F3">
        <w:rPr>
          <w:sz w:val="18"/>
          <w:szCs w:val="18"/>
          <w:lang w:val="uk-UA"/>
        </w:rPr>
        <w:t>й</w:t>
      </w:r>
      <w:r w:rsidR="001615F3" w:rsidRPr="00F334AE">
        <w:rPr>
          <w:sz w:val="18"/>
          <w:szCs w:val="18"/>
          <w:lang w:val="uk-UA"/>
        </w:rPr>
        <w:t xml:space="preserve"> </w:t>
      </w:r>
      <w:r w:rsidR="001615F3">
        <w:rPr>
          <w:sz w:val="18"/>
          <w:szCs w:val="18"/>
          <w:lang w:val="uk-UA"/>
        </w:rPr>
        <w:t>навчання,</w:t>
      </w:r>
      <w:r w:rsidR="001615F3" w:rsidRPr="0032360A">
        <w:rPr>
          <w:sz w:val="18"/>
          <w:szCs w:val="18"/>
          <w:lang w:val="uk-UA"/>
        </w:rPr>
        <w:t xml:space="preserve"> </w:t>
      </w:r>
      <w:r w:rsidR="001615F3" w:rsidRPr="00F334AE">
        <w:rPr>
          <w:sz w:val="18"/>
          <w:szCs w:val="18"/>
          <w:lang w:val="uk-UA"/>
        </w:rPr>
        <w:t>принцип</w:t>
      </w:r>
      <w:r w:rsidR="001615F3">
        <w:rPr>
          <w:sz w:val="18"/>
          <w:szCs w:val="18"/>
          <w:lang w:val="uk-UA"/>
        </w:rPr>
        <w:t>ів</w:t>
      </w:r>
      <w:r w:rsidR="001615F3">
        <w:rPr>
          <w:sz w:val="18"/>
          <w:szCs w:val="18"/>
          <w:lang w:val="uk-UA"/>
        </w:rPr>
        <w:t>, метод</w:t>
      </w:r>
      <w:r w:rsidR="001615F3">
        <w:rPr>
          <w:sz w:val="18"/>
          <w:szCs w:val="18"/>
          <w:lang w:val="uk-UA"/>
        </w:rPr>
        <w:t>ів</w:t>
      </w:r>
      <w:r w:rsidR="001615F3">
        <w:rPr>
          <w:sz w:val="18"/>
          <w:szCs w:val="18"/>
          <w:lang w:val="uk-UA"/>
        </w:rPr>
        <w:t xml:space="preserve"> навчання другої іноземної мови та</w:t>
      </w:r>
      <w:r w:rsidR="001615F3" w:rsidRPr="00F334AE">
        <w:rPr>
          <w:sz w:val="18"/>
          <w:szCs w:val="18"/>
          <w:lang w:val="uk-UA"/>
        </w:rPr>
        <w:t xml:space="preserve"> </w:t>
      </w:r>
      <w:r w:rsidR="001615F3">
        <w:rPr>
          <w:sz w:val="18"/>
          <w:szCs w:val="18"/>
          <w:lang w:val="uk-UA"/>
        </w:rPr>
        <w:t>фактор</w:t>
      </w:r>
      <w:r w:rsidR="001615F3">
        <w:rPr>
          <w:sz w:val="18"/>
          <w:szCs w:val="18"/>
          <w:lang w:val="uk-UA"/>
        </w:rPr>
        <w:t>ів</w:t>
      </w:r>
      <w:r w:rsidR="00250581">
        <w:rPr>
          <w:sz w:val="18"/>
          <w:szCs w:val="18"/>
          <w:lang w:val="uk-UA"/>
        </w:rPr>
        <w:t xml:space="preserve">, які складають стрижень процесів </w:t>
      </w:r>
      <w:r w:rsidR="0032360A">
        <w:rPr>
          <w:sz w:val="18"/>
          <w:szCs w:val="18"/>
          <w:lang w:val="uk-UA"/>
        </w:rPr>
        <w:t xml:space="preserve">навчання </w:t>
      </w:r>
      <w:r w:rsidR="00783EE0">
        <w:rPr>
          <w:sz w:val="18"/>
          <w:szCs w:val="18"/>
          <w:lang w:val="uk-UA"/>
        </w:rPr>
        <w:t>і</w:t>
      </w:r>
      <w:r w:rsidR="0032360A">
        <w:rPr>
          <w:sz w:val="18"/>
          <w:szCs w:val="18"/>
          <w:lang w:val="uk-UA"/>
        </w:rPr>
        <w:t xml:space="preserve"> </w:t>
      </w:r>
      <w:r w:rsidR="00250581">
        <w:rPr>
          <w:sz w:val="18"/>
          <w:szCs w:val="18"/>
          <w:lang w:val="uk-UA"/>
        </w:rPr>
        <w:t>ви</w:t>
      </w:r>
      <w:r w:rsidR="001615F3">
        <w:rPr>
          <w:sz w:val="18"/>
          <w:szCs w:val="18"/>
          <w:lang w:val="uk-UA"/>
        </w:rPr>
        <w:t>вчення мови як другої іноземної</w:t>
      </w:r>
      <w:r w:rsidRPr="00F334AE">
        <w:rPr>
          <w:sz w:val="18"/>
          <w:szCs w:val="18"/>
          <w:lang w:val="uk-UA"/>
        </w:rPr>
        <w:t>.</w:t>
      </w:r>
    </w:p>
    <w:p w:rsidR="00C966A8" w:rsidRPr="0032360A" w:rsidRDefault="00C966A8" w:rsidP="00C966A8">
      <w:pPr>
        <w:jc w:val="both"/>
        <w:rPr>
          <w:i/>
          <w:sz w:val="18"/>
          <w:szCs w:val="18"/>
          <w:lang w:val="uk-UA"/>
        </w:rPr>
      </w:pPr>
      <w:r w:rsidRPr="0032360A">
        <w:rPr>
          <w:i/>
          <w:sz w:val="18"/>
          <w:szCs w:val="18"/>
          <w:lang w:val="uk-UA"/>
        </w:rPr>
        <w:t>Ключові слова: друга</w:t>
      </w:r>
      <w:r w:rsidR="00CD5CF5">
        <w:rPr>
          <w:i/>
          <w:sz w:val="18"/>
          <w:szCs w:val="18"/>
          <w:lang w:val="uk-UA"/>
        </w:rPr>
        <w:t xml:space="preserve"> іноземна </w:t>
      </w:r>
      <w:r w:rsidRPr="0032360A">
        <w:rPr>
          <w:i/>
          <w:sz w:val="18"/>
          <w:szCs w:val="18"/>
          <w:lang w:val="uk-UA"/>
        </w:rPr>
        <w:t xml:space="preserve">мова, концепція навчання, теорії навчання, </w:t>
      </w:r>
      <w:r w:rsidR="00CD5CF5">
        <w:rPr>
          <w:i/>
          <w:sz w:val="18"/>
          <w:szCs w:val="18"/>
          <w:lang w:val="uk-UA"/>
        </w:rPr>
        <w:t>т</w:t>
      </w:r>
      <w:r w:rsidRPr="0032360A">
        <w:rPr>
          <w:i/>
          <w:sz w:val="18"/>
          <w:szCs w:val="18"/>
          <w:lang w:val="uk-UA"/>
        </w:rPr>
        <w:t>еоретичні підходи та методи викладання друго</w:t>
      </w:r>
      <w:r w:rsidR="00CD5CF5">
        <w:rPr>
          <w:i/>
          <w:sz w:val="18"/>
          <w:szCs w:val="18"/>
          <w:lang w:val="uk-UA"/>
        </w:rPr>
        <w:t>ї</w:t>
      </w:r>
      <w:r w:rsidRPr="0032360A">
        <w:rPr>
          <w:i/>
          <w:sz w:val="18"/>
          <w:szCs w:val="18"/>
          <w:lang w:val="uk-UA"/>
        </w:rPr>
        <w:t xml:space="preserve"> іноземної мови.</w:t>
      </w:r>
    </w:p>
    <w:p w:rsidR="00CD5CF5" w:rsidRPr="00CD5CF5" w:rsidRDefault="00CD5CF5" w:rsidP="00CD5CF5">
      <w:pPr>
        <w:jc w:val="both"/>
        <w:rPr>
          <w:sz w:val="18"/>
          <w:szCs w:val="18"/>
        </w:rPr>
      </w:pPr>
      <w:proofErr w:type="spellStart"/>
      <w:r w:rsidRPr="00CD5CF5">
        <w:rPr>
          <w:b/>
          <w:sz w:val="18"/>
          <w:szCs w:val="18"/>
        </w:rPr>
        <w:t>Гринюк</w:t>
      </w:r>
      <w:proofErr w:type="spellEnd"/>
      <w:r w:rsidRPr="00CD5CF5">
        <w:rPr>
          <w:b/>
          <w:sz w:val="18"/>
          <w:szCs w:val="18"/>
        </w:rPr>
        <w:t xml:space="preserve"> </w:t>
      </w:r>
      <w:r w:rsidRPr="00CD5CF5">
        <w:rPr>
          <w:b/>
          <w:sz w:val="18"/>
          <w:szCs w:val="18"/>
          <w:lang w:val="uk-UA"/>
        </w:rPr>
        <w:t>С</w:t>
      </w:r>
      <w:r w:rsidRPr="00CD5CF5">
        <w:rPr>
          <w:b/>
          <w:sz w:val="18"/>
          <w:szCs w:val="18"/>
        </w:rPr>
        <w:t>.</w:t>
      </w:r>
      <w:r w:rsidRPr="00CD5CF5">
        <w:rPr>
          <w:b/>
          <w:sz w:val="18"/>
          <w:szCs w:val="18"/>
          <w:lang w:val="uk-UA"/>
        </w:rPr>
        <w:t>П</w:t>
      </w:r>
      <w:r w:rsidRPr="00CD5CF5">
        <w:rPr>
          <w:b/>
          <w:sz w:val="18"/>
          <w:szCs w:val="18"/>
        </w:rPr>
        <w:t>. Некоторые теоретические аспекты преподавания и изучения языка как второго иностранного.</w:t>
      </w:r>
      <w:r w:rsidRPr="00CD5CF5">
        <w:rPr>
          <w:sz w:val="18"/>
          <w:szCs w:val="18"/>
        </w:rPr>
        <w:t xml:space="preserve"> Статья ра</w:t>
      </w:r>
      <w:r w:rsidR="002306E7">
        <w:rPr>
          <w:sz w:val="18"/>
          <w:szCs w:val="18"/>
        </w:rPr>
        <w:t xml:space="preserve">ссматривает </w:t>
      </w:r>
      <w:r>
        <w:rPr>
          <w:sz w:val="18"/>
          <w:szCs w:val="18"/>
        </w:rPr>
        <w:t xml:space="preserve">процесс </w:t>
      </w:r>
      <w:r w:rsidR="002306E7">
        <w:rPr>
          <w:sz w:val="18"/>
          <w:szCs w:val="18"/>
        </w:rPr>
        <w:t>развития</w:t>
      </w:r>
      <w:r w:rsidRPr="00CD5CF5">
        <w:rPr>
          <w:sz w:val="18"/>
          <w:szCs w:val="18"/>
        </w:rPr>
        <w:t xml:space="preserve"> </w:t>
      </w:r>
      <w:r w:rsidR="002306E7">
        <w:rPr>
          <w:sz w:val="18"/>
          <w:szCs w:val="18"/>
        </w:rPr>
        <w:t>статуса иностранного языка</w:t>
      </w:r>
      <w:r w:rsidRPr="00CD5CF5">
        <w:rPr>
          <w:sz w:val="18"/>
          <w:szCs w:val="18"/>
        </w:rPr>
        <w:t>, принимая во внимание текущие тенденции и подходы, которые имеют место в обществе</w:t>
      </w:r>
      <w:r w:rsidR="00C07B6B">
        <w:rPr>
          <w:sz w:val="18"/>
          <w:szCs w:val="18"/>
        </w:rPr>
        <w:t xml:space="preserve"> и</w:t>
      </w:r>
      <w:r w:rsidRPr="00CD5CF5">
        <w:rPr>
          <w:sz w:val="18"/>
          <w:szCs w:val="18"/>
        </w:rPr>
        <w:t xml:space="preserve"> </w:t>
      </w:r>
      <w:r w:rsidR="002306E7">
        <w:rPr>
          <w:sz w:val="18"/>
          <w:szCs w:val="18"/>
        </w:rPr>
        <w:t>вызваны</w:t>
      </w:r>
      <w:r w:rsidRPr="00CD5CF5">
        <w:rPr>
          <w:sz w:val="18"/>
          <w:szCs w:val="18"/>
        </w:rPr>
        <w:t xml:space="preserve"> глобальны</w:t>
      </w:r>
      <w:r w:rsidR="002306E7">
        <w:rPr>
          <w:sz w:val="18"/>
          <w:szCs w:val="18"/>
        </w:rPr>
        <w:t>ми</w:t>
      </w:r>
      <w:r w:rsidRPr="00CD5CF5">
        <w:rPr>
          <w:sz w:val="18"/>
          <w:szCs w:val="18"/>
        </w:rPr>
        <w:t xml:space="preserve"> трансформаци</w:t>
      </w:r>
      <w:r w:rsidR="002306E7">
        <w:rPr>
          <w:sz w:val="18"/>
          <w:szCs w:val="18"/>
        </w:rPr>
        <w:t>ями</w:t>
      </w:r>
      <w:r w:rsidRPr="00CD5CF5">
        <w:rPr>
          <w:sz w:val="18"/>
          <w:szCs w:val="18"/>
        </w:rPr>
        <w:t xml:space="preserve"> в мире. Анализ</w:t>
      </w:r>
      <w:r w:rsidR="002306E7">
        <w:rPr>
          <w:sz w:val="18"/>
          <w:szCs w:val="18"/>
        </w:rPr>
        <w:t>ируются</w:t>
      </w:r>
      <w:r w:rsidRPr="00CD5CF5">
        <w:rPr>
          <w:sz w:val="18"/>
          <w:szCs w:val="18"/>
        </w:rPr>
        <w:t xml:space="preserve"> </w:t>
      </w:r>
      <w:r w:rsidR="00EE3439" w:rsidRPr="00EE3439">
        <w:rPr>
          <w:sz w:val="18"/>
          <w:szCs w:val="18"/>
        </w:rPr>
        <w:t>основные теории обучения, принципы, методы и факторы</w:t>
      </w:r>
      <w:r w:rsidRPr="00CD5CF5">
        <w:rPr>
          <w:sz w:val="18"/>
          <w:szCs w:val="18"/>
        </w:rPr>
        <w:t>, которые составляют основу процессов преподавания и обучения языка как второго иностранного.</w:t>
      </w:r>
    </w:p>
    <w:p w:rsidR="00CD5CF5" w:rsidRPr="00CD5CF5" w:rsidRDefault="00CD5CF5" w:rsidP="00CD5CF5">
      <w:pPr>
        <w:jc w:val="both"/>
        <w:rPr>
          <w:i/>
          <w:sz w:val="18"/>
          <w:szCs w:val="18"/>
        </w:rPr>
      </w:pPr>
      <w:r w:rsidRPr="00CD5CF5">
        <w:rPr>
          <w:i/>
          <w:sz w:val="18"/>
          <w:szCs w:val="18"/>
        </w:rPr>
        <w:t>Ключевые слова: второй иностранный язык, концепция обучения</w:t>
      </w:r>
      <w:r w:rsidR="002306E7">
        <w:rPr>
          <w:i/>
          <w:sz w:val="18"/>
          <w:szCs w:val="18"/>
        </w:rPr>
        <w:t>,</w:t>
      </w:r>
      <w:r w:rsidRPr="00CD5CF5">
        <w:rPr>
          <w:i/>
          <w:sz w:val="18"/>
          <w:szCs w:val="18"/>
        </w:rPr>
        <w:t xml:space="preserve"> теории исследования, теоретические подходы и методы преподавания второго иностранного языка.</w:t>
      </w:r>
    </w:p>
    <w:p w:rsidR="003660E3" w:rsidRPr="008A67DE" w:rsidRDefault="003660E3" w:rsidP="008A67DE">
      <w:pPr>
        <w:ind w:firstLine="567"/>
        <w:jc w:val="both"/>
        <w:rPr>
          <w:lang w:val="uk-UA"/>
        </w:rPr>
      </w:pPr>
    </w:p>
    <w:p w:rsidR="003B4117" w:rsidRPr="008A67DE" w:rsidRDefault="008A67DE" w:rsidP="008A67DE">
      <w:pPr>
        <w:ind w:firstLine="567"/>
        <w:jc w:val="both"/>
        <w:rPr>
          <w:lang w:val="en-US"/>
        </w:rPr>
      </w:pPr>
      <w:proofErr w:type="gramStart"/>
      <w:r w:rsidRPr="008A67DE">
        <w:rPr>
          <w:b/>
          <w:i/>
          <w:lang w:val="en-US"/>
        </w:rPr>
        <w:t>Stating a problem</w:t>
      </w:r>
      <w:r w:rsidRPr="008A67DE">
        <w:rPr>
          <w:b/>
          <w:i/>
        </w:rPr>
        <w:t>.</w:t>
      </w:r>
      <w:proofErr w:type="gramEnd"/>
      <w:r w:rsidRPr="008A67DE">
        <w:rPr>
          <w:b/>
          <w:i/>
        </w:rPr>
        <w:t xml:space="preserve"> </w:t>
      </w:r>
      <w:r w:rsidR="00DF4493" w:rsidRPr="008A67DE">
        <w:rPr>
          <w:lang w:val="en-US"/>
        </w:rPr>
        <w:t xml:space="preserve">Second language acquisition </w:t>
      </w:r>
      <w:r w:rsidR="00F0618E" w:rsidRPr="008A67DE">
        <w:rPr>
          <w:lang w:val="en-US"/>
        </w:rPr>
        <w:t>research</w:t>
      </w:r>
      <w:r w:rsidR="00970B55" w:rsidRPr="008A67DE">
        <w:rPr>
          <w:lang w:val="en-US"/>
        </w:rPr>
        <w:t xml:space="preserve"> (SLA) </w:t>
      </w:r>
      <w:r w:rsidR="00F0618E" w:rsidRPr="008A67DE">
        <w:rPr>
          <w:lang w:val="en-US"/>
        </w:rPr>
        <w:t xml:space="preserve">is an extremely </w:t>
      </w:r>
      <w:r w:rsidR="00DF4493" w:rsidRPr="008A67DE">
        <w:rPr>
          <w:lang w:val="en-US"/>
        </w:rPr>
        <w:t>investigated</w:t>
      </w:r>
      <w:r w:rsidR="00F0618E" w:rsidRPr="008A67DE">
        <w:rPr>
          <w:lang w:val="en-US"/>
        </w:rPr>
        <w:t xml:space="preserve"> field of study which has attracted much </w:t>
      </w:r>
      <w:r w:rsidR="00DF4493" w:rsidRPr="008A67DE">
        <w:rPr>
          <w:lang w:val="en-US"/>
        </w:rPr>
        <w:t xml:space="preserve">research </w:t>
      </w:r>
      <w:r w:rsidR="00F0618E" w:rsidRPr="008A67DE">
        <w:rPr>
          <w:lang w:val="en-US"/>
        </w:rPr>
        <w:t xml:space="preserve">work in the last decades. </w:t>
      </w:r>
      <w:r w:rsidR="00DF4493" w:rsidRPr="008A67DE">
        <w:rPr>
          <w:lang w:val="en-US"/>
        </w:rPr>
        <w:t>M</w:t>
      </w:r>
      <w:r w:rsidR="00F0618E" w:rsidRPr="008A67DE">
        <w:rPr>
          <w:lang w:val="en-US"/>
        </w:rPr>
        <w:t xml:space="preserve">uch progress has been made in gaining a better understanding of the processes involved in learning second languages, as well as the </w:t>
      </w:r>
      <w:r w:rsidR="00DF4493" w:rsidRPr="008A67DE">
        <w:rPr>
          <w:lang w:val="en-US"/>
        </w:rPr>
        <w:t>crucial</w:t>
      </w:r>
      <w:r w:rsidR="00F0618E" w:rsidRPr="008A67DE">
        <w:rPr>
          <w:lang w:val="en-US"/>
        </w:rPr>
        <w:t xml:space="preserve"> fa</w:t>
      </w:r>
      <w:r w:rsidR="00DF4493" w:rsidRPr="008A67DE">
        <w:rPr>
          <w:lang w:val="en-US"/>
        </w:rPr>
        <w:t xml:space="preserve">ctors which affect this process, but </w:t>
      </w:r>
      <w:r w:rsidR="00F0618E" w:rsidRPr="008A67DE">
        <w:rPr>
          <w:lang w:val="en-US"/>
        </w:rPr>
        <w:t xml:space="preserve">much more work </w:t>
      </w:r>
      <w:r w:rsidR="0038454D" w:rsidRPr="008A67DE">
        <w:rPr>
          <w:lang w:val="en-US"/>
        </w:rPr>
        <w:t xml:space="preserve">still </w:t>
      </w:r>
      <w:r w:rsidR="00F0618E" w:rsidRPr="008A67DE">
        <w:rPr>
          <w:lang w:val="en-US"/>
        </w:rPr>
        <w:t>remains to be done in these areas.</w:t>
      </w:r>
    </w:p>
    <w:p w:rsidR="00727471" w:rsidRPr="002876AE" w:rsidRDefault="00727471" w:rsidP="008A67DE">
      <w:pPr>
        <w:autoSpaceDE w:val="0"/>
        <w:autoSpaceDN w:val="0"/>
        <w:adjustRightInd w:val="0"/>
        <w:ind w:firstLine="567"/>
        <w:jc w:val="both"/>
        <w:rPr>
          <w:rFonts w:eastAsiaTheme="minorHAnsi"/>
          <w:lang w:val="en-US" w:eastAsia="en-US"/>
        </w:rPr>
      </w:pPr>
      <w:r w:rsidRPr="008A67DE">
        <w:rPr>
          <w:rFonts w:eastAsiaTheme="minorHAnsi"/>
          <w:lang w:val="en-US" w:eastAsia="en-US"/>
        </w:rPr>
        <w:t xml:space="preserve">Language </w:t>
      </w:r>
      <w:r w:rsidRPr="008A67DE">
        <w:rPr>
          <w:rFonts w:eastAsiaTheme="minorHAnsi"/>
          <w:iCs/>
          <w:lang w:val="en-US" w:eastAsia="en-US"/>
        </w:rPr>
        <w:t>acquisition</w:t>
      </w:r>
      <w:r w:rsidRPr="008A67DE">
        <w:rPr>
          <w:rFonts w:eastAsiaTheme="minorHAnsi"/>
          <w:i/>
          <w:iCs/>
          <w:lang w:val="en-US" w:eastAsia="en-US"/>
        </w:rPr>
        <w:t xml:space="preserve"> </w:t>
      </w:r>
      <w:r w:rsidRPr="008A67DE">
        <w:rPr>
          <w:rFonts w:eastAsiaTheme="minorHAnsi"/>
          <w:lang w:val="en-US" w:eastAsia="en-US"/>
        </w:rPr>
        <w:t>is very similar to the process children use in acquiring first</w:t>
      </w:r>
      <w:r w:rsidR="00A036C3" w:rsidRPr="008A67DE">
        <w:rPr>
          <w:rFonts w:eastAsiaTheme="minorHAnsi"/>
          <w:lang w:val="en-US" w:eastAsia="en-US"/>
        </w:rPr>
        <w:t xml:space="preserve"> </w:t>
      </w:r>
      <w:r w:rsidRPr="008A67DE">
        <w:rPr>
          <w:rFonts w:eastAsiaTheme="minorHAnsi"/>
          <w:lang w:val="en-US" w:eastAsia="en-US"/>
        </w:rPr>
        <w:t>and second languages. It requires meaningful</w:t>
      </w:r>
      <w:r w:rsidRPr="002876AE">
        <w:rPr>
          <w:rFonts w:eastAsiaTheme="minorHAnsi"/>
          <w:lang w:val="en-US" w:eastAsia="en-US"/>
        </w:rPr>
        <w:t xml:space="preserve"> interaction in the target language</w:t>
      </w:r>
      <w:r w:rsidR="003F0D3B" w:rsidRPr="002876AE">
        <w:rPr>
          <w:rFonts w:eastAsiaTheme="minorHAnsi"/>
          <w:lang w:val="en-US" w:eastAsia="en-US"/>
        </w:rPr>
        <w:t xml:space="preserve"> – </w:t>
      </w:r>
      <w:r w:rsidRPr="002876AE">
        <w:rPr>
          <w:rFonts w:eastAsiaTheme="minorHAnsi"/>
          <w:lang w:val="en-US" w:eastAsia="en-US"/>
        </w:rPr>
        <w:t>natural communication</w:t>
      </w:r>
      <w:r w:rsidR="003F0D3B" w:rsidRPr="002876AE">
        <w:rPr>
          <w:rFonts w:eastAsiaTheme="minorHAnsi"/>
          <w:lang w:val="en-US" w:eastAsia="en-US"/>
        </w:rPr>
        <w:t xml:space="preserve">, </w:t>
      </w:r>
      <w:r w:rsidRPr="002876AE">
        <w:rPr>
          <w:rFonts w:eastAsiaTheme="minorHAnsi"/>
          <w:lang w:val="en-US" w:eastAsia="en-US"/>
        </w:rPr>
        <w:t>in which speakers are concerned not with the form of their</w:t>
      </w:r>
      <w:r w:rsidR="00723C14" w:rsidRPr="002876AE">
        <w:rPr>
          <w:rFonts w:eastAsiaTheme="minorHAnsi"/>
          <w:lang w:val="en-US" w:eastAsia="en-US"/>
        </w:rPr>
        <w:t xml:space="preserve"> </w:t>
      </w:r>
      <w:r w:rsidRPr="002876AE">
        <w:rPr>
          <w:rFonts w:eastAsiaTheme="minorHAnsi"/>
          <w:lang w:val="en-US" w:eastAsia="en-US"/>
        </w:rPr>
        <w:t>utterances but with the messages they are conveying. Error</w:t>
      </w:r>
      <w:r w:rsidR="00723C14" w:rsidRPr="002876AE">
        <w:rPr>
          <w:rFonts w:eastAsiaTheme="minorHAnsi"/>
          <w:lang w:val="en-US" w:eastAsia="en-US"/>
        </w:rPr>
        <w:t xml:space="preserve"> </w:t>
      </w:r>
      <w:r w:rsidRPr="002876AE">
        <w:rPr>
          <w:rFonts w:eastAsiaTheme="minorHAnsi"/>
          <w:lang w:val="en-US" w:eastAsia="en-US"/>
        </w:rPr>
        <w:t>correction and explicit teaching of rules are not relevant to language acquisition</w:t>
      </w:r>
      <w:r w:rsidR="00723C14" w:rsidRPr="002876AE">
        <w:rPr>
          <w:rFonts w:eastAsiaTheme="minorHAnsi"/>
          <w:lang w:val="en-US" w:eastAsia="en-US"/>
        </w:rPr>
        <w:t xml:space="preserve"> </w:t>
      </w:r>
      <w:r w:rsidRPr="002876AE">
        <w:rPr>
          <w:rFonts w:eastAsiaTheme="minorHAnsi"/>
          <w:lang w:val="en-US" w:eastAsia="en-US"/>
        </w:rPr>
        <w:t>but caretakers and</w:t>
      </w:r>
      <w:r w:rsidR="00C554B4" w:rsidRPr="002876AE">
        <w:rPr>
          <w:rFonts w:eastAsiaTheme="minorHAnsi"/>
          <w:lang w:val="en-US" w:eastAsia="en-US"/>
        </w:rPr>
        <w:t xml:space="preserve"> </w:t>
      </w:r>
      <w:r w:rsidRPr="002876AE">
        <w:rPr>
          <w:rFonts w:eastAsiaTheme="minorHAnsi"/>
          <w:lang w:val="en-US" w:eastAsia="en-US"/>
        </w:rPr>
        <w:t>native speakers can modify their utterances addressed to acquirers to help them</w:t>
      </w:r>
      <w:r w:rsidR="00C554B4" w:rsidRPr="002876AE">
        <w:rPr>
          <w:rFonts w:eastAsiaTheme="minorHAnsi"/>
          <w:lang w:val="en-US" w:eastAsia="en-US"/>
        </w:rPr>
        <w:t xml:space="preserve"> </w:t>
      </w:r>
      <w:r w:rsidRPr="002876AE">
        <w:rPr>
          <w:rFonts w:eastAsiaTheme="minorHAnsi"/>
          <w:lang w:val="en-US" w:eastAsia="en-US"/>
        </w:rPr>
        <w:t xml:space="preserve">understand, and these modifications are thought to help the acquisition process. </w:t>
      </w:r>
      <w:r w:rsidR="0038454D" w:rsidRPr="002876AE">
        <w:rPr>
          <w:rFonts w:eastAsiaTheme="minorHAnsi"/>
          <w:lang w:val="en-US" w:eastAsia="en-US"/>
        </w:rPr>
        <w:t>Also, t</w:t>
      </w:r>
      <w:r w:rsidR="003F0D3B" w:rsidRPr="002876AE">
        <w:rPr>
          <w:rFonts w:eastAsiaTheme="minorHAnsi"/>
          <w:lang w:val="en-US" w:eastAsia="en-US"/>
        </w:rPr>
        <w:t xml:space="preserve">he </w:t>
      </w:r>
      <w:r w:rsidR="0038454D" w:rsidRPr="002876AE">
        <w:rPr>
          <w:rFonts w:eastAsiaTheme="minorHAnsi"/>
          <w:lang w:val="en-US" w:eastAsia="en-US"/>
        </w:rPr>
        <w:t>researches</w:t>
      </w:r>
      <w:r w:rsidR="003F0D3B" w:rsidRPr="002876AE">
        <w:rPr>
          <w:rFonts w:eastAsiaTheme="minorHAnsi"/>
          <w:lang w:val="en-US" w:eastAsia="en-US"/>
        </w:rPr>
        <w:t xml:space="preserve"> in this area </w:t>
      </w:r>
      <w:r w:rsidR="0038454D" w:rsidRPr="002876AE">
        <w:rPr>
          <w:rFonts w:eastAsiaTheme="minorHAnsi"/>
          <w:lang w:val="en-US" w:eastAsia="en-US"/>
        </w:rPr>
        <w:t>put</w:t>
      </w:r>
      <w:r w:rsidR="003F0D3B" w:rsidRPr="002876AE">
        <w:rPr>
          <w:rFonts w:eastAsiaTheme="minorHAnsi"/>
          <w:lang w:val="en-US" w:eastAsia="en-US"/>
        </w:rPr>
        <w:t xml:space="preserve"> emphasis on unconscious and conscious language learning. The former argues that the a</w:t>
      </w:r>
      <w:r w:rsidRPr="002876AE">
        <w:rPr>
          <w:rFonts w:eastAsiaTheme="minorHAnsi"/>
          <w:lang w:val="en-US" w:eastAsia="en-US"/>
        </w:rPr>
        <w:t>cquirers</w:t>
      </w:r>
      <w:r w:rsidR="00723C14" w:rsidRPr="002876AE">
        <w:rPr>
          <w:rFonts w:eastAsiaTheme="minorHAnsi"/>
          <w:lang w:val="en-US" w:eastAsia="en-US"/>
        </w:rPr>
        <w:t xml:space="preserve"> </w:t>
      </w:r>
      <w:r w:rsidRPr="002876AE">
        <w:rPr>
          <w:rFonts w:eastAsiaTheme="minorHAnsi"/>
          <w:lang w:val="en-US" w:eastAsia="en-US"/>
        </w:rPr>
        <w:t xml:space="preserve">need not have a conscious awareness of the </w:t>
      </w:r>
      <w:r w:rsidR="003F0D3B" w:rsidRPr="002876AE">
        <w:rPr>
          <w:rFonts w:eastAsiaTheme="minorHAnsi"/>
          <w:lang w:val="en-US" w:eastAsia="en-US"/>
        </w:rPr>
        <w:t>“</w:t>
      </w:r>
      <w:r w:rsidRPr="002876AE">
        <w:rPr>
          <w:rFonts w:eastAsiaTheme="minorHAnsi"/>
          <w:lang w:val="en-US" w:eastAsia="en-US"/>
        </w:rPr>
        <w:t>rules</w:t>
      </w:r>
      <w:r w:rsidR="003F0D3B" w:rsidRPr="002876AE">
        <w:rPr>
          <w:rFonts w:eastAsiaTheme="minorHAnsi"/>
          <w:lang w:val="en-US" w:eastAsia="en-US"/>
        </w:rPr>
        <w:t>”</w:t>
      </w:r>
      <w:r w:rsidRPr="002876AE">
        <w:rPr>
          <w:rFonts w:eastAsiaTheme="minorHAnsi"/>
          <w:lang w:val="en-US" w:eastAsia="en-US"/>
        </w:rPr>
        <w:t xml:space="preserve"> they possess, and may </w:t>
      </w:r>
      <w:proofErr w:type="spellStart"/>
      <w:r w:rsidRPr="002876AE">
        <w:rPr>
          <w:rFonts w:eastAsiaTheme="minorHAnsi"/>
          <w:lang w:val="en-US" w:eastAsia="en-US"/>
        </w:rPr>
        <w:t>selfcorrect</w:t>
      </w:r>
      <w:proofErr w:type="spellEnd"/>
      <w:r w:rsidR="00723C14" w:rsidRPr="002876AE">
        <w:rPr>
          <w:rFonts w:eastAsiaTheme="minorHAnsi"/>
          <w:lang w:val="en-US" w:eastAsia="en-US"/>
        </w:rPr>
        <w:t xml:space="preserve"> </w:t>
      </w:r>
      <w:r w:rsidRPr="002876AE">
        <w:rPr>
          <w:rFonts w:eastAsiaTheme="minorHAnsi"/>
          <w:lang w:val="en-US" w:eastAsia="en-US"/>
        </w:rPr>
        <w:t xml:space="preserve">only on the basis of a </w:t>
      </w:r>
      <w:r w:rsidR="003F0D3B" w:rsidRPr="002876AE">
        <w:rPr>
          <w:rFonts w:eastAsiaTheme="minorHAnsi"/>
          <w:lang w:val="en-US" w:eastAsia="en-US"/>
        </w:rPr>
        <w:t>“</w:t>
      </w:r>
      <w:r w:rsidRPr="002876AE">
        <w:rPr>
          <w:rFonts w:eastAsiaTheme="minorHAnsi"/>
          <w:lang w:val="en-US" w:eastAsia="en-US"/>
        </w:rPr>
        <w:t>feel</w:t>
      </w:r>
      <w:r w:rsidR="003F0D3B" w:rsidRPr="002876AE">
        <w:rPr>
          <w:rFonts w:eastAsiaTheme="minorHAnsi"/>
          <w:lang w:val="en-US" w:eastAsia="en-US"/>
        </w:rPr>
        <w:t>”</w:t>
      </w:r>
      <w:r w:rsidRPr="002876AE">
        <w:rPr>
          <w:rFonts w:eastAsiaTheme="minorHAnsi"/>
          <w:lang w:val="en-US" w:eastAsia="en-US"/>
        </w:rPr>
        <w:t xml:space="preserve"> for grammaticality.</w:t>
      </w:r>
      <w:r w:rsidR="003F0D3B" w:rsidRPr="002876AE">
        <w:rPr>
          <w:rFonts w:eastAsiaTheme="minorHAnsi"/>
          <w:lang w:val="en-US" w:eastAsia="en-US"/>
        </w:rPr>
        <w:t xml:space="preserve"> On the other hand, </w:t>
      </w:r>
      <w:r w:rsidR="00EA4738" w:rsidRPr="002876AE">
        <w:rPr>
          <w:rFonts w:eastAsiaTheme="minorHAnsi"/>
          <w:lang w:val="en-US" w:eastAsia="en-US"/>
        </w:rPr>
        <w:t>the latter</w:t>
      </w:r>
      <w:r w:rsidR="003F0D3B" w:rsidRPr="002876AE">
        <w:rPr>
          <w:rFonts w:eastAsiaTheme="minorHAnsi"/>
          <w:lang w:val="en-US" w:eastAsia="en-US"/>
        </w:rPr>
        <w:t xml:space="preserve"> </w:t>
      </w:r>
      <w:r w:rsidRPr="002876AE">
        <w:rPr>
          <w:rFonts w:eastAsiaTheme="minorHAnsi"/>
          <w:lang w:val="en-US" w:eastAsia="en-US"/>
        </w:rPr>
        <w:t>is thought to be helped a great deal</w:t>
      </w:r>
      <w:r w:rsidR="00723C14" w:rsidRPr="002876AE">
        <w:rPr>
          <w:rFonts w:eastAsiaTheme="minorHAnsi"/>
          <w:lang w:val="en-US" w:eastAsia="en-US"/>
        </w:rPr>
        <w:t xml:space="preserve"> </w:t>
      </w:r>
      <w:r w:rsidRPr="002876AE">
        <w:rPr>
          <w:rFonts w:eastAsiaTheme="minorHAnsi"/>
          <w:lang w:val="en-US" w:eastAsia="en-US"/>
        </w:rPr>
        <w:t>by error correction and the presentation of explicit rules</w:t>
      </w:r>
      <w:r w:rsidR="003F0D3B" w:rsidRPr="002876AE">
        <w:rPr>
          <w:rFonts w:eastAsiaTheme="minorHAnsi"/>
          <w:lang w:val="en-US" w:eastAsia="en-US"/>
        </w:rPr>
        <w:t xml:space="preserve"> that, in its turn, </w:t>
      </w:r>
      <w:r w:rsidRPr="002876AE">
        <w:rPr>
          <w:rFonts w:eastAsiaTheme="minorHAnsi"/>
          <w:lang w:val="en-US" w:eastAsia="en-US"/>
        </w:rPr>
        <w:t>helps the learner come to the correct mental</w:t>
      </w:r>
      <w:r w:rsidR="00723C14" w:rsidRPr="002876AE">
        <w:rPr>
          <w:rFonts w:eastAsiaTheme="minorHAnsi"/>
          <w:lang w:val="en-US" w:eastAsia="en-US"/>
        </w:rPr>
        <w:t xml:space="preserve"> </w:t>
      </w:r>
      <w:r w:rsidRPr="002876AE">
        <w:rPr>
          <w:rFonts w:eastAsiaTheme="minorHAnsi"/>
          <w:lang w:val="en-US" w:eastAsia="en-US"/>
        </w:rPr>
        <w:t>representation of the linguistic generalization. Whether such feedback has this effect</w:t>
      </w:r>
      <w:r w:rsidR="00723C14" w:rsidRPr="002876AE">
        <w:rPr>
          <w:rFonts w:eastAsiaTheme="minorHAnsi"/>
          <w:lang w:val="en-US" w:eastAsia="en-US"/>
        </w:rPr>
        <w:t xml:space="preserve"> </w:t>
      </w:r>
      <w:r w:rsidRPr="002876AE">
        <w:rPr>
          <w:rFonts w:eastAsiaTheme="minorHAnsi"/>
          <w:lang w:val="en-US" w:eastAsia="en-US"/>
        </w:rPr>
        <w:t xml:space="preserve">to a significant degree remains </w:t>
      </w:r>
      <w:r w:rsidR="00EA4738" w:rsidRPr="002876AE">
        <w:rPr>
          <w:rFonts w:eastAsiaTheme="minorHAnsi"/>
          <w:lang w:val="en-US" w:eastAsia="en-US"/>
        </w:rPr>
        <w:t xml:space="preserve">an open question. </w:t>
      </w:r>
    </w:p>
    <w:p w:rsidR="006B19BF" w:rsidRPr="002876AE" w:rsidRDefault="008A67DE" w:rsidP="00A91CFF">
      <w:pPr>
        <w:autoSpaceDE w:val="0"/>
        <w:autoSpaceDN w:val="0"/>
        <w:adjustRightInd w:val="0"/>
        <w:ind w:firstLine="567"/>
        <w:jc w:val="both"/>
        <w:rPr>
          <w:lang w:val="en-US"/>
        </w:rPr>
      </w:pPr>
      <w:proofErr w:type="gramStart"/>
      <w:r w:rsidRPr="00BC0D52">
        <w:rPr>
          <w:b/>
          <w:i/>
          <w:lang w:val="en-US" w:eastAsia="en-US"/>
        </w:rPr>
        <w:t>The rationale of the article</w:t>
      </w:r>
      <w:r>
        <w:rPr>
          <w:b/>
          <w:i/>
          <w:lang w:eastAsia="en-US"/>
        </w:rPr>
        <w:t>.</w:t>
      </w:r>
      <w:proofErr w:type="gramEnd"/>
      <w:r>
        <w:rPr>
          <w:b/>
          <w:i/>
          <w:lang w:eastAsia="en-US"/>
        </w:rPr>
        <w:t xml:space="preserve"> </w:t>
      </w:r>
      <w:r w:rsidR="00970B55" w:rsidRPr="002876AE">
        <w:rPr>
          <w:lang w:val="en-US"/>
        </w:rPr>
        <w:t>I</w:t>
      </w:r>
      <w:r w:rsidR="0070799F" w:rsidRPr="002876AE">
        <w:rPr>
          <w:lang w:val="en-US"/>
        </w:rPr>
        <w:t xml:space="preserve">n order to </w:t>
      </w:r>
      <w:r w:rsidR="00530AAD" w:rsidRPr="002876AE">
        <w:rPr>
          <w:lang w:val="en-US"/>
        </w:rPr>
        <w:t xml:space="preserve">better </w:t>
      </w:r>
      <w:r w:rsidR="0070799F" w:rsidRPr="002876AE">
        <w:rPr>
          <w:lang w:val="en-US"/>
        </w:rPr>
        <w:t>understand second language acquisition,</w:t>
      </w:r>
      <w:r w:rsidR="00530AAD" w:rsidRPr="002876AE">
        <w:rPr>
          <w:lang w:val="en-US"/>
        </w:rPr>
        <w:t xml:space="preserve"> and this is, in fact, </w:t>
      </w:r>
      <w:r w:rsidR="00530AAD" w:rsidRPr="002876AE">
        <w:rPr>
          <w:rFonts w:eastAsiaTheme="minorHAnsi"/>
          <w:lang w:val="en-US" w:eastAsia="en-US"/>
        </w:rPr>
        <w:t>the rationale of this article;</w:t>
      </w:r>
      <w:r w:rsidR="0070799F" w:rsidRPr="002876AE">
        <w:rPr>
          <w:lang w:val="en-US"/>
        </w:rPr>
        <w:t xml:space="preserve"> we need to know not only what the system constructed by learners looks like, but also the procedures which enable efficient use of this system, and how the </w:t>
      </w:r>
      <w:r w:rsidR="00530AAD" w:rsidRPr="002876AE">
        <w:rPr>
          <w:lang w:val="en-US"/>
        </w:rPr>
        <w:t>“key integrals”</w:t>
      </w:r>
      <w:r w:rsidR="0070799F" w:rsidRPr="002876AE">
        <w:rPr>
          <w:lang w:val="en-US"/>
        </w:rPr>
        <w:t xml:space="preserve"> interact in real time, as well as develop over time.</w:t>
      </w:r>
      <w:r w:rsidR="00530AAD" w:rsidRPr="002876AE">
        <w:rPr>
          <w:lang w:val="en-US"/>
        </w:rPr>
        <w:t xml:space="preserve"> Thus, to achieve the goal to the extent we can state that we have approached the “heart” of the problem </w:t>
      </w:r>
      <w:r w:rsidR="007E3A9B" w:rsidRPr="002876AE">
        <w:rPr>
          <w:lang w:val="en-US"/>
        </w:rPr>
        <w:t xml:space="preserve">we will try to highlight the basic concepts of this system: </w:t>
      </w:r>
      <w:r w:rsidR="00813A58" w:rsidRPr="002876AE">
        <w:rPr>
          <w:rFonts w:eastAsiaTheme="minorHAnsi"/>
          <w:lang w:val="en-US" w:eastAsia="en-US"/>
        </w:rPr>
        <w:t xml:space="preserve">factors that </w:t>
      </w:r>
      <w:r w:rsidR="007E3A9B" w:rsidRPr="002876AE">
        <w:rPr>
          <w:rFonts w:eastAsiaTheme="minorHAnsi"/>
          <w:lang w:val="en-US" w:eastAsia="en-US"/>
        </w:rPr>
        <w:t>affect</w:t>
      </w:r>
      <w:r w:rsidR="00813A58" w:rsidRPr="002876AE">
        <w:rPr>
          <w:rFonts w:eastAsiaTheme="minorHAnsi"/>
          <w:lang w:val="en-US" w:eastAsia="en-US"/>
        </w:rPr>
        <w:t xml:space="preserve"> the acquisition of </w:t>
      </w:r>
      <w:r w:rsidR="007E3A9B" w:rsidRPr="002876AE">
        <w:rPr>
          <w:rFonts w:eastAsiaTheme="minorHAnsi"/>
          <w:lang w:val="en-US" w:eastAsia="en-US"/>
        </w:rPr>
        <w:t>foreign language;</w:t>
      </w:r>
      <w:r w:rsidR="00813A58" w:rsidRPr="002876AE">
        <w:rPr>
          <w:rFonts w:eastAsiaTheme="minorHAnsi"/>
          <w:lang w:val="en-US" w:eastAsia="en-US"/>
        </w:rPr>
        <w:t xml:space="preserve"> theories that shape the core of the discussed </w:t>
      </w:r>
      <w:r w:rsidR="006B19BF" w:rsidRPr="002876AE">
        <w:rPr>
          <w:rFonts w:eastAsiaTheme="minorHAnsi"/>
          <w:lang w:val="en-US" w:eastAsia="en-US"/>
        </w:rPr>
        <w:t>issue</w:t>
      </w:r>
      <w:r w:rsidR="007E3A9B" w:rsidRPr="002876AE">
        <w:rPr>
          <w:rFonts w:eastAsiaTheme="minorHAnsi"/>
          <w:lang w:val="en-US" w:eastAsia="en-US"/>
        </w:rPr>
        <w:t>; modern</w:t>
      </w:r>
      <w:r w:rsidR="00813A58" w:rsidRPr="002876AE">
        <w:rPr>
          <w:rFonts w:eastAsiaTheme="minorHAnsi"/>
          <w:lang w:val="en-US" w:eastAsia="en-US"/>
        </w:rPr>
        <w:t xml:space="preserve"> </w:t>
      </w:r>
      <w:r w:rsidR="00D5098C" w:rsidRPr="002876AE">
        <w:rPr>
          <w:rFonts w:eastAsiaTheme="minorHAnsi"/>
          <w:lang w:val="en-US" w:eastAsia="en-US"/>
        </w:rPr>
        <w:t xml:space="preserve">approaches and methods </w:t>
      </w:r>
      <w:r w:rsidR="00D5098C" w:rsidRPr="002876AE">
        <w:rPr>
          <w:lang w:val="en-US"/>
        </w:rPr>
        <w:t>for teaching a second or foreign language.</w:t>
      </w:r>
    </w:p>
    <w:p w:rsidR="00696361" w:rsidRPr="002876AE" w:rsidRDefault="008A67DE" w:rsidP="00A91CFF">
      <w:pPr>
        <w:ind w:firstLine="567"/>
        <w:jc w:val="both"/>
        <w:rPr>
          <w:lang w:val="en-US"/>
        </w:rPr>
      </w:pPr>
      <w:proofErr w:type="gramStart"/>
      <w:r>
        <w:rPr>
          <w:b/>
          <w:i/>
          <w:lang w:val="en-US"/>
        </w:rPr>
        <w:t xml:space="preserve">Overviewing </w:t>
      </w:r>
      <w:r w:rsidRPr="005F13AD">
        <w:rPr>
          <w:b/>
          <w:i/>
          <w:lang w:val="en-US"/>
        </w:rPr>
        <w:t>the material</w:t>
      </w:r>
      <w:r>
        <w:t>.</w:t>
      </w:r>
      <w:proofErr w:type="gramEnd"/>
      <w:r>
        <w:t xml:space="preserve"> </w:t>
      </w:r>
      <w:r w:rsidR="00696361" w:rsidRPr="002876AE">
        <w:rPr>
          <w:lang w:val="en-US"/>
        </w:rPr>
        <w:t>The starting point for all language teaching should be an understanding of how people learn. The basic theories of learning are the following</w:t>
      </w:r>
      <w:r w:rsidR="005909ED" w:rsidRPr="002876AE">
        <w:rPr>
          <w:lang w:val="en-US"/>
        </w:rPr>
        <w:t xml:space="preserve"> [1; 2</w:t>
      </w:r>
      <w:r w:rsidR="00511F2C" w:rsidRPr="002876AE">
        <w:rPr>
          <w:lang w:val="en-US"/>
        </w:rPr>
        <w:t>; 6</w:t>
      </w:r>
      <w:r w:rsidR="005909ED" w:rsidRPr="002876AE">
        <w:rPr>
          <w:lang w:val="en-US"/>
        </w:rPr>
        <w:t>]</w:t>
      </w:r>
      <w:r w:rsidR="00A91CFF">
        <w:rPr>
          <w:lang w:val="uk-UA"/>
        </w:rPr>
        <w:t>.</w:t>
      </w:r>
    </w:p>
    <w:p w:rsidR="00696361" w:rsidRPr="00A91CFF" w:rsidRDefault="00337643" w:rsidP="00A91CFF">
      <w:pPr>
        <w:tabs>
          <w:tab w:val="left" w:pos="0"/>
          <w:tab w:val="left" w:pos="567"/>
        </w:tabs>
        <w:ind w:firstLine="567"/>
        <w:jc w:val="both"/>
        <w:rPr>
          <w:lang w:val="en-US"/>
        </w:rPr>
      </w:pPr>
      <w:r w:rsidRPr="00A91CFF">
        <w:rPr>
          <w:i/>
          <w:lang w:val="en-US"/>
        </w:rPr>
        <w:t>Behaviorism</w:t>
      </w:r>
      <w:r w:rsidR="00696361" w:rsidRPr="00A91CFF">
        <w:rPr>
          <w:i/>
          <w:lang w:val="en-US"/>
        </w:rPr>
        <w:t>:</w:t>
      </w:r>
      <w:r w:rsidR="00696361" w:rsidRPr="00A91CFF">
        <w:rPr>
          <w:lang w:val="en-US"/>
        </w:rPr>
        <w:t xml:space="preserve"> </w:t>
      </w:r>
      <w:r w:rsidRPr="00A91CFF">
        <w:rPr>
          <w:lang w:val="en-US"/>
        </w:rPr>
        <w:t>T</w:t>
      </w:r>
      <w:r w:rsidR="00696361" w:rsidRPr="00A91CFF">
        <w:rPr>
          <w:lang w:val="en-US"/>
        </w:rPr>
        <w:t xml:space="preserve">his simple but powerful theory said that learning is a mechanical, process of habit formation which is influenced by means of the frequent reinforcement of a stimulus-response sequence. This theory gave rise to the principles like: 1) never translate; 2) new language should </w:t>
      </w:r>
      <w:r w:rsidR="00696361" w:rsidRPr="00A91CFF">
        <w:rPr>
          <w:lang w:val="en-US"/>
        </w:rPr>
        <w:lastRenderedPageBreak/>
        <w:t>always be dealt with in the sequence: hear, speak, read, and write; 3) frequent repetition is essential to effective learning; 4) all errors must be immediately corrected.</w:t>
      </w:r>
    </w:p>
    <w:p w:rsidR="00A91CFF" w:rsidRPr="00A91CFF" w:rsidRDefault="00696361" w:rsidP="00A91CFF">
      <w:pPr>
        <w:tabs>
          <w:tab w:val="left" w:pos="567"/>
        </w:tabs>
        <w:ind w:firstLine="567"/>
        <w:jc w:val="both"/>
        <w:rPr>
          <w:lang w:val="en-US"/>
        </w:rPr>
      </w:pPr>
      <w:proofErr w:type="spellStart"/>
      <w:r w:rsidRPr="00A91CFF">
        <w:rPr>
          <w:i/>
          <w:lang w:val="en-US"/>
        </w:rPr>
        <w:t>Mentalism</w:t>
      </w:r>
      <w:proofErr w:type="spellEnd"/>
      <w:r w:rsidRPr="00A91CFF">
        <w:rPr>
          <w:i/>
          <w:lang w:val="en-US"/>
        </w:rPr>
        <w:t>:</w:t>
      </w:r>
      <w:r w:rsidRPr="00A91CFF">
        <w:rPr>
          <w:lang w:val="en-US"/>
        </w:rPr>
        <w:t xml:space="preserve"> </w:t>
      </w:r>
      <w:r w:rsidR="00337643" w:rsidRPr="00A91CFF">
        <w:rPr>
          <w:lang w:val="en-US"/>
        </w:rPr>
        <w:t>I</w:t>
      </w:r>
      <w:r w:rsidRPr="00A91CFF">
        <w:rPr>
          <w:lang w:val="en-US"/>
        </w:rPr>
        <w:t xml:space="preserve">t was found out that the Audio-lingual </w:t>
      </w:r>
      <w:r w:rsidR="00723F4D" w:rsidRPr="00A91CFF">
        <w:rPr>
          <w:lang w:val="en-US"/>
        </w:rPr>
        <w:t>m</w:t>
      </w:r>
      <w:r w:rsidRPr="00A91CFF">
        <w:rPr>
          <w:lang w:val="en-US"/>
        </w:rPr>
        <w:t xml:space="preserve">ethod and its behaviorist principles did not deliver the results promised. This theory insisted on translating things; asked for rules of grammar; found repeating things to a tape recorder boring; noted that people somehow failed to learn something no matter how often they repeated it. </w:t>
      </w:r>
    </w:p>
    <w:p w:rsidR="00A91CFF" w:rsidRPr="00A91CFF" w:rsidRDefault="00696361" w:rsidP="00A91CFF">
      <w:pPr>
        <w:tabs>
          <w:tab w:val="left" w:pos="567"/>
        </w:tabs>
        <w:ind w:firstLine="567"/>
        <w:jc w:val="both"/>
        <w:rPr>
          <w:lang w:val="en-US"/>
        </w:rPr>
      </w:pPr>
      <w:r w:rsidRPr="00A91CFF">
        <w:rPr>
          <w:i/>
          <w:lang w:val="en-US"/>
        </w:rPr>
        <w:t>Cognitive code:</w:t>
      </w:r>
      <w:r w:rsidRPr="00A91CFF">
        <w:rPr>
          <w:lang w:val="en-US"/>
        </w:rPr>
        <w:t xml:space="preserve"> </w:t>
      </w:r>
      <w:r w:rsidR="00337643" w:rsidRPr="00A91CFF">
        <w:rPr>
          <w:lang w:val="en-US"/>
        </w:rPr>
        <w:t>W</w:t>
      </w:r>
      <w:r w:rsidRPr="00A91CFF">
        <w:rPr>
          <w:lang w:val="en-US"/>
        </w:rPr>
        <w:t xml:space="preserve">hereas the behaviorist theory of learning assumed the learner as a passive receiver of information, the cognitive view takes the learner to be an active processor of information. This theory pointed out that: 1) learning and using a rule require learners to think; 2) learning is a process in which the learner actively tries to make sense of information; 3) learning can be said to have taken place when the learner has managed to carry out meaningful interpretation or pattern on the information; 4) we learn by thinking about and trying, to make sense of what we see, feel and hear. </w:t>
      </w:r>
    </w:p>
    <w:p w:rsidR="00696361" w:rsidRPr="00A91CFF" w:rsidRDefault="00696361" w:rsidP="00A91CFF">
      <w:pPr>
        <w:tabs>
          <w:tab w:val="left" w:pos="567"/>
        </w:tabs>
        <w:ind w:firstLine="567"/>
        <w:jc w:val="both"/>
        <w:rPr>
          <w:lang w:val="en-US"/>
        </w:rPr>
      </w:pPr>
      <w:r w:rsidRPr="00A91CFF">
        <w:rPr>
          <w:i/>
          <w:lang w:val="en-US"/>
        </w:rPr>
        <w:t>The affective factor theory:</w:t>
      </w:r>
      <w:r w:rsidRPr="00A91CFF">
        <w:rPr>
          <w:lang w:val="en-US"/>
        </w:rPr>
        <w:t xml:space="preserve"> </w:t>
      </w:r>
      <w:r w:rsidR="00337643" w:rsidRPr="00A91CFF">
        <w:rPr>
          <w:lang w:val="en-US"/>
        </w:rPr>
        <w:t>T</w:t>
      </w:r>
      <w:r w:rsidRPr="00A91CFF">
        <w:rPr>
          <w:lang w:val="en-US"/>
        </w:rPr>
        <w:t xml:space="preserve">his theory evolved around the cognitive theory. People think, but they also have feelings. It is one of human nature that, although we are all aware of our feelings and their effects on our actions, we invariably seek answers to our problems in rational terms. This theory is based on: 1) human beings always act in a logical and sensible manner; 2) learners are people with likes and dislikes, fears, weaknesses and prejudices; 3) learning of a language is an emotional experience, and the feelings that the learning process evokes have a crucial bearing on the success or failure of the learning; 4) the emotional reaction to the learning experience is the essential foundation for the initiation of the cognitive process. </w:t>
      </w:r>
    </w:p>
    <w:p w:rsidR="00727471" w:rsidRPr="002876AE" w:rsidRDefault="00696361" w:rsidP="00A91CFF">
      <w:pPr>
        <w:ind w:firstLine="567"/>
        <w:jc w:val="both"/>
        <w:rPr>
          <w:color w:val="000000"/>
          <w:lang w:val="en-US"/>
        </w:rPr>
      </w:pPr>
      <w:r w:rsidRPr="002876AE">
        <w:rPr>
          <w:color w:val="000000"/>
          <w:lang w:val="en-US"/>
        </w:rPr>
        <w:t>It is not also a secret that s</w:t>
      </w:r>
      <w:r w:rsidR="00727471" w:rsidRPr="002876AE">
        <w:rPr>
          <w:color w:val="000000"/>
          <w:lang w:val="en-US"/>
        </w:rPr>
        <w:t>ome students learn a new language</w:t>
      </w:r>
      <w:r w:rsidR="00175740" w:rsidRPr="002876AE">
        <w:rPr>
          <w:color w:val="000000"/>
          <w:lang w:val="en-US"/>
        </w:rPr>
        <w:t xml:space="preserve"> </w:t>
      </w:r>
      <w:r w:rsidR="00727471" w:rsidRPr="002876AE">
        <w:rPr>
          <w:color w:val="000000"/>
          <w:lang w:val="en-US"/>
        </w:rPr>
        <w:t>more</w:t>
      </w:r>
      <w:r w:rsidR="00175740" w:rsidRPr="002876AE">
        <w:rPr>
          <w:color w:val="000000"/>
          <w:lang w:val="en-US"/>
        </w:rPr>
        <w:t xml:space="preserve"> </w:t>
      </w:r>
      <w:r w:rsidR="00727471" w:rsidRPr="002876AE">
        <w:rPr>
          <w:color w:val="000000"/>
          <w:lang w:val="en-US"/>
        </w:rPr>
        <w:t>quickly and easily than others.</w:t>
      </w:r>
      <w:r w:rsidR="00813A58" w:rsidRPr="002876AE">
        <w:rPr>
          <w:color w:val="000000"/>
          <w:lang w:val="en-US"/>
        </w:rPr>
        <w:t xml:space="preserve"> </w:t>
      </w:r>
      <w:r w:rsidR="00727471" w:rsidRPr="002876AE">
        <w:rPr>
          <w:color w:val="000000"/>
          <w:lang w:val="en-US"/>
        </w:rPr>
        <w:t xml:space="preserve">This simple fact is known by all who have themselves learned a second language or taught those who are using their second language in school. </w:t>
      </w:r>
      <w:r w:rsidR="00813A58" w:rsidRPr="002876AE">
        <w:rPr>
          <w:color w:val="000000"/>
          <w:lang w:val="en-US"/>
        </w:rPr>
        <w:t>Undoubtedly</w:t>
      </w:r>
      <w:r w:rsidR="00727471" w:rsidRPr="002876AE">
        <w:rPr>
          <w:color w:val="000000"/>
          <w:lang w:val="en-US"/>
        </w:rPr>
        <w:t xml:space="preserve">, some language learners are successful by virtue of their sheer determination, hard work and persistence. However </w:t>
      </w:r>
      <w:r w:rsidR="00813A58" w:rsidRPr="002876AE">
        <w:rPr>
          <w:color w:val="000000"/>
          <w:lang w:val="en-US"/>
        </w:rPr>
        <w:t xml:space="preserve">we can’t simply ignore </w:t>
      </w:r>
      <w:r w:rsidR="00727471" w:rsidRPr="002876AE">
        <w:rPr>
          <w:color w:val="000000"/>
          <w:lang w:val="en-US"/>
        </w:rPr>
        <w:t xml:space="preserve">other crucial factors influencing success that are largely beyond the control of </w:t>
      </w:r>
      <w:r w:rsidR="00813A58" w:rsidRPr="002876AE">
        <w:rPr>
          <w:color w:val="000000"/>
          <w:lang w:val="en-US"/>
        </w:rPr>
        <w:t>any</w:t>
      </w:r>
      <w:r w:rsidR="00175740" w:rsidRPr="002876AE">
        <w:rPr>
          <w:color w:val="000000"/>
          <w:lang w:val="en-US"/>
        </w:rPr>
        <w:t xml:space="preserve"> learner, they </w:t>
      </w:r>
      <w:r w:rsidR="00813A58" w:rsidRPr="002876AE">
        <w:rPr>
          <w:color w:val="000000"/>
          <w:lang w:val="en-US"/>
        </w:rPr>
        <w:t xml:space="preserve">are </w:t>
      </w:r>
      <w:r w:rsidR="00727471" w:rsidRPr="002876AE">
        <w:rPr>
          <w:color w:val="000000"/>
          <w:lang w:val="en-US"/>
        </w:rPr>
        <w:t>categorized</w:t>
      </w:r>
      <w:r w:rsidR="00813A58" w:rsidRPr="002876AE">
        <w:rPr>
          <w:color w:val="000000"/>
          <w:lang w:val="en-US"/>
        </w:rPr>
        <w:t xml:space="preserve"> in many </w:t>
      </w:r>
      <w:r w:rsidR="00175740" w:rsidRPr="002876AE">
        <w:rPr>
          <w:color w:val="000000"/>
          <w:lang w:val="en-US"/>
        </w:rPr>
        <w:t xml:space="preserve">documented </w:t>
      </w:r>
      <w:r w:rsidR="00813A58" w:rsidRPr="002876AE">
        <w:rPr>
          <w:color w:val="000000"/>
          <w:lang w:val="en-US"/>
        </w:rPr>
        <w:t>reviews</w:t>
      </w:r>
      <w:r w:rsidR="00727471" w:rsidRPr="002876AE">
        <w:rPr>
          <w:color w:val="000000"/>
          <w:lang w:val="en-US"/>
        </w:rPr>
        <w:t xml:space="preserve"> as internal and external. </w:t>
      </w:r>
    </w:p>
    <w:p w:rsidR="00727471" w:rsidRPr="002876AE" w:rsidRDefault="00727471" w:rsidP="002876AE">
      <w:pPr>
        <w:ind w:firstLine="567"/>
        <w:jc w:val="both"/>
        <w:rPr>
          <w:color w:val="000000"/>
          <w:lang w:val="en-US"/>
        </w:rPr>
      </w:pPr>
      <w:r w:rsidRPr="002876AE">
        <w:rPr>
          <w:color w:val="000000"/>
          <w:lang w:val="en-US"/>
        </w:rPr>
        <w:t>Internal factors are those that the individual language learner brings with him or her to the particular learning situation.</w:t>
      </w:r>
      <w:r w:rsidR="00427A62" w:rsidRPr="002876AE">
        <w:rPr>
          <w:color w:val="000000"/>
          <w:lang w:val="en-US"/>
        </w:rPr>
        <w:t xml:space="preserve"> They are</w:t>
      </w:r>
      <w:r w:rsidR="008774C5" w:rsidRPr="002876AE">
        <w:rPr>
          <w:color w:val="000000"/>
          <w:lang w:val="en-US"/>
        </w:rPr>
        <w:t xml:space="preserve"> as follows</w:t>
      </w:r>
      <w:r w:rsidR="005909ED" w:rsidRPr="002876AE">
        <w:rPr>
          <w:color w:val="000000"/>
          <w:lang w:val="en-US"/>
        </w:rPr>
        <w:t xml:space="preserve"> [2; 4</w:t>
      </w:r>
      <w:r w:rsidR="00671BE2" w:rsidRPr="002876AE">
        <w:rPr>
          <w:color w:val="000000"/>
          <w:lang w:val="en-US"/>
        </w:rPr>
        <w:t>; 5</w:t>
      </w:r>
      <w:r w:rsidR="005909ED" w:rsidRPr="002876AE">
        <w:rPr>
          <w:color w:val="000000"/>
          <w:lang w:val="en-US"/>
        </w:rPr>
        <w:t>]</w:t>
      </w:r>
      <w:r w:rsidR="00427A62" w:rsidRPr="002876AE">
        <w:rPr>
          <w:color w:val="000000"/>
          <w:lang w:val="en-US"/>
        </w:rPr>
        <w:t xml:space="preserve">: </w:t>
      </w:r>
    </w:p>
    <w:p w:rsidR="00727471" w:rsidRPr="002876AE" w:rsidRDefault="00727471" w:rsidP="00A91CFF">
      <w:pPr>
        <w:numPr>
          <w:ilvl w:val="0"/>
          <w:numId w:val="4"/>
        </w:numPr>
        <w:tabs>
          <w:tab w:val="clear" w:pos="720"/>
          <w:tab w:val="num" w:pos="426"/>
        </w:tabs>
        <w:ind w:left="0" w:firstLine="426"/>
        <w:jc w:val="both"/>
        <w:rPr>
          <w:color w:val="000000"/>
          <w:lang w:val="en-US"/>
        </w:rPr>
      </w:pPr>
      <w:r w:rsidRPr="00E0103B">
        <w:rPr>
          <w:bCs/>
          <w:i/>
          <w:color w:val="000000"/>
          <w:lang w:val="en-US"/>
        </w:rPr>
        <w:t>Age:</w:t>
      </w:r>
      <w:r w:rsidR="00427A62" w:rsidRPr="002876AE">
        <w:rPr>
          <w:b/>
          <w:bCs/>
          <w:color w:val="000000"/>
          <w:lang w:val="en-US"/>
        </w:rPr>
        <w:t xml:space="preserve"> </w:t>
      </w:r>
      <w:r w:rsidRPr="002876AE">
        <w:rPr>
          <w:color w:val="000000"/>
          <w:lang w:val="en-US"/>
        </w:rPr>
        <w:t>Second language acquisition is influenced by the age of the learner. Children, who already have solid literacy skills in their own language, seem to be in the best position to acquire a new language efficiently. Motivated, older learners can be very successful too, but usually struggle to achieve native-speaker-equivalent pronunciation and intonation.</w:t>
      </w:r>
    </w:p>
    <w:p w:rsidR="00727471" w:rsidRPr="002876AE" w:rsidRDefault="00727471" w:rsidP="00A91CFF">
      <w:pPr>
        <w:numPr>
          <w:ilvl w:val="0"/>
          <w:numId w:val="4"/>
        </w:numPr>
        <w:tabs>
          <w:tab w:val="clear" w:pos="720"/>
          <w:tab w:val="num" w:pos="426"/>
        </w:tabs>
        <w:ind w:left="0" w:firstLine="426"/>
        <w:jc w:val="both"/>
        <w:rPr>
          <w:color w:val="000000"/>
          <w:lang w:val="en-US"/>
        </w:rPr>
      </w:pPr>
      <w:r w:rsidRPr="00E0103B">
        <w:rPr>
          <w:bCs/>
          <w:i/>
          <w:color w:val="000000"/>
          <w:lang w:val="en-US"/>
        </w:rPr>
        <w:t>Personality:</w:t>
      </w:r>
      <w:r w:rsidR="00427A62" w:rsidRPr="002876AE">
        <w:rPr>
          <w:color w:val="000000"/>
          <w:lang w:val="en-US"/>
        </w:rPr>
        <w:t xml:space="preserve"> </w:t>
      </w:r>
      <w:r w:rsidRPr="002876AE">
        <w:rPr>
          <w:color w:val="000000"/>
          <w:lang w:val="en-US"/>
        </w:rPr>
        <w:t>Introverted or anxious learners usually make slower progress, particularly in the development of oral skills. They are less likely to take advantage of opportunities to speak, or to seek out such opportunities. More outgoing students will not worry about the inevitability of making mistakes. They will take risks, and thus will give themselves much more practice.</w:t>
      </w:r>
    </w:p>
    <w:p w:rsidR="00427A62" w:rsidRPr="002876AE" w:rsidRDefault="00727471" w:rsidP="00A91CFF">
      <w:pPr>
        <w:numPr>
          <w:ilvl w:val="0"/>
          <w:numId w:val="4"/>
        </w:numPr>
        <w:tabs>
          <w:tab w:val="clear" w:pos="720"/>
          <w:tab w:val="num" w:pos="426"/>
        </w:tabs>
        <w:ind w:left="0" w:firstLine="426"/>
        <w:jc w:val="both"/>
        <w:rPr>
          <w:color w:val="000000"/>
          <w:lang w:val="en-US"/>
        </w:rPr>
      </w:pPr>
      <w:r w:rsidRPr="00E0103B">
        <w:rPr>
          <w:bCs/>
          <w:i/>
          <w:color w:val="000000"/>
          <w:lang w:val="en-US"/>
        </w:rPr>
        <w:t>Motivation:</w:t>
      </w:r>
      <w:r w:rsidR="00427A62" w:rsidRPr="002876AE">
        <w:rPr>
          <w:i/>
          <w:color w:val="000000"/>
          <w:lang w:val="en-US"/>
        </w:rPr>
        <w:t xml:space="preserve"> </w:t>
      </w:r>
      <w:r w:rsidRPr="002876AE">
        <w:rPr>
          <w:color w:val="000000"/>
          <w:lang w:val="en-US"/>
        </w:rPr>
        <w:t>Intrinsic motivation has been found to correlate strongly with educational achievement. Clearly, students who enjoy</w:t>
      </w:r>
      <w:r w:rsidR="00427A62" w:rsidRPr="002876AE">
        <w:rPr>
          <w:color w:val="000000"/>
          <w:lang w:val="en-US"/>
        </w:rPr>
        <w:t xml:space="preserve"> </w:t>
      </w:r>
      <w:r w:rsidRPr="002876AE">
        <w:rPr>
          <w:color w:val="000000"/>
          <w:lang w:val="en-US"/>
        </w:rPr>
        <w:t>language learning</w:t>
      </w:r>
      <w:r w:rsidR="00427A62" w:rsidRPr="002876AE">
        <w:rPr>
          <w:color w:val="000000"/>
          <w:lang w:val="en-US"/>
        </w:rPr>
        <w:t xml:space="preserve"> </w:t>
      </w:r>
      <w:r w:rsidRPr="002876AE">
        <w:rPr>
          <w:color w:val="000000"/>
          <w:lang w:val="en-US"/>
        </w:rPr>
        <w:t>and take pride in their progress will do better than those who don't.</w:t>
      </w:r>
      <w:r w:rsidR="00427A62" w:rsidRPr="002876AE">
        <w:rPr>
          <w:color w:val="000000"/>
          <w:lang w:val="en-US"/>
        </w:rPr>
        <w:t xml:space="preserve"> </w:t>
      </w:r>
    </w:p>
    <w:p w:rsidR="00427A62" w:rsidRPr="002876AE" w:rsidRDefault="00427A62" w:rsidP="00A91CFF">
      <w:pPr>
        <w:numPr>
          <w:ilvl w:val="0"/>
          <w:numId w:val="4"/>
        </w:numPr>
        <w:tabs>
          <w:tab w:val="clear" w:pos="720"/>
          <w:tab w:val="num" w:pos="426"/>
        </w:tabs>
        <w:ind w:left="0" w:firstLine="426"/>
        <w:jc w:val="both"/>
        <w:rPr>
          <w:color w:val="000000"/>
          <w:lang w:val="en-US"/>
        </w:rPr>
      </w:pPr>
      <w:r w:rsidRPr="00E0103B">
        <w:rPr>
          <w:bCs/>
          <w:i/>
          <w:color w:val="000000"/>
          <w:lang w:val="en-US"/>
        </w:rPr>
        <w:t>E</w:t>
      </w:r>
      <w:r w:rsidR="00727471" w:rsidRPr="00E0103B">
        <w:rPr>
          <w:bCs/>
          <w:i/>
          <w:color w:val="000000"/>
          <w:lang w:val="en-US"/>
        </w:rPr>
        <w:t>xperiences:</w:t>
      </w:r>
      <w:r w:rsidRPr="00E0103B">
        <w:rPr>
          <w:bCs/>
          <w:color w:val="000000"/>
          <w:lang w:val="en-US"/>
        </w:rPr>
        <w:t xml:space="preserve"> </w:t>
      </w:r>
      <w:r w:rsidR="00727471" w:rsidRPr="002876AE">
        <w:rPr>
          <w:color w:val="000000"/>
          <w:lang w:val="en-US"/>
        </w:rPr>
        <w:t xml:space="preserve">Learners who have acquired general knowledge and experience are in a stronger position to develop a new language than those who haven't. </w:t>
      </w:r>
    </w:p>
    <w:p w:rsidR="00727471" w:rsidRPr="002876AE" w:rsidRDefault="00727471" w:rsidP="00A91CFF">
      <w:pPr>
        <w:numPr>
          <w:ilvl w:val="0"/>
          <w:numId w:val="4"/>
        </w:numPr>
        <w:tabs>
          <w:tab w:val="clear" w:pos="720"/>
          <w:tab w:val="num" w:pos="426"/>
        </w:tabs>
        <w:ind w:left="0" w:firstLine="426"/>
        <w:jc w:val="both"/>
        <w:rPr>
          <w:color w:val="000000"/>
          <w:lang w:val="en-US"/>
        </w:rPr>
      </w:pPr>
      <w:r w:rsidRPr="00E0103B">
        <w:rPr>
          <w:bCs/>
          <w:i/>
          <w:color w:val="000000"/>
          <w:lang w:val="en-US"/>
        </w:rPr>
        <w:t>Cognition:</w:t>
      </w:r>
      <w:r w:rsidR="00427A62" w:rsidRPr="00E0103B">
        <w:rPr>
          <w:bCs/>
          <w:color w:val="000000"/>
          <w:lang w:val="en-US"/>
        </w:rPr>
        <w:t xml:space="preserve"> </w:t>
      </w:r>
      <w:r w:rsidRPr="002876AE">
        <w:rPr>
          <w:color w:val="000000"/>
          <w:lang w:val="en-US"/>
        </w:rPr>
        <w:t>In general, it seems that students with greater cognitive abilities will make the faster progress. Some linguists believe that there is a specific, innate language learning ability that is stronger in some students than in others.</w:t>
      </w:r>
    </w:p>
    <w:p w:rsidR="00727471" w:rsidRPr="002876AE" w:rsidRDefault="00727471" w:rsidP="00A91CFF">
      <w:pPr>
        <w:numPr>
          <w:ilvl w:val="0"/>
          <w:numId w:val="4"/>
        </w:numPr>
        <w:tabs>
          <w:tab w:val="clear" w:pos="720"/>
          <w:tab w:val="num" w:pos="426"/>
        </w:tabs>
        <w:ind w:left="0" w:firstLine="426"/>
        <w:jc w:val="both"/>
        <w:rPr>
          <w:color w:val="000000"/>
          <w:lang w:val="en-US"/>
        </w:rPr>
      </w:pPr>
      <w:r w:rsidRPr="00E0103B">
        <w:rPr>
          <w:bCs/>
          <w:i/>
          <w:color w:val="000000"/>
          <w:lang w:val="en-US"/>
        </w:rPr>
        <w:t>Native language:</w:t>
      </w:r>
      <w:r w:rsidR="00427A62" w:rsidRPr="002876AE">
        <w:rPr>
          <w:color w:val="000000"/>
          <w:lang w:val="en-US"/>
        </w:rPr>
        <w:t xml:space="preserve"> </w:t>
      </w:r>
      <w:r w:rsidRPr="002876AE">
        <w:rPr>
          <w:color w:val="000000"/>
          <w:lang w:val="en-US"/>
        </w:rPr>
        <w:t xml:space="preserve">Students who are learning a second language which is from the same language family as their first language have, in general, a much easier task than those who aren't. </w:t>
      </w:r>
    </w:p>
    <w:p w:rsidR="00AC0350" w:rsidRPr="002876AE" w:rsidRDefault="00427A62" w:rsidP="002876AE">
      <w:pPr>
        <w:ind w:firstLine="567"/>
        <w:jc w:val="both"/>
        <w:rPr>
          <w:color w:val="000000"/>
          <w:lang w:val="en-US"/>
        </w:rPr>
      </w:pPr>
      <w:r w:rsidRPr="002876AE">
        <w:rPr>
          <w:bCs/>
          <w:color w:val="000000"/>
          <w:lang w:val="en-US"/>
        </w:rPr>
        <w:t xml:space="preserve">The factors </w:t>
      </w:r>
      <w:r w:rsidRPr="002876AE">
        <w:rPr>
          <w:color w:val="000000"/>
          <w:lang w:val="en-US"/>
        </w:rPr>
        <w:t xml:space="preserve">that characterize the particular language learning situation are called external. </w:t>
      </w:r>
      <w:r w:rsidR="00AC0350" w:rsidRPr="002876AE">
        <w:rPr>
          <w:color w:val="000000"/>
          <w:lang w:val="en-US"/>
        </w:rPr>
        <w:t xml:space="preserve">They encompass the following integrals: </w:t>
      </w:r>
    </w:p>
    <w:p w:rsidR="00AC0350" w:rsidRPr="002876AE" w:rsidRDefault="00727471" w:rsidP="00A91CFF">
      <w:pPr>
        <w:numPr>
          <w:ilvl w:val="0"/>
          <w:numId w:val="5"/>
        </w:numPr>
        <w:tabs>
          <w:tab w:val="clear" w:pos="720"/>
          <w:tab w:val="num" w:pos="426"/>
        </w:tabs>
        <w:ind w:left="0" w:firstLine="426"/>
        <w:jc w:val="both"/>
        <w:rPr>
          <w:color w:val="000000"/>
          <w:lang w:val="en-US"/>
        </w:rPr>
      </w:pPr>
      <w:r w:rsidRPr="00E0103B">
        <w:rPr>
          <w:bCs/>
          <w:i/>
          <w:color w:val="000000"/>
          <w:lang w:val="en-US"/>
        </w:rPr>
        <w:t>Instruction:</w:t>
      </w:r>
      <w:r w:rsidR="00AC0350" w:rsidRPr="002876AE">
        <w:rPr>
          <w:color w:val="000000"/>
          <w:lang w:val="en-US"/>
        </w:rPr>
        <w:t xml:space="preserve"> </w:t>
      </w:r>
      <w:r w:rsidRPr="002876AE">
        <w:rPr>
          <w:color w:val="000000"/>
          <w:lang w:val="en-US"/>
        </w:rPr>
        <w:t>Clearly, some language</w:t>
      </w:r>
      <w:r w:rsidR="00AC0350" w:rsidRPr="002876AE">
        <w:rPr>
          <w:color w:val="000000"/>
          <w:lang w:val="en-US"/>
        </w:rPr>
        <w:t xml:space="preserve"> teachers </w:t>
      </w:r>
      <w:r w:rsidRPr="002876AE">
        <w:rPr>
          <w:color w:val="000000"/>
          <w:lang w:val="en-US"/>
        </w:rPr>
        <w:t>are better than others at providing appropriate and effective learning experiences for t</w:t>
      </w:r>
      <w:r w:rsidR="00AC0350" w:rsidRPr="002876AE">
        <w:rPr>
          <w:color w:val="000000"/>
          <w:lang w:val="en-US"/>
        </w:rPr>
        <w:t>he students in their classrooms;</w:t>
      </w:r>
      <w:r w:rsidRPr="002876AE">
        <w:rPr>
          <w:color w:val="000000"/>
          <w:lang w:val="en-US"/>
        </w:rPr>
        <w:t xml:space="preserve"> </w:t>
      </w:r>
      <w:r w:rsidR="00AC0350" w:rsidRPr="002876AE">
        <w:rPr>
          <w:color w:val="000000"/>
          <w:lang w:val="en-US"/>
        </w:rPr>
        <w:t>t</w:t>
      </w:r>
      <w:r w:rsidRPr="002876AE">
        <w:rPr>
          <w:color w:val="000000"/>
          <w:lang w:val="en-US"/>
        </w:rPr>
        <w:t>hese students will make faster progress.</w:t>
      </w:r>
      <w:r w:rsidR="00AC0350" w:rsidRPr="002876AE">
        <w:rPr>
          <w:color w:val="000000"/>
          <w:lang w:val="en-US"/>
        </w:rPr>
        <w:t xml:space="preserve"> </w:t>
      </w:r>
      <w:r w:rsidRPr="002876AE">
        <w:rPr>
          <w:color w:val="000000"/>
          <w:lang w:val="en-US"/>
        </w:rPr>
        <w:t>The same applies to</w:t>
      </w:r>
      <w:r w:rsidR="00AC0350" w:rsidRPr="002876AE">
        <w:rPr>
          <w:color w:val="000000"/>
          <w:lang w:val="en-US"/>
        </w:rPr>
        <w:t xml:space="preserve"> </w:t>
      </w:r>
      <w:r w:rsidRPr="002876AE">
        <w:rPr>
          <w:color w:val="000000"/>
          <w:lang w:val="en-US"/>
        </w:rPr>
        <w:t>mainstream teachers</w:t>
      </w:r>
      <w:r w:rsidR="00AC0350" w:rsidRPr="002876AE">
        <w:rPr>
          <w:color w:val="000000"/>
          <w:lang w:val="en-US"/>
        </w:rPr>
        <w:t xml:space="preserve"> </w:t>
      </w:r>
      <w:r w:rsidRPr="002876AE">
        <w:rPr>
          <w:color w:val="000000"/>
          <w:lang w:val="en-US"/>
        </w:rPr>
        <w:t xml:space="preserve">in second language situations. </w:t>
      </w:r>
    </w:p>
    <w:p w:rsidR="00727471" w:rsidRPr="002876AE" w:rsidRDefault="00727471" w:rsidP="00A91CFF">
      <w:pPr>
        <w:numPr>
          <w:ilvl w:val="0"/>
          <w:numId w:val="5"/>
        </w:numPr>
        <w:tabs>
          <w:tab w:val="clear" w:pos="720"/>
          <w:tab w:val="num" w:pos="426"/>
        </w:tabs>
        <w:ind w:left="0" w:firstLine="426"/>
        <w:jc w:val="both"/>
        <w:rPr>
          <w:color w:val="000000"/>
          <w:lang w:val="en-US"/>
        </w:rPr>
      </w:pPr>
      <w:r w:rsidRPr="00E0103B">
        <w:rPr>
          <w:bCs/>
          <w:i/>
          <w:color w:val="000000"/>
          <w:lang w:val="en-US"/>
        </w:rPr>
        <w:lastRenderedPageBreak/>
        <w:t>Culture and status:</w:t>
      </w:r>
      <w:r w:rsidR="00AC0350" w:rsidRPr="002876AE">
        <w:rPr>
          <w:color w:val="000000"/>
          <w:lang w:val="en-US"/>
        </w:rPr>
        <w:t xml:space="preserve"> </w:t>
      </w:r>
      <w:r w:rsidRPr="002876AE">
        <w:rPr>
          <w:color w:val="000000"/>
          <w:lang w:val="en-US"/>
        </w:rPr>
        <w:t>There is some evidence that students in situations where their own culture has a lower status than that of the culture in which they are learning the language make slower progress.</w:t>
      </w:r>
    </w:p>
    <w:p w:rsidR="00727471" w:rsidRPr="002876AE" w:rsidRDefault="00727471" w:rsidP="00A91CFF">
      <w:pPr>
        <w:numPr>
          <w:ilvl w:val="0"/>
          <w:numId w:val="5"/>
        </w:numPr>
        <w:tabs>
          <w:tab w:val="clear" w:pos="720"/>
          <w:tab w:val="num" w:pos="426"/>
        </w:tabs>
        <w:ind w:left="0" w:firstLine="426"/>
        <w:jc w:val="both"/>
        <w:rPr>
          <w:color w:val="000000"/>
          <w:lang w:val="en-US"/>
        </w:rPr>
      </w:pPr>
      <w:r w:rsidRPr="00E0103B">
        <w:rPr>
          <w:bCs/>
          <w:i/>
          <w:color w:val="000000"/>
          <w:lang w:val="en-US"/>
        </w:rPr>
        <w:t>Motivation:</w:t>
      </w:r>
      <w:r w:rsidR="00AC0350" w:rsidRPr="002876AE">
        <w:rPr>
          <w:color w:val="000000"/>
          <w:lang w:val="en-US"/>
        </w:rPr>
        <w:t xml:space="preserve"> </w:t>
      </w:r>
      <w:r w:rsidRPr="002876AE">
        <w:rPr>
          <w:color w:val="000000"/>
          <w:lang w:val="en-US"/>
        </w:rPr>
        <w:t xml:space="preserve">Students who are given continuing, appropriate </w:t>
      </w:r>
      <w:r w:rsidR="00AC0350" w:rsidRPr="002876AE">
        <w:rPr>
          <w:color w:val="000000"/>
          <w:lang w:val="en-US"/>
        </w:rPr>
        <w:t xml:space="preserve">encouragement to learn by their teachers and </w:t>
      </w:r>
      <w:r w:rsidRPr="002876AE">
        <w:rPr>
          <w:color w:val="000000"/>
          <w:lang w:val="en-US"/>
        </w:rPr>
        <w:t>parents</w:t>
      </w:r>
      <w:r w:rsidR="00AC0350" w:rsidRPr="002876AE">
        <w:rPr>
          <w:color w:val="000000"/>
          <w:lang w:val="en-US"/>
        </w:rPr>
        <w:t xml:space="preserve"> </w:t>
      </w:r>
      <w:r w:rsidRPr="002876AE">
        <w:rPr>
          <w:color w:val="000000"/>
          <w:lang w:val="en-US"/>
        </w:rPr>
        <w:t>will generally fare better than those who aren't.</w:t>
      </w:r>
    </w:p>
    <w:p w:rsidR="00AC0350" w:rsidRPr="002876AE" w:rsidRDefault="00727471" w:rsidP="00A91CFF">
      <w:pPr>
        <w:numPr>
          <w:ilvl w:val="0"/>
          <w:numId w:val="5"/>
        </w:numPr>
        <w:tabs>
          <w:tab w:val="clear" w:pos="720"/>
          <w:tab w:val="num" w:pos="426"/>
        </w:tabs>
        <w:ind w:left="0" w:firstLine="426"/>
        <w:jc w:val="both"/>
        <w:rPr>
          <w:color w:val="000000"/>
          <w:lang w:val="en-US"/>
        </w:rPr>
      </w:pPr>
      <w:r w:rsidRPr="00E0103B">
        <w:rPr>
          <w:bCs/>
          <w:i/>
          <w:color w:val="000000"/>
          <w:lang w:val="en-US"/>
        </w:rPr>
        <w:t>Access to native speakers:</w:t>
      </w:r>
      <w:r w:rsidR="00AC0350" w:rsidRPr="002876AE">
        <w:rPr>
          <w:b/>
          <w:bCs/>
          <w:i/>
          <w:color w:val="000000"/>
          <w:lang w:val="en-US"/>
        </w:rPr>
        <w:t xml:space="preserve"> </w:t>
      </w:r>
      <w:r w:rsidRPr="002876AE">
        <w:rPr>
          <w:color w:val="000000"/>
          <w:lang w:val="en-US"/>
        </w:rPr>
        <w:t>The opportunity to interact with native speakers both within and outside of the classroom is a significant advantage. Native speakers are linguistic models and can provide appropriate feedback. Clearly, second-language learners who have no extensive access to native speakers are likely to make slower progress, particularly in the oral aspects of language acquisition.</w:t>
      </w:r>
      <w:r w:rsidR="00AC0350" w:rsidRPr="002876AE">
        <w:rPr>
          <w:color w:val="000000"/>
          <w:lang w:val="en-US"/>
        </w:rPr>
        <w:t xml:space="preserve"> </w:t>
      </w:r>
    </w:p>
    <w:p w:rsidR="00AC0350" w:rsidRPr="002876AE" w:rsidRDefault="00AC0350" w:rsidP="00A91CFF">
      <w:pPr>
        <w:numPr>
          <w:ilvl w:val="0"/>
          <w:numId w:val="5"/>
        </w:numPr>
        <w:tabs>
          <w:tab w:val="clear" w:pos="720"/>
          <w:tab w:val="num" w:pos="426"/>
        </w:tabs>
        <w:ind w:left="0" w:firstLine="426"/>
        <w:jc w:val="both"/>
        <w:rPr>
          <w:color w:val="000000"/>
          <w:lang w:val="en-US"/>
        </w:rPr>
      </w:pPr>
      <w:r w:rsidRPr="00E0103B">
        <w:rPr>
          <w:bCs/>
          <w:i/>
          <w:color w:val="000000"/>
          <w:lang w:val="en-US"/>
        </w:rPr>
        <w:t>Curriculum:</w:t>
      </w:r>
      <w:r w:rsidRPr="00E0103B">
        <w:rPr>
          <w:color w:val="000000"/>
          <w:lang w:val="en-US"/>
        </w:rPr>
        <w:t xml:space="preserve"> </w:t>
      </w:r>
      <w:r w:rsidRPr="002876AE">
        <w:rPr>
          <w:color w:val="000000"/>
          <w:lang w:val="en-US"/>
        </w:rPr>
        <w:t>For ESL students in particular it is important that the totality of their educational experience is appropriate for their needs. Language learning is less likely to place if students are fully submersed into the mainstream program without any extra assistance or, conversely, not allowed to be part of the mainstream until they have reached a certain level of language proficiency.</w:t>
      </w:r>
    </w:p>
    <w:p w:rsidR="00CE2348" w:rsidRPr="002876AE" w:rsidRDefault="00337643" w:rsidP="002876AE">
      <w:pPr>
        <w:ind w:firstLine="567"/>
        <w:jc w:val="both"/>
        <w:rPr>
          <w:lang w:val="en-US"/>
        </w:rPr>
      </w:pPr>
      <w:r w:rsidRPr="002876AE">
        <w:rPr>
          <w:shd w:val="clear" w:color="auto" w:fill="FFFFFF"/>
          <w:lang w:val="en-US"/>
        </w:rPr>
        <w:t>On a scientific level s</w:t>
      </w:r>
      <w:r w:rsidR="004C0324" w:rsidRPr="002876AE">
        <w:rPr>
          <w:shd w:val="clear" w:color="auto" w:fill="FFFFFF"/>
          <w:lang w:val="en-US"/>
        </w:rPr>
        <w:t xml:space="preserve">econd language acquisition is a field of inquiry that has increased in importance since the 1960s. </w:t>
      </w:r>
      <w:r w:rsidR="00980C20" w:rsidRPr="002876AE">
        <w:rPr>
          <w:lang w:val="en-US"/>
        </w:rPr>
        <w:t>The two main</w:t>
      </w:r>
      <w:r w:rsidR="00980C20" w:rsidRPr="002876AE">
        <w:rPr>
          <w:shd w:val="clear" w:color="auto" w:fill="FFFFFF"/>
          <w:lang w:val="en-US"/>
        </w:rPr>
        <w:t xml:space="preserve"> </w:t>
      </w:r>
      <w:r w:rsidR="004C0324" w:rsidRPr="002876AE">
        <w:rPr>
          <w:shd w:val="clear" w:color="auto" w:fill="FFFFFF"/>
          <w:lang w:val="en-US"/>
        </w:rPr>
        <w:t>perspectives in the analysis of learner language</w:t>
      </w:r>
      <w:r w:rsidR="00291C74" w:rsidRPr="002876AE">
        <w:rPr>
          <w:shd w:val="clear" w:color="auto" w:fill="FFFFFF"/>
          <w:lang w:val="en-US"/>
        </w:rPr>
        <w:t xml:space="preserve"> </w:t>
      </w:r>
      <w:r w:rsidR="00CE2348" w:rsidRPr="002876AE">
        <w:rPr>
          <w:lang w:val="en-US"/>
        </w:rPr>
        <w:t>of SLA research of the past few decades are as follows:</w:t>
      </w:r>
      <w:r w:rsidR="00CB4105" w:rsidRPr="002876AE">
        <w:rPr>
          <w:lang w:val="en-US"/>
        </w:rPr>
        <w:t xml:space="preserve"> </w:t>
      </w:r>
      <w:r w:rsidR="007823D0" w:rsidRPr="002876AE">
        <w:rPr>
          <w:lang w:val="en-US"/>
        </w:rPr>
        <w:t>1)</w:t>
      </w:r>
      <w:r w:rsidR="00CB4105" w:rsidRPr="002876AE">
        <w:rPr>
          <w:lang w:val="en-US"/>
        </w:rPr>
        <w:t xml:space="preserve"> s</w:t>
      </w:r>
      <w:r w:rsidR="00CE2348" w:rsidRPr="002876AE">
        <w:rPr>
          <w:lang w:val="en-US"/>
        </w:rPr>
        <w:t>econd language acquisition is highly systematic</w:t>
      </w:r>
      <w:r w:rsidR="00CB4105" w:rsidRPr="002876AE">
        <w:rPr>
          <w:lang w:val="en-US"/>
        </w:rPr>
        <w:t xml:space="preserve">; </w:t>
      </w:r>
      <w:r w:rsidR="007823D0" w:rsidRPr="002876AE">
        <w:rPr>
          <w:lang w:val="en-US"/>
        </w:rPr>
        <w:t>2)</w:t>
      </w:r>
      <w:r w:rsidR="00CB4105" w:rsidRPr="002876AE">
        <w:rPr>
          <w:lang w:val="en-US"/>
        </w:rPr>
        <w:t xml:space="preserve"> </w:t>
      </w:r>
      <w:r w:rsidR="00CE2348" w:rsidRPr="002876AE">
        <w:rPr>
          <w:lang w:val="en-US"/>
        </w:rPr>
        <w:t>second language acquisition is highly variable</w:t>
      </w:r>
      <w:r w:rsidR="005909ED" w:rsidRPr="002876AE">
        <w:rPr>
          <w:lang w:val="en-US"/>
        </w:rPr>
        <w:t xml:space="preserve"> [3]</w:t>
      </w:r>
      <w:r w:rsidR="00CB4105" w:rsidRPr="002876AE">
        <w:rPr>
          <w:lang w:val="en-US"/>
        </w:rPr>
        <w:t>.</w:t>
      </w:r>
    </w:p>
    <w:p w:rsidR="00CE2348" w:rsidRPr="002876AE" w:rsidRDefault="00CE2348" w:rsidP="002876AE">
      <w:pPr>
        <w:shd w:val="clear" w:color="auto" w:fill="FFFFFF"/>
        <w:ind w:firstLine="567"/>
        <w:jc w:val="both"/>
        <w:textAlignment w:val="baseline"/>
        <w:rPr>
          <w:lang w:val="en-US"/>
        </w:rPr>
      </w:pPr>
      <w:r w:rsidRPr="002876AE">
        <w:rPr>
          <w:lang w:val="en-US"/>
        </w:rPr>
        <w:t>Although these two statements might appear contradictory at first sight, they are not</w:t>
      </w:r>
      <w:r w:rsidR="00CB4105" w:rsidRPr="002876AE">
        <w:rPr>
          <w:lang w:val="en-US"/>
        </w:rPr>
        <w:t>, in fact</w:t>
      </w:r>
      <w:r w:rsidRPr="002876AE">
        <w:rPr>
          <w:lang w:val="en-US"/>
        </w:rPr>
        <w:t>. The first one primarily refers to what has been called the</w:t>
      </w:r>
      <w:r w:rsidR="00CB4105" w:rsidRPr="002876AE">
        <w:rPr>
          <w:lang w:val="en-US"/>
        </w:rPr>
        <w:t xml:space="preserve"> </w:t>
      </w:r>
      <w:r w:rsidRPr="002876AE">
        <w:rPr>
          <w:bCs/>
          <w:bdr w:val="none" w:sz="0" w:space="0" w:color="auto" w:frame="1"/>
          <w:lang w:val="en-US"/>
        </w:rPr>
        <w:t>route</w:t>
      </w:r>
      <w:r w:rsidR="00CB4105" w:rsidRPr="002876AE">
        <w:rPr>
          <w:b/>
          <w:bCs/>
          <w:bdr w:val="none" w:sz="0" w:space="0" w:color="auto" w:frame="1"/>
          <w:lang w:val="en-US"/>
        </w:rPr>
        <w:t xml:space="preserve"> </w:t>
      </w:r>
      <w:r w:rsidRPr="002876AE">
        <w:rPr>
          <w:lang w:val="en-US"/>
        </w:rPr>
        <w:t xml:space="preserve">of development </w:t>
      </w:r>
      <w:r w:rsidR="00CB4105" w:rsidRPr="002876AE">
        <w:rPr>
          <w:lang w:val="en-US"/>
        </w:rPr>
        <w:t xml:space="preserve">– </w:t>
      </w:r>
      <w:r w:rsidRPr="002876AE">
        <w:rPr>
          <w:lang w:val="en-US"/>
        </w:rPr>
        <w:t>the nature of the stages all learners go through when acquiring the second language. This route remains largely independent of both the learner's mother tongue and the context of learning. The second stateme</w:t>
      </w:r>
      <w:r w:rsidR="00673966" w:rsidRPr="002876AE">
        <w:rPr>
          <w:lang w:val="en-US"/>
        </w:rPr>
        <w:t xml:space="preserve">nt usually refers to either the </w:t>
      </w:r>
      <w:r w:rsidRPr="002876AE">
        <w:rPr>
          <w:bCs/>
          <w:bdr w:val="none" w:sz="0" w:space="0" w:color="auto" w:frame="1"/>
          <w:lang w:val="en-US"/>
        </w:rPr>
        <w:t>rate</w:t>
      </w:r>
      <w:r w:rsidR="00673966" w:rsidRPr="002876AE">
        <w:rPr>
          <w:lang w:val="en-US"/>
        </w:rPr>
        <w:t xml:space="preserve"> </w:t>
      </w:r>
      <w:r w:rsidRPr="002876AE">
        <w:rPr>
          <w:lang w:val="en-US"/>
        </w:rPr>
        <w:t xml:space="preserve">of the learning process </w:t>
      </w:r>
      <w:r w:rsidR="00673966" w:rsidRPr="002876AE">
        <w:rPr>
          <w:lang w:val="en-US"/>
        </w:rPr>
        <w:t xml:space="preserve">– </w:t>
      </w:r>
      <w:r w:rsidRPr="002876AE">
        <w:rPr>
          <w:lang w:val="en-US"/>
        </w:rPr>
        <w:t xml:space="preserve">the speed at which learners are learning the </w:t>
      </w:r>
      <w:r w:rsidR="00673966" w:rsidRPr="002876AE">
        <w:rPr>
          <w:lang w:val="en-US"/>
        </w:rPr>
        <w:t>second language</w:t>
      </w:r>
      <w:r w:rsidRPr="002876AE">
        <w:rPr>
          <w:lang w:val="en-US"/>
        </w:rPr>
        <w:t>, or the</w:t>
      </w:r>
      <w:r w:rsidR="004E63C9" w:rsidRPr="002876AE">
        <w:rPr>
          <w:lang w:val="en-US"/>
        </w:rPr>
        <w:t xml:space="preserve"> </w:t>
      </w:r>
      <w:r w:rsidRPr="002876AE">
        <w:rPr>
          <w:bCs/>
          <w:bdr w:val="none" w:sz="0" w:space="0" w:color="auto" w:frame="1"/>
          <w:lang w:val="en-US"/>
        </w:rPr>
        <w:t>outcome</w:t>
      </w:r>
      <w:r w:rsidR="00673966" w:rsidRPr="002876AE">
        <w:rPr>
          <w:bCs/>
          <w:bdr w:val="none" w:sz="0" w:space="0" w:color="auto" w:frame="1"/>
          <w:lang w:val="en-US"/>
        </w:rPr>
        <w:t xml:space="preserve"> </w:t>
      </w:r>
      <w:r w:rsidRPr="002876AE">
        <w:rPr>
          <w:lang w:val="en-US"/>
        </w:rPr>
        <w:t>of the learning</w:t>
      </w:r>
      <w:r w:rsidR="00673966" w:rsidRPr="002876AE">
        <w:rPr>
          <w:lang w:val="en-US"/>
        </w:rPr>
        <w:t xml:space="preserve"> process</w:t>
      </w:r>
      <w:r w:rsidRPr="002876AE">
        <w:rPr>
          <w:lang w:val="en-US"/>
        </w:rPr>
        <w:t xml:space="preserve">, or both. We all know </w:t>
      </w:r>
      <w:r w:rsidR="00673966" w:rsidRPr="002876AE">
        <w:rPr>
          <w:lang w:val="en-US"/>
        </w:rPr>
        <w:t xml:space="preserve">and recognize </w:t>
      </w:r>
      <w:r w:rsidRPr="002876AE">
        <w:rPr>
          <w:lang w:val="en-US"/>
        </w:rPr>
        <w:t>that both speed of learning and range of outcomes are highly variable from learn</w:t>
      </w:r>
      <w:r w:rsidR="00673966" w:rsidRPr="002876AE">
        <w:rPr>
          <w:lang w:val="en-US"/>
        </w:rPr>
        <w:t>er to learner</w:t>
      </w:r>
      <w:r w:rsidRPr="002876AE">
        <w:rPr>
          <w:lang w:val="en-US"/>
        </w:rPr>
        <w:t>.</w:t>
      </w:r>
    </w:p>
    <w:p w:rsidR="007F2B6A" w:rsidRPr="002876AE" w:rsidRDefault="00CE2348" w:rsidP="003E79DD">
      <w:pPr>
        <w:shd w:val="clear" w:color="auto" w:fill="FFFFFF"/>
        <w:ind w:firstLine="567"/>
        <w:jc w:val="both"/>
        <w:textAlignment w:val="baseline"/>
        <w:rPr>
          <w:bCs/>
          <w:lang w:val="en-US"/>
        </w:rPr>
      </w:pPr>
      <w:r w:rsidRPr="002876AE">
        <w:rPr>
          <w:lang w:val="en-US"/>
        </w:rPr>
        <w:t xml:space="preserve">The theoretical approaches which have been used in order to investigate </w:t>
      </w:r>
      <w:r w:rsidR="00630316" w:rsidRPr="002876AE">
        <w:rPr>
          <w:lang w:val="en-US"/>
        </w:rPr>
        <w:t>second language</w:t>
      </w:r>
      <w:r w:rsidRPr="002876AE">
        <w:rPr>
          <w:lang w:val="en-US"/>
        </w:rPr>
        <w:t xml:space="preserve"> development f</w:t>
      </w:r>
      <w:r w:rsidR="00630316" w:rsidRPr="002876AE">
        <w:rPr>
          <w:lang w:val="en-US"/>
        </w:rPr>
        <w:t xml:space="preserve">all into three broad categories i.e. </w:t>
      </w:r>
      <w:r w:rsidR="007F2B6A" w:rsidRPr="002876AE">
        <w:rPr>
          <w:lang w:val="en-US"/>
        </w:rPr>
        <w:t xml:space="preserve">learning development models: </w:t>
      </w:r>
      <w:r w:rsidR="003E79DD">
        <w:rPr>
          <w:lang w:val="en-US"/>
        </w:rPr>
        <w:t xml:space="preserve">1) </w:t>
      </w:r>
      <w:r w:rsidR="007823D0" w:rsidRPr="002876AE">
        <w:rPr>
          <w:bCs/>
          <w:lang w:val="en-US"/>
        </w:rPr>
        <w:t xml:space="preserve">Universal Grammar </w:t>
      </w:r>
      <w:r w:rsidR="00C25FF0" w:rsidRPr="002876AE">
        <w:rPr>
          <w:bCs/>
          <w:lang w:val="en-US"/>
        </w:rPr>
        <w:t xml:space="preserve">model </w:t>
      </w:r>
      <w:r w:rsidR="007823D0" w:rsidRPr="002876AE">
        <w:rPr>
          <w:bCs/>
          <w:lang w:val="en-US"/>
        </w:rPr>
        <w:t>(UG);</w:t>
      </w:r>
      <w:r w:rsidR="003E79DD">
        <w:rPr>
          <w:bCs/>
          <w:lang w:val="en-US"/>
        </w:rPr>
        <w:t xml:space="preserve"> 2) </w:t>
      </w:r>
      <w:r w:rsidR="007823D0" w:rsidRPr="002876AE">
        <w:rPr>
          <w:bCs/>
          <w:lang w:val="en-US"/>
        </w:rPr>
        <w:t>Cognitive model;</w:t>
      </w:r>
      <w:r w:rsidR="003E79DD">
        <w:rPr>
          <w:bCs/>
          <w:lang w:val="en-US"/>
        </w:rPr>
        <w:t xml:space="preserve"> 3) </w:t>
      </w:r>
      <w:proofErr w:type="spellStart"/>
      <w:r w:rsidR="007F2B6A" w:rsidRPr="002876AE">
        <w:rPr>
          <w:bCs/>
          <w:lang w:val="en-US"/>
        </w:rPr>
        <w:t>Interactionist</w:t>
      </w:r>
      <w:proofErr w:type="spellEnd"/>
      <w:r w:rsidR="007F2B6A" w:rsidRPr="002876AE">
        <w:rPr>
          <w:bCs/>
          <w:lang w:val="en-US"/>
        </w:rPr>
        <w:t>/sociocultural model.</w:t>
      </w:r>
    </w:p>
    <w:p w:rsidR="00CE2348" w:rsidRPr="002876AE" w:rsidRDefault="00CE2348" w:rsidP="002876AE">
      <w:pPr>
        <w:shd w:val="clear" w:color="auto" w:fill="FFFFFF"/>
        <w:ind w:firstLine="567"/>
        <w:jc w:val="both"/>
        <w:textAlignment w:val="baseline"/>
        <w:rPr>
          <w:b/>
          <w:bCs/>
          <w:lang w:val="en-US"/>
        </w:rPr>
      </w:pPr>
      <w:r w:rsidRPr="002876AE">
        <w:rPr>
          <w:lang w:val="en-US"/>
        </w:rPr>
        <w:t xml:space="preserve">The </w:t>
      </w:r>
      <w:r w:rsidR="007F2B6A" w:rsidRPr="002876AE">
        <w:rPr>
          <w:bCs/>
          <w:lang w:val="en-US"/>
        </w:rPr>
        <w:t xml:space="preserve">Universal Grammar </w:t>
      </w:r>
      <w:r w:rsidR="007F2B6A" w:rsidRPr="002876AE">
        <w:rPr>
          <w:lang w:val="en-US"/>
        </w:rPr>
        <w:t xml:space="preserve">approach claims that humans inherit a mental language faculty which highly constrains the shape that human languages can take and therefore severely limits the kind of hypotheses that children can entertain regarding the structure of the language they are exposed to. This is why children acquire their first language easily and speedily, in spite of its complexity and abstractness, at an age when they are not cognitively equipped to deal with abstract concepts generally. In this view, the core of language is separate from other aspects of cognition, although it operates in close interaction with them. If the second language developmental route is similar in many respects to the mother tongue route, then it must also be because the innate UG constrains second language development. </w:t>
      </w:r>
    </w:p>
    <w:p w:rsidR="007F2B6A" w:rsidRPr="002876AE" w:rsidRDefault="00CE2348" w:rsidP="002876AE">
      <w:pPr>
        <w:shd w:val="clear" w:color="auto" w:fill="FFFFFF"/>
        <w:ind w:firstLine="567"/>
        <w:jc w:val="both"/>
        <w:textAlignment w:val="baseline"/>
        <w:rPr>
          <w:lang w:val="en-US"/>
        </w:rPr>
      </w:pPr>
      <w:r w:rsidRPr="002876AE">
        <w:rPr>
          <w:lang w:val="en-US"/>
        </w:rPr>
        <w:t>The cognitive and information processing models generally</w:t>
      </w:r>
      <w:r w:rsidR="00BA0EB0" w:rsidRPr="002876AE">
        <w:rPr>
          <w:lang w:val="en-US"/>
        </w:rPr>
        <w:t xml:space="preserve"> </w:t>
      </w:r>
      <w:r w:rsidRPr="002876AE">
        <w:rPr>
          <w:lang w:val="en-US"/>
        </w:rPr>
        <w:t xml:space="preserve">claim that language learning is no different from other types of learning, and is the result of the human brain building up networks of associations on the basis of input. Information processing models see learning as the shift from controlled processes </w:t>
      </w:r>
      <w:r w:rsidR="007F2B6A" w:rsidRPr="002876AE">
        <w:rPr>
          <w:lang w:val="en-US"/>
        </w:rPr>
        <w:t xml:space="preserve">– </w:t>
      </w:r>
      <w:r w:rsidRPr="002876AE">
        <w:rPr>
          <w:lang w:val="en-US"/>
        </w:rPr>
        <w:t>dealt with in the short term or working memor</w:t>
      </w:r>
      <w:r w:rsidR="007F2B6A" w:rsidRPr="002876AE">
        <w:rPr>
          <w:lang w:val="en-US"/>
        </w:rPr>
        <w:t xml:space="preserve">y and under </w:t>
      </w:r>
      <w:proofErr w:type="spellStart"/>
      <w:r w:rsidR="007F2B6A" w:rsidRPr="002876AE">
        <w:rPr>
          <w:lang w:val="en-US"/>
        </w:rPr>
        <w:t>attentional</w:t>
      </w:r>
      <w:proofErr w:type="spellEnd"/>
      <w:r w:rsidR="007F2B6A" w:rsidRPr="002876AE">
        <w:rPr>
          <w:lang w:val="en-US"/>
        </w:rPr>
        <w:t xml:space="preserve"> </w:t>
      </w:r>
      <w:r w:rsidR="00AB6897">
        <w:rPr>
          <w:lang w:val="uk-UA"/>
        </w:rPr>
        <w:br/>
      </w:r>
      <w:bookmarkStart w:id="0" w:name="_GoBack"/>
      <w:bookmarkEnd w:id="0"/>
      <w:r w:rsidR="007F2B6A" w:rsidRPr="002876AE">
        <w:rPr>
          <w:lang w:val="en-US"/>
        </w:rPr>
        <w:t xml:space="preserve">control – </w:t>
      </w:r>
      <w:r w:rsidRPr="002876AE">
        <w:rPr>
          <w:lang w:val="en-US"/>
        </w:rPr>
        <w:t xml:space="preserve">to </w:t>
      </w:r>
      <w:r w:rsidR="007F2B6A" w:rsidRPr="002876AE">
        <w:rPr>
          <w:lang w:val="en-US"/>
        </w:rPr>
        <w:t>automatized</w:t>
      </w:r>
      <w:r w:rsidRPr="002876AE">
        <w:rPr>
          <w:lang w:val="en-US"/>
        </w:rPr>
        <w:t xml:space="preserve"> processes stored in the long term memory </w:t>
      </w:r>
      <w:r w:rsidR="007F2B6A" w:rsidRPr="002876AE">
        <w:rPr>
          <w:lang w:val="en-US"/>
        </w:rPr>
        <w:t xml:space="preserve">– </w:t>
      </w:r>
      <w:r w:rsidRPr="002876AE">
        <w:rPr>
          <w:lang w:val="en-US"/>
        </w:rPr>
        <w:t xml:space="preserve">retrieved quickly and effortlessly. Recently, connectionist models have further assumed that all learning takes place through the building of patterns which become strengthened through practice. </w:t>
      </w:r>
    </w:p>
    <w:p w:rsidR="00CE2348" w:rsidRPr="002876AE" w:rsidRDefault="00CE2348" w:rsidP="002876AE">
      <w:pPr>
        <w:shd w:val="clear" w:color="auto" w:fill="FFFFFF"/>
        <w:ind w:firstLine="567"/>
        <w:jc w:val="both"/>
        <w:textAlignment w:val="baseline"/>
        <w:rPr>
          <w:lang w:val="en-US"/>
        </w:rPr>
      </w:pPr>
      <w:r w:rsidRPr="002876AE">
        <w:rPr>
          <w:lang w:val="en-US"/>
        </w:rPr>
        <w:t>In both the UG and cognitive models, the focus is on explaining learner-internal mechanisms, and how they interact with the input in order to give rise to learning. The emphasis on the role played by the input however, varies, with the UG approach assuming that as long as input is present learning will take place, and the other models placing a larger burden on how the input is decoded by learners, paying particular attention to concepts such as noticing or attention</w:t>
      </w:r>
      <w:r w:rsidR="000837ED" w:rsidRPr="002876AE">
        <w:rPr>
          <w:lang w:val="en-US"/>
        </w:rPr>
        <w:t xml:space="preserve"> [3; 4]</w:t>
      </w:r>
      <w:r w:rsidRPr="002876AE">
        <w:rPr>
          <w:lang w:val="en-US"/>
        </w:rPr>
        <w:t>.</w:t>
      </w:r>
    </w:p>
    <w:p w:rsidR="00D976F8" w:rsidRPr="002876AE" w:rsidRDefault="00CE2348" w:rsidP="002876AE">
      <w:pPr>
        <w:shd w:val="clear" w:color="auto" w:fill="FFFFFF"/>
        <w:ind w:firstLine="567"/>
        <w:jc w:val="both"/>
        <w:textAlignment w:val="baseline"/>
        <w:rPr>
          <w:lang w:val="en-US"/>
        </w:rPr>
      </w:pPr>
      <w:r w:rsidRPr="002876AE">
        <w:rPr>
          <w:lang w:val="en-US"/>
        </w:rPr>
        <w:t xml:space="preserve">In contrast to these models, the </w:t>
      </w:r>
      <w:proofErr w:type="spellStart"/>
      <w:r w:rsidRPr="002876AE">
        <w:rPr>
          <w:lang w:val="en-US"/>
        </w:rPr>
        <w:t>interactionist</w:t>
      </w:r>
      <w:proofErr w:type="spellEnd"/>
      <w:r w:rsidRPr="002876AE">
        <w:rPr>
          <w:lang w:val="en-US"/>
        </w:rPr>
        <w:t xml:space="preserve"> </w:t>
      </w:r>
      <w:r w:rsidR="00BA0EB0" w:rsidRPr="002876AE">
        <w:rPr>
          <w:lang w:val="en-US"/>
        </w:rPr>
        <w:t>model</w:t>
      </w:r>
      <w:r w:rsidRPr="002876AE">
        <w:rPr>
          <w:lang w:val="en-US"/>
        </w:rPr>
        <w:t xml:space="preserve"> has paid particular attention to the nature of the interactions </w:t>
      </w:r>
      <w:r w:rsidR="007F2B6A" w:rsidRPr="002876AE">
        <w:rPr>
          <w:lang w:val="en-US"/>
        </w:rPr>
        <w:t>second language</w:t>
      </w:r>
      <w:r w:rsidRPr="002876AE">
        <w:rPr>
          <w:lang w:val="en-US"/>
        </w:rPr>
        <w:t xml:space="preserve"> learners typically engage in. </w:t>
      </w:r>
    </w:p>
    <w:p w:rsidR="0077438E" w:rsidRPr="002876AE" w:rsidRDefault="00CE2348" w:rsidP="002876AE">
      <w:pPr>
        <w:shd w:val="clear" w:color="auto" w:fill="FFFFFF"/>
        <w:ind w:firstLine="567"/>
        <w:jc w:val="both"/>
        <w:textAlignment w:val="baseline"/>
        <w:rPr>
          <w:lang w:val="en-US"/>
        </w:rPr>
      </w:pPr>
      <w:r w:rsidRPr="002876AE">
        <w:rPr>
          <w:lang w:val="en-US"/>
        </w:rPr>
        <w:lastRenderedPageBreak/>
        <w:t xml:space="preserve">Researchers adopting a socio-cultural </w:t>
      </w:r>
      <w:r w:rsidR="004449C8" w:rsidRPr="002876AE">
        <w:rPr>
          <w:lang w:val="en-US"/>
        </w:rPr>
        <w:t>model</w:t>
      </w:r>
      <w:r w:rsidRPr="002876AE">
        <w:rPr>
          <w:lang w:val="en-US"/>
        </w:rPr>
        <w:t xml:space="preserve"> have explored the way in which </w:t>
      </w:r>
      <w:r w:rsidR="00D976F8" w:rsidRPr="002876AE">
        <w:rPr>
          <w:lang w:val="en-US"/>
        </w:rPr>
        <w:t>second language</w:t>
      </w:r>
      <w:r w:rsidRPr="002876AE">
        <w:rPr>
          <w:lang w:val="en-US"/>
        </w:rPr>
        <w:t xml:space="preserve">s are learned through a process of co-construction between </w:t>
      </w:r>
      <w:r w:rsidR="0077438E" w:rsidRPr="002876AE">
        <w:rPr>
          <w:lang w:val="en-US"/>
        </w:rPr>
        <w:t>“</w:t>
      </w:r>
      <w:r w:rsidRPr="002876AE">
        <w:rPr>
          <w:lang w:val="en-US"/>
        </w:rPr>
        <w:t>expert</w:t>
      </w:r>
      <w:r w:rsidR="0077438E" w:rsidRPr="002876AE">
        <w:rPr>
          <w:lang w:val="en-US"/>
        </w:rPr>
        <w:t>s”</w:t>
      </w:r>
      <w:r w:rsidRPr="002876AE">
        <w:rPr>
          <w:lang w:val="en-US"/>
        </w:rPr>
        <w:t xml:space="preserve"> and </w:t>
      </w:r>
      <w:r w:rsidR="0077438E" w:rsidRPr="002876AE">
        <w:rPr>
          <w:lang w:val="en-US"/>
        </w:rPr>
        <w:t>“</w:t>
      </w:r>
      <w:r w:rsidRPr="002876AE">
        <w:rPr>
          <w:lang w:val="en-US"/>
        </w:rPr>
        <w:t>novices</w:t>
      </w:r>
      <w:r w:rsidR="0077438E" w:rsidRPr="002876AE">
        <w:rPr>
          <w:lang w:val="en-US"/>
        </w:rPr>
        <w:t>”</w:t>
      </w:r>
      <w:r w:rsidRPr="002876AE">
        <w:rPr>
          <w:lang w:val="en-US"/>
        </w:rPr>
        <w:t xml:space="preserve">. Language learning is seen as the appropriation of a tool through the shift from inter-mental to intra-mental processes. Learners first need the help of experts in order to </w:t>
      </w:r>
      <w:r w:rsidR="0077438E" w:rsidRPr="002876AE">
        <w:rPr>
          <w:lang w:val="en-US"/>
        </w:rPr>
        <w:t>“scaffold”</w:t>
      </w:r>
      <w:r w:rsidRPr="002876AE">
        <w:rPr>
          <w:lang w:val="en-US"/>
        </w:rPr>
        <w:t xml:space="preserve"> them into the next developmental stages before they can appropriate the newly acquired knowledge. This is seen as a quintessentially social process, in which interaction plays a central role, not as a source of input,</w:t>
      </w:r>
      <w:r w:rsidR="0077438E" w:rsidRPr="002876AE">
        <w:rPr>
          <w:lang w:val="en-US"/>
        </w:rPr>
        <w:t xml:space="preserve"> but as a shaper of development</w:t>
      </w:r>
      <w:r w:rsidR="0096010D" w:rsidRPr="002876AE">
        <w:rPr>
          <w:lang w:val="en-US"/>
        </w:rPr>
        <w:t>.</w:t>
      </w:r>
    </w:p>
    <w:p w:rsidR="00CE2348" w:rsidRPr="002876AE" w:rsidRDefault="00CE2348" w:rsidP="002876AE">
      <w:pPr>
        <w:shd w:val="clear" w:color="auto" w:fill="FFFFFF"/>
        <w:ind w:firstLine="567"/>
        <w:jc w:val="both"/>
        <w:textAlignment w:val="baseline"/>
        <w:rPr>
          <w:lang w:val="en-US"/>
        </w:rPr>
      </w:pPr>
      <w:r w:rsidRPr="002876AE">
        <w:rPr>
          <w:lang w:val="en-US"/>
        </w:rPr>
        <w:t>The implications of these models of learning for teaching methodolo</w:t>
      </w:r>
      <w:r w:rsidR="0096010D" w:rsidRPr="002876AE">
        <w:rPr>
          <w:lang w:val="en-US"/>
        </w:rPr>
        <w:t xml:space="preserve">gies are essentially as follows. </w:t>
      </w:r>
      <w:r w:rsidRPr="002876AE">
        <w:rPr>
          <w:lang w:val="en-US"/>
        </w:rPr>
        <w:t xml:space="preserve">If the development of the </w:t>
      </w:r>
      <w:r w:rsidR="000718AB" w:rsidRPr="002876AE">
        <w:rPr>
          <w:lang w:val="en-US"/>
        </w:rPr>
        <w:t>second language</w:t>
      </w:r>
      <w:r w:rsidRPr="002876AE">
        <w:rPr>
          <w:lang w:val="en-US"/>
        </w:rPr>
        <w:t xml:space="preserve"> linguistic system is primarily driven by learner-internal mechanisms, requiring the learner to map the </w:t>
      </w:r>
      <w:r w:rsidR="000718AB" w:rsidRPr="002876AE">
        <w:rPr>
          <w:lang w:val="en-US"/>
        </w:rPr>
        <w:t>second language</w:t>
      </w:r>
      <w:r w:rsidRPr="002876AE">
        <w:rPr>
          <w:lang w:val="en-US"/>
        </w:rPr>
        <w:t xml:space="preserve"> input onto an innate highly constrained linguistic blueprint, then </w:t>
      </w:r>
      <w:r w:rsidR="007B2DF2" w:rsidRPr="002876AE">
        <w:rPr>
          <w:lang w:val="en-US"/>
        </w:rPr>
        <w:t>the entire</w:t>
      </w:r>
      <w:r w:rsidRPr="002876AE">
        <w:rPr>
          <w:lang w:val="en-US"/>
        </w:rPr>
        <w:t xml:space="preserve"> classroom needs to provide is linguistic input, and learning will take care of itself. In this view, the </w:t>
      </w:r>
      <w:r w:rsidR="000718AB" w:rsidRPr="002876AE">
        <w:rPr>
          <w:lang w:val="en-US"/>
        </w:rPr>
        <w:t>second language</w:t>
      </w:r>
      <w:r w:rsidRPr="002876AE">
        <w:rPr>
          <w:lang w:val="en-US"/>
        </w:rPr>
        <w:t xml:space="preserve"> acquisition process is seen as very similar to </w:t>
      </w:r>
      <w:r w:rsidR="000718AB" w:rsidRPr="002876AE">
        <w:rPr>
          <w:lang w:val="en-US"/>
        </w:rPr>
        <w:t>mother tongue</w:t>
      </w:r>
      <w:r w:rsidRPr="002876AE">
        <w:rPr>
          <w:lang w:val="en-US"/>
        </w:rPr>
        <w:t xml:space="preserve"> acquisition, and children do not need to be taught grammar in order to become fluent native speakers. The UG view of language learning is consistent with the</w:t>
      </w:r>
      <w:r w:rsidR="000718AB" w:rsidRPr="002876AE">
        <w:rPr>
          <w:lang w:val="en-US"/>
        </w:rPr>
        <w:t xml:space="preserve"> </w:t>
      </w:r>
      <w:hyperlink r:id="rId6" w:anchor="g2" w:history="1">
        <w:r w:rsidRPr="002876AE">
          <w:rPr>
            <w:bdr w:val="none" w:sz="0" w:space="0" w:color="auto" w:frame="1"/>
            <w:lang w:val="en-US"/>
          </w:rPr>
          <w:t>communicative language teaching</w:t>
        </w:r>
      </w:hyperlink>
      <w:r w:rsidR="000718AB" w:rsidRPr="002876AE">
        <w:rPr>
          <w:bdr w:val="none" w:sz="0" w:space="0" w:color="auto" w:frame="1"/>
          <w:lang w:val="en-US"/>
        </w:rPr>
        <w:t xml:space="preserve"> </w:t>
      </w:r>
      <w:r w:rsidRPr="002876AE">
        <w:rPr>
          <w:lang w:val="en-US"/>
        </w:rPr>
        <w:t xml:space="preserve">approach, in the sense that both believe that learning will take place if rich natural input is present. It is important to stress though, that the two approaches developed independently of one another, with UG evolving out of the need to understand how children acquire their mother tongue, and then being applied to </w:t>
      </w:r>
      <w:r w:rsidR="000718AB" w:rsidRPr="002876AE">
        <w:rPr>
          <w:lang w:val="en-US"/>
        </w:rPr>
        <w:t>second language</w:t>
      </w:r>
      <w:r w:rsidRPr="002876AE">
        <w:rPr>
          <w:lang w:val="en-US"/>
        </w:rPr>
        <w:t xml:space="preserve"> acquisition, and communicative language teaching being the result of the per</w:t>
      </w:r>
      <w:r w:rsidR="000718AB" w:rsidRPr="002876AE">
        <w:rPr>
          <w:lang w:val="en-US"/>
        </w:rPr>
        <w:t xml:space="preserve">ceived failure of </w:t>
      </w:r>
      <w:hyperlink r:id="rId7" w:anchor="g4" w:history="1">
        <w:r w:rsidRPr="002876AE">
          <w:rPr>
            <w:bdr w:val="none" w:sz="0" w:space="0" w:color="auto" w:frame="1"/>
            <w:lang w:val="en-US"/>
          </w:rPr>
          <w:t>grammar-translation</w:t>
        </w:r>
      </w:hyperlink>
      <w:r w:rsidR="000718AB" w:rsidRPr="002876AE">
        <w:rPr>
          <w:bdr w:val="none" w:sz="0" w:space="0" w:color="auto" w:frame="1"/>
          <w:lang w:val="en-US"/>
        </w:rPr>
        <w:t xml:space="preserve"> </w:t>
      </w:r>
      <w:r w:rsidRPr="002876AE">
        <w:rPr>
          <w:lang w:val="en-US"/>
        </w:rPr>
        <w:t>or</w:t>
      </w:r>
      <w:r w:rsidR="000718AB" w:rsidRPr="002876AE">
        <w:rPr>
          <w:lang w:val="en-US"/>
        </w:rPr>
        <w:t xml:space="preserve"> </w:t>
      </w:r>
      <w:hyperlink r:id="rId8" w:anchor="g1" w:history="1">
        <w:r w:rsidR="0096010D" w:rsidRPr="002876AE">
          <w:rPr>
            <w:bdr w:val="none" w:sz="0" w:space="0" w:color="auto" w:frame="1"/>
            <w:lang w:val="en-US"/>
          </w:rPr>
          <w:t>audio-lingual</w:t>
        </w:r>
        <w:r w:rsidRPr="002876AE">
          <w:rPr>
            <w:bdr w:val="none" w:sz="0" w:space="0" w:color="auto" w:frame="1"/>
            <w:lang w:val="en-US"/>
          </w:rPr>
          <w:t xml:space="preserve"> methodologies</w:t>
        </w:r>
      </w:hyperlink>
      <w:r w:rsidR="000718AB" w:rsidRPr="002876AE">
        <w:rPr>
          <w:bdr w:val="none" w:sz="0" w:space="0" w:color="auto" w:frame="1"/>
          <w:lang w:val="en-US"/>
        </w:rPr>
        <w:t xml:space="preserve"> </w:t>
      </w:r>
      <w:r w:rsidRPr="002876AE">
        <w:rPr>
          <w:lang w:val="en-US"/>
        </w:rPr>
        <w:t>by teachers, who felt that they did not prepare learners for real life communication needs.</w:t>
      </w:r>
    </w:p>
    <w:p w:rsidR="00CE2348" w:rsidRPr="002876AE" w:rsidRDefault="00CE2348" w:rsidP="002876AE">
      <w:pPr>
        <w:shd w:val="clear" w:color="auto" w:fill="FFFFFF"/>
        <w:ind w:firstLine="567"/>
        <w:jc w:val="both"/>
        <w:textAlignment w:val="baseline"/>
        <w:rPr>
          <w:lang w:val="en-US"/>
        </w:rPr>
      </w:pPr>
      <w:r w:rsidRPr="002876AE">
        <w:rPr>
          <w:lang w:val="en-US"/>
        </w:rPr>
        <w:t>The information processing or connectionist model see</w:t>
      </w:r>
      <w:r w:rsidR="006176AF" w:rsidRPr="002876AE">
        <w:rPr>
          <w:lang w:val="en-US"/>
        </w:rPr>
        <w:t>s</w:t>
      </w:r>
      <w:r w:rsidRPr="002876AE">
        <w:rPr>
          <w:lang w:val="en-US"/>
        </w:rPr>
        <w:t xml:space="preserve"> learning as the strengthening of associations and the </w:t>
      </w:r>
      <w:proofErr w:type="spellStart"/>
      <w:r w:rsidRPr="002876AE">
        <w:rPr>
          <w:lang w:val="en-US"/>
        </w:rPr>
        <w:t>automati</w:t>
      </w:r>
      <w:r w:rsidR="00F0618E" w:rsidRPr="002876AE">
        <w:rPr>
          <w:lang w:val="en-US"/>
        </w:rPr>
        <w:t>z</w:t>
      </w:r>
      <w:r w:rsidRPr="002876AE">
        <w:rPr>
          <w:lang w:val="en-US"/>
        </w:rPr>
        <w:t>ation</w:t>
      </w:r>
      <w:proofErr w:type="spellEnd"/>
      <w:r w:rsidRPr="002876AE">
        <w:rPr>
          <w:lang w:val="en-US"/>
        </w:rPr>
        <w:t xml:space="preserve"> of routines, lead</w:t>
      </w:r>
      <w:r w:rsidR="006176AF" w:rsidRPr="002876AE">
        <w:rPr>
          <w:lang w:val="en-US"/>
        </w:rPr>
        <w:t>s</w:t>
      </w:r>
      <w:r w:rsidRPr="002876AE">
        <w:rPr>
          <w:lang w:val="en-US"/>
        </w:rPr>
        <w:t xml:space="preserve"> to much more </w:t>
      </w:r>
      <w:r w:rsidR="00F0618E" w:rsidRPr="002876AE">
        <w:rPr>
          <w:lang w:val="en-US"/>
        </w:rPr>
        <w:t>behaviorist</w:t>
      </w:r>
      <w:r w:rsidRPr="002876AE">
        <w:rPr>
          <w:lang w:val="en-US"/>
        </w:rPr>
        <w:t xml:space="preserve"> views of learning. Thus</w:t>
      </w:r>
      <w:r w:rsidR="006176AF" w:rsidRPr="002876AE">
        <w:rPr>
          <w:lang w:val="en-US"/>
        </w:rPr>
        <w:t>,</w:t>
      </w:r>
      <w:r w:rsidRPr="002876AE">
        <w:rPr>
          <w:lang w:val="en-US"/>
        </w:rPr>
        <w:t xml:space="preserve"> learners are seen as central to the acquisition process, in the sense that they have to </w:t>
      </w:r>
      <w:r w:rsidR="00F0618E" w:rsidRPr="002876AE">
        <w:rPr>
          <w:lang w:val="en-US"/>
        </w:rPr>
        <w:t>practice</w:t>
      </w:r>
      <w:r w:rsidRPr="002876AE">
        <w:rPr>
          <w:lang w:val="en-US"/>
        </w:rPr>
        <w:t xml:space="preserve"> until patterns are well established, and external variables take on a much greater role</w:t>
      </w:r>
      <w:r w:rsidR="0056456B" w:rsidRPr="002876AE">
        <w:rPr>
          <w:lang w:val="en-US"/>
        </w:rPr>
        <w:t xml:space="preserve"> [3]</w:t>
      </w:r>
      <w:r w:rsidRPr="002876AE">
        <w:rPr>
          <w:lang w:val="en-US"/>
        </w:rPr>
        <w:t xml:space="preserve">. </w:t>
      </w:r>
    </w:p>
    <w:p w:rsidR="00CE2348" w:rsidRPr="002876AE" w:rsidRDefault="00CE2348" w:rsidP="002876AE">
      <w:pPr>
        <w:shd w:val="clear" w:color="auto" w:fill="FFFFFF"/>
        <w:ind w:firstLine="567"/>
        <w:jc w:val="both"/>
        <w:textAlignment w:val="baseline"/>
        <w:rPr>
          <w:lang w:val="en-US"/>
        </w:rPr>
      </w:pPr>
      <w:r w:rsidRPr="002876AE">
        <w:rPr>
          <w:lang w:val="en-US"/>
        </w:rPr>
        <w:t>These two apparently conflicting approaches are not the only ones that have been applied to the study of second language learning and teaching, but they have received most interest and generated most empirical work. These models might appear contradictory at first sight, but in fact they can be reconciled in so far as they are concerned with different aspects of SLA, which is a highly complex process.</w:t>
      </w:r>
      <w:r w:rsidR="0078784C">
        <w:rPr>
          <w:lang w:val="uk-UA"/>
        </w:rPr>
        <w:t xml:space="preserve"> </w:t>
      </w:r>
      <w:r w:rsidRPr="002876AE">
        <w:rPr>
          <w:lang w:val="en-US"/>
        </w:rPr>
        <w:t xml:space="preserve">We also need to understand many aspects of the SLA process other than the acquisition of syntax and morphology, such as lexical acquisition or the development of pragmatic and sociolinguistic repertoires. In other words, if we believe UG constrains the mental grammars constructed by L2 learners, we still need to understand how learners become more </w:t>
      </w:r>
      <w:r w:rsidR="00AB6897">
        <w:rPr>
          <w:lang w:val="uk-UA"/>
        </w:rPr>
        <w:br/>
      </w:r>
      <w:r w:rsidRPr="002876AE">
        <w:rPr>
          <w:lang w:val="en-US"/>
        </w:rPr>
        <w:t>fluent</w:t>
      </w:r>
      <w:r w:rsidR="00F57535" w:rsidRPr="002876AE">
        <w:rPr>
          <w:lang w:val="en-US"/>
        </w:rPr>
        <w:t xml:space="preserve"> [6]</w:t>
      </w:r>
      <w:r w:rsidRPr="002876AE">
        <w:rPr>
          <w:lang w:val="en-US"/>
        </w:rPr>
        <w:t>.</w:t>
      </w:r>
    </w:p>
    <w:p w:rsidR="00CF46F9" w:rsidRPr="002876AE" w:rsidRDefault="008A67DE" w:rsidP="002876AE">
      <w:pPr>
        <w:pStyle w:val="a5"/>
        <w:shd w:val="clear" w:color="auto" w:fill="FFFFFF"/>
        <w:spacing w:before="0" w:beforeAutospacing="0" w:after="0" w:afterAutospacing="0"/>
        <w:ind w:firstLine="567"/>
        <w:jc w:val="both"/>
        <w:textAlignment w:val="baseline"/>
        <w:rPr>
          <w:lang w:val="en-US"/>
        </w:rPr>
      </w:pPr>
      <w:proofErr w:type="gramStart"/>
      <w:r>
        <w:rPr>
          <w:b/>
          <w:i/>
          <w:lang w:val="en-US"/>
        </w:rPr>
        <w:t>Summary</w:t>
      </w:r>
      <w:r>
        <w:rPr>
          <w:lang w:val="en-US"/>
        </w:rPr>
        <w:t>.</w:t>
      </w:r>
      <w:proofErr w:type="gramEnd"/>
      <w:r>
        <w:rPr>
          <w:lang w:val="en-US"/>
        </w:rPr>
        <w:t xml:space="preserve"> </w:t>
      </w:r>
      <w:r w:rsidR="007A6F06" w:rsidRPr="002876AE">
        <w:rPr>
          <w:lang w:val="en-US"/>
        </w:rPr>
        <w:t>To sum up, i</w:t>
      </w:r>
      <w:r w:rsidR="00CF46F9" w:rsidRPr="002876AE">
        <w:rPr>
          <w:lang w:val="en-US"/>
        </w:rPr>
        <w:t xml:space="preserve">t is perfectly clear that fundamental theoretical and methodological problems need to be overcome in order to develop a unified theory of second language acquisition and/or learning. In terms of research methodology, we need </w:t>
      </w:r>
      <w:r w:rsidR="00BE7E06" w:rsidRPr="002876AE">
        <w:rPr>
          <w:lang w:val="en-US"/>
        </w:rPr>
        <w:t xml:space="preserve">a </w:t>
      </w:r>
      <w:r w:rsidR="00CF46F9" w:rsidRPr="002876AE">
        <w:rPr>
          <w:lang w:val="en-US"/>
        </w:rPr>
        <w:t>more multi-perspective research that is theory</w:t>
      </w:r>
      <w:r w:rsidR="00BE7E06" w:rsidRPr="002876AE">
        <w:rPr>
          <w:lang w:val="en-US"/>
        </w:rPr>
        <w:t xml:space="preserve">-, </w:t>
      </w:r>
      <w:r w:rsidR="00CF46F9" w:rsidRPr="002876AE">
        <w:rPr>
          <w:lang w:val="en-US"/>
        </w:rPr>
        <w:t>as well as data</w:t>
      </w:r>
      <w:r w:rsidR="00BE7E06" w:rsidRPr="002876AE">
        <w:rPr>
          <w:lang w:val="en-US"/>
        </w:rPr>
        <w:t xml:space="preserve">, </w:t>
      </w:r>
      <w:r w:rsidR="00CF46F9" w:rsidRPr="002876AE">
        <w:rPr>
          <w:lang w:val="en-US"/>
        </w:rPr>
        <w:t>-driven. At any rate, in order to get to the core of things, we need to lay bare the central theoretical premises and priorities that guide our inquiries.</w:t>
      </w:r>
      <w:r w:rsidR="000F1E3F" w:rsidRPr="002876AE">
        <w:rPr>
          <w:lang w:val="en-US"/>
        </w:rPr>
        <w:t xml:space="preserve"> Though, the question is strongly and </w:t>
      </w:r>
      <w:r w:rsidR="005E3508" w:rsidRPr="002876AE">
        <w:rPr>
          <w:lang w:val="en-US"/>
        </w:rPr>
        <w:t>powerfully discussed by linguistic publicity, many of its aspects need extra investigation and still remain open to research.</w:t>
      </w:r>
    </w:p>
    <w:p w:rsidR="009D2857" w:rsidRPr="002876AE" w:rsidRDefault="009D2857" w:rsidP="002876AE">
      <w:pPr>
        <w:ind w:firstLine="567"/>
        <w:jc w:val="both"/>
        <w:rPr>
          <w:lang w:val="en-US"/>
        </w:rPr>
      </w:pPr>
    </w:p>
    <w:p w:rsidR="009D2857" w:rsidRPr="009A3B77" w:rsidRDefault="007823D0" w:rsidP="007B2DF2">
      <w:pPr>
        <w:ind w:firstLine="567"/>
        <w:jc w:val="center"/>
        <w:rPr>
          <w:b/>
          <w:sz w:val="18"/>
          <w:szCs w:val="18"/>
          <w:lang w:val="es-ES_tradnl"/>
        </w:rPr>
      </w:pPr>
      <w:r w:rsidRPr="009A3B77">
        <w:rPr>
          <w:b/>
          <w:sz w:val="18"/>
          <w:szCs w:val="18"/>
          <w:lang w:val="es-ES_tradnl"/>
        </w:rPr>
        <w:t>R</w:t>
      </w:r>
      <w:proofErr w:type="spellStart"/>
      <w:r w:rsidR="007B2DF2">
        <w:rPr>
          <w:b/>
          <w:sz w:val="18"/>
          <w:szCs w:val="18"/>
          <w:lang w:val="en-US"/>
        </w:rPr>
        <w:t>eferences</w:t>
      </w:r>
      <w:proofErr w:type="spellEnd"/>
      <w:r w:rsidRPr="009A3B77">
        <w:rPr>
          <w:b/>
          <w:sz w:val="18"/>
          <w:szCs w:val="18"/>
          <w:lang w:val="es-ES_tradnl"/>
        </w:rPr>
        <w:t>:</w:t>
      </w:r>
    </w:p>
    <w:p w:rsidR="009D2857" w:rsidRPr="009A3B77" w:rsidRDefault="009D2857" w:rsidP="002876AE">
      <w:pPr>
        <w:pStyle w:val="a7"/>
        <w:numPr>
          <w:ilvl w:val="0"/>
          <w:numId w:val="6"/>
        </w:numPr>
        <w:autoSpaceDE w:val="0"/>
        <w:autoSpaceDN w:val="0"/>
        <w:adjustRightInd w:val="0"/>
        <w:ind w:left="0" w:firstLine="567"/>
        <w:jc w:val="both"/>
        <w:rPr>
          <w:sz w:val="18"/>
          <w:szCs w:val="18"/>
          <w:lang w:val="de-DE"/>
        </w:rPr>
      </w:pPr>
      <w:r w:rsidRPr="007B2DF2">
        <w:rPr>
          <w:rFonts w:eastAsiaTheme="minorHAnsi"/>
          <w:i/>
          <w:sz w:val="18"/>
          <w:szCs w:val="18"/>
          <w:lang w:val="es-ES_tradnl" w:eastAsia="en-US"/>
        </w:rPr>
        <w:t>Harjanne, P., &amp; Tella, S.</w:t>
      </w:r>
      <w:r w:rsidRPr="009A3B77">
        <w:rPr>
          <w:rFonts w:eastAsiaTheme="minorHAnsi"/>
          <w:sz w:val="18"/>
          <w:szCs w:val="18"/>
          <w:lang w:val="es-ES_tradnl" w:eastAsia="en-US"/>
        </w:rPr>
        <w:t xml:space="preserve"> 2007. </w:t>
      </w:r>
      <w:r w:rsidRPr="009A3B77">
        <w:rPr>
          <w:rFonts w:eastAsiaTheme="minorHAnsi"/>
          <w:sz w:val="18"/>
          <w:szCs w:val="18"/>
          <w:lang w:val="de-DE" w:eastAsia="en-US"/>
        </w:rPr>
        <w:t xml:space="preserve">In </w:t>
      </w:r>
      <w:proofErr w:type="spellStart"/>
      <w:r w:rsidRPr="009A3B77">
        <w:rPr>
          <w:rFonts w:eastAsiaTheme="minorHAnsi"/>
          <w:sz w:val="18"/>
          <w:szCs w:val="18"/>
          <w:lang w:val="de-DE" w:eastAsia="en-US"/>
        </w:rPr>
        <w:t>Koskensalo</w:t>
      </w:r>
      <w:proofErr w:type="spellEnd"/>
      <w:r w:rsidRPr="009A3B77">
        <w:rPr>
          <w:rFonts w:eastAsiaTheme="minorHAnsi"/>
          <w:sz w:val="18"/>
          <w:szCs w:val="18"/>
          <w:lang w:val="de-DE" w:eastAsia="en-US"/>
        </w:rPr>
        <w:t xml:space="preserve">, A., </w:t>
      </w:r>
      <w:proofErr w:type="spellStart"/>
      <w:r w:rsidRPr="009A3B77">
        <w:rPr>
          <w:rFonts w:eastAsiaTheme="minorHAnsi"/>
          <w:sz w:val="18"/>
          <w:szCs w:val="18"/>
          <w:lang w:val="de-DE" w:eastAsia="en-US"/>
        </w:rPr>
        <w:t>Smeds</w:t>
      </w:r>
      <w:proofErr w:type="spellEnd"/>
      <w:r w:rsidRPr="009A3B77">
        <w:rPr>
          <w:rFonts w:eastAsiaTheme="minorHAnsi"/>
          <w:sz w:val="18"/>
          <w:szCs w:val="18"/>
          <w:lang w:val="de-DE" w:eastAsia="en-US"/>
        </w:rPr>
        <w:t xml:space="preserve">, J., </w:t>
      </w:r>
      <w:proofErr w:type="spellStart"/>
      <w:r w:rsidRPr="009A3B77">
        <w:rPr>
          <w:rFonts w:eastAsiaTheme="minorHAnsi"/>
          <w:sz w:val="18"/>
          <w:szCs w:val="18"/>
          <w:lang w:val="de-DE" w:eastAsia="en-US"/>
        </w:rPr>
        <w:t>Kaikkonen</w:t>
      </w:r>
      <w:proofErr w:type="spellEnd"/>
      <w:r w:rsidRPr="009A3B77">
        <w:rPr>
          <w:rFonts w:eastAsiaTheme="minorHAnsi"/>
          <w:sz w:val="18"/>
          <w:szCs w:val="18"/>
          <w:lang w:val="de-DE" w:eastAsia="en-US"/>
        </w:rPr>
        <w:t xml:space="preserve">, P. &amp; </w:t>
      </w:r>
      <w:proofErr w:type="spellStart"/>
      <w:r w:rsidRPr="009A3B77">
        <w:rPr>
          <w:rFonts w:eastAsiaTheme="minorHAnsi"/>
          <w:sz w:val="18"/>
          <w:szCs w:val="18"/>
          <w:lang w:val="de-DE" w:eastAsia="en-US"/>
        </w:rPr>
        <w:t>Kohonen</w:t>
      </w:r>
      <w:proofErr w:type="spellEnd"/>
      <w:r w:rsidRPr="009A3B77">
        <w:rPr>
          <w:rFonts w:eastAsiaTheme="minorHAnsi"/>
          <w:sz w:val="18"/>
          <w:szCs w:val="18"/>
          <w:lang w:val="de-DE" w:eastAsia="en-US"/>
        </w:rPr>
        <w:t>, V. (</w:t>
      </w:r>
      <w:proofErr w:type="spellStart"/>
      <w:r w:rsidRPr="009A3B77">
        <w:rPr>
          <w:rFonts w:eastAsiaTheme="minorHAnsi"/>
          <w:sz w:val="18"/>
          <w:szCs w:val="18"/>
          <w:lang w:val="de-DE" w:eastAsia="en-US"/>
        </w:rPr>
        <w:t>eds</w:t>
      </w:r>
      <w:proofErr w:type="spellEnd"/>
      <w:r w:rsidRPr="009A3B77">
        <w:rPr>
          <w:rFonts w:eastAsiaTheme="minorHAnsi"/>
          <w:sz w:val="18"/>
          <w:szCs w:val="18"/>
          <w:lang w:val="de-DE" w:eastAsia="en-US"/>
        </w:rPr>
        <w:t xml:space="preserve">.) </w:t>
      </w:r>
      <w:proofErr w:type="spellStart"/>
      <w:r w:rsidRPr="009A3B77">
        <w:rPr>
          <w:rFonts w:eastAsiaTheme="minorHAnsi"/>
          <w:sz w:val="18"/>
          <w:szCs w:val="18"/>
          <w:lang w:val="de-DE" w:eastAsia="en-US"/>
        </w:rPr>
        <w:t>Foreign</w:t>
      </w:r>
      <w:proofErr w:type="spellEnd"/>
      <w:r w:rsidRPr="009A3B77">
        <w:rPr>
          <w:rFonts w:eastAsiaTheme="minorHAnsi"/>
          <w:sz w:val="18"/>
          <w:szCs w:val="18"/>
          <w:lang w:val="de-DE" w:eastAsia="en-US"/>
        </w:rPr>
        <w:t xml:space="preserve"> </w:t>
      </w:r>
      <w:proofErr w:type="spellStart"/>
      <w:r w:rsidRPr="009A3B77">
        <w:rPr>
          <w:rFonts w:eastAsiaTheme="minorHAnsi"/>
          <w:sz w:val="18"/>
          <w:szCs w:val="18"/>
          <w:lang w:val="de-DE" w:eastAsia="en-US"/>
        </w:rPr>
        <w:t>languages</w:t>
      </w:r>
      <w:proofErr w:type="spellEnd"/>
      <w:r w:rsidRPr="009A3B77">
        <w:rPr>
          <w:rFonts w:eastAsiaTheme="minorHAnsi"/>
          <w:sz w:val="18"/>
          <w:szCs w:val="18"/>
          <w:lang w:val="de-DE" w:eastAsia="en-US"/>
        </w:rPr>
        <w:t xml:space="preserve"> </w:t>
      </w:r>
      <w:proofErr w:type="spellStart"/>
      <w:r w:rsidRPr="009A3B77">
        <w:rPr>
          <w:rFonts w:eastAsiaTheme="minorHAnsi"/>
          <w:sz w:val="18"/>
          <w:szCs w:val="18"/>
          <w:lang w:val="de-DE" w:eastAsia="en-US"/>
        </w:rPr>
        <w:t>and</w:t>
      </w:r>
      <w:proofErr w:type="spellEnd"/>
      <w:r w:rsidRPr="009A3B77">
        <w:rPr>
          <w:rFonts w:eastAsiaTheme="minorHAnsi"/>
          <w:sz w:val="18"/>
          <w:szCs w:val="18"/>
          <w:lang w:val="de-DE" w:eastAsia="en-US"/>
        </w:rPr>
        <w:t xml:space="preserve"> </w:t>
      </w:r>
      <w:proofErr w:type="spellStart"/>
      <w:r w:rsidRPr="009A3B77">
        <w:rPr>
          <w:rFonts w:eastAsiaTheme="minorHAnsi"/>
          <w:sz w:val="18"/>
          <w:szCs w:val="18"/>
          <w:lang w:val="de-DE" w:eastAsia="en-US"/>
        </w:rPr>
        <w:t>multicultural</w:t>
      </w:r>
      <w:proofErr w:type="spellEnd"/>
      <w:r w:rsidRPr="009A3B77">
        <w:rPr>
          <w:rFonts w:eastAsiaTheme="minorHAnsi"/>
          <w:sz w:val="18"/>
          <w:szCs w:val="18"/>
          <w:lang w:val="de-DE" w:eastAsia="en-US"/>
        </w:rPr>
        <w:t xml:space="preserve"> </w:t>
      </w:r>
      <w:proofErr w:type="spellStart"/>
      <w:r w:rsidRPr="009A3B77">
        <w:rPr>
          <w:rFonts w:eastAsiaTheme="minorHAnsi"/>
          <w:sz w:val="18"/>
          <w:szCs w:val="18"/>
          <w:lang w:val="de-DE" w:eastAsia="en-US"/>
        </w:rPr>
        <w:t>perspectives</w:t>
      </w:r>
      <w:proofErr w:type="spellEnd"/>
      <w:r w:rsidRPr="009A3B77">
        <w:rPr>
          <w:rFonts w:eastAsiaTheme="minorHAnsi"/>
          <w:sz w:val="18"/>
          <w:szCs w:val="18"/>
          <w:lang w:val="de-DE" w:eastAsia="en-US"/>
        </w:rPr>
        <w:t xml:space="preserve"> in </w:t>
      </w:r>
      <w:proofErr w:type="spellStart"/>
      <w:r w:rsidRPr="009A3B77">
        <w:rPr>
          <w:rFonts w:eastAsiaTheme="minorHAnsi"/>
          <w:sz w:val="18"/>
          <w:szCs w:val="18"/>
          <w:lang w:val="de-DE" w:eastAsia="en-US"/>
        </w:rPr>
        <w:t>the</w:t>
      </w:r>
      <w:proofErr w:type="spellEnd"/>
      <w:r w:rsidRPr="009A3B77">
        <w:rPr>
          <w:rFonts w:eastAsiaTheme="minorHAnsi"/>
          <w:sz w:val="18"/>
          <w:szCs w:val="18"/>
          <w:lang w:val="de-DE" w:eastAsia="en-US"/>
        </w:rPr>
        <w:t xml:space="preserve"> European </w:t>
      </w:r>
      <w:proofErr w:type="spellStart"/>
      <w:r w:rsidRPr="009A3B77">
        <w:rPr>
          <w:rFonts w:eastAsiaTheme="minorHAnsi"/>
          <w:sz w:val="18"/>
          <w:szCs w:val="18"/>
          <w:lang w:val="de-DE" w:eastAsia="en-US"/>
        </w:rPr>
        <w:t>context</w:t>
      </w:r>
      <w:proofErr w:type="spellEnd"/>
      <w:r w:rsidRPr="009A3B77">
        <w:rPr>
          <w:rFonts w:eastAsiaTheme="minorHAnsi"/>
          <w:sz w:val="18"/>
          <w:szCs w:val="18"/>
          <w:lang w:val="de-DE" w:eastAsia="en-US"/>
        </w:rPr>
        <w:t xml:space="preserve">; Fremdsprachen und multikulturelle Perspektiven im europäischen Kontext. Dichtung – Wahrheit – Sprache. Berlin: </w:t>
      </w:r>
      <w:proofErr w:type="spellStart"/>
      <w:r w:rsidRPr="009A3B77">
        <w:rPr>
          <w:rFonts w:eastAsiaTheme="minorHAnsi"/>
          <w:sz w:val="18"/>
          <w:szCs w:val="18"/>
          <w:lang w:val="de-DE" w:eastAsia="en-US"/>
        </w:rPr>
        <w:t>LITVerlag</w:t>
      </w:r>
      <w:proofErr w:type="spellEnd"/>
      <w:r w:rsidRPr="009A3B77">
        <w:rPr>
          <w:rFonts w:eastAsiaTheme="minorHAnsi"/>
          <w:sz w:val="18"/>
          <w:szCs w:val="18"/>
          <w:lang w:val="de-DE" w:eastAsia="en-US"/>
        </w:rPr>
        <w:t>, s.197–225.</w:t>
      </w:r>
    </w:p>
    <w:p w:rsidR="009D2857" w:rsidRPr="009A3B77" w:rsidRDefault="009D2857" w:rsidP="002876AE">
      <w:pPr>
        <w:pStyle w:val="a5"/>
        <w:numPr>
          <w:ilvl w:val="0"/>
          <w:numId w:val="6"/>
        </w:numPr>
        <w:shd w:val="clear" w:color="auto" w:fill="FFFFFF"/>
        <w:spacing w:before="0" w:beforeAutospacing="0" w:after="0" w:afterAutospacing="0"/>
        <w:ind w:left="0" w:firstLine="567"/>
        <w:jc w:val="both"/>
        <w:textAlignment w:val="baseline"/>
        <w:rPr>
          <w:sz w:val="18"/>
          <w:szCs w:val="18"/>
          <w:lang w:val="de-DE"/>
        </w:rPr>
      </w:pPr>
      <w:r w:rsidRPr="007B2DF2">
        <w:rPr>
          <w:i/>
          <w:sz w:val="18"/>
          <w:szCs w:val="18"/>
          <w:lang w:val="de-DE"/>
        </w:rPr>
        <w:t>Kurtz, Jürgen (2003)</w:t>
      </w:r>
      <w:r w:rsidRPr="009A3B77">
        <w:rPr>
          <w:sz w:val="18"/>
          <w:szCs w:val="18"/>
          <w:lang w:val="de-DE"/>
        </w:rPr>
        <w:t>: „Menschenbilder in der Theorie und Praxis des Fremdsprachenunterrichts: Konturen, Funktionen und Konsequenzen für das Lehren und Lernen“.</w:t>
      </w:r>
      <w:r w:rsidR="00736FF0" w:rsidRPr="009A3B77">
        <w:rPr>
          <w:rStyle w:val="apple-converted-space"/>
          <w:sz w:val="18"/>
          <w:szCs w:val="18"/>
          <w:lang w:val="de-DE"/>
        </w:rPr>
        <w:t xml:space="preserve"> </w:t>
      </w:r>
      <w:r w:rsidRPr="009A3B77">
        <w:rPr>
          <w:rStyle w:val="a6"/>
          <w:i w:val="0"/>
          <w:sz w:val="18"/>
          <w:szCs w:val="18"/>
          <w:bdr w:val="none" w:sz="0" w:space="0" w:color="auto" w:frame="1"/>
          <w:lang w:val="de-DE"/>
        </w:rPr>
        <w:t>Zeitschrift für Fremdsprachenforschung</w:t>
      </w:r>
      <w:r w:rsidRPr="009A3B77">
        <w:rPr>
          <w:i/>
          <w:sz w:val="18"/>
          <w:szCs w:val="18"/>
          <w:lang w:val="de-DE"/>
        </w:rPr>
        <w:t>,</w:t>
      </w:r>
      <w:r w:rsidRPr="009A3B77">
        <w:rPr>
          <w:sz w:val="18"/>
          <w:szCs w:val="18"/>
          <w:lang w:val="de-DE"/>
        </w:rPr>
        <w:t xml:space="preserve"> 14 (1), </w:t>
      </w:r>
      <w:proofErr w:type="spellStart"/>
      <w:r w:rsidRPr="009A3B77">
        <w:rPr>
          <w:sz w:val="18"/>
          <w:szCs w:val="18"/>
          <w:lang w:val="de-DE"/>
        </w:rPr>
        <w:t>Baltmannsweiler</w:t>
      </w:r>
      <w:proofErr w:type="spellEnd"/>
      <w:r w:rsidRPr="009A3B77">
        <w:rPr>
          <w:sz w:val="18"/>
          <w:szCs w:val="18"/>
          <w:lang w:val="de-DE"/>
        </w:rPr>
        <w:t xml:space="preserve">: Schneider Verlag </w:t>
      </w:r>
      <w:proofErr w:type="spellStart"/>
      <w:r w:rsidRPr="009A3B77">
        <w:rPr>
          <w:sz w:val="18"/>
          <w:szCs w:val="18"/>
          <w:lang w:val="de-DE"/>
        </w:rPr>
        <w:t>Hohengehren</w:t>
      </w:r>
      <w:proofErr w:type="spellEnd"/>
      <w:r w:rsidRPr="009A3B77">
        <w:rPr>
          <w:sz w:val="18"/>
          <w:szCs w:val="18"/>
          <w:lang w:val="de-DE"/>
        </w:rPr>
        <w:t>, 149-167.</w:t>
      </w:r>
    </w:p>
    <w:p w:rsidR="009D2857" w:rsidRPr="009A3B77" w:rsidRDefault="009D2857" w:rsidP="002876AE">
      <w:pPr>
        <w:pStyle w:val="a5"/>
        <w:numPr>
          <w:ilvl w:val="0"/>
          <w:numId w:val="6"/>
        </w:numPr>
        <w:shd w:val="clear" w:color="auto" w:fill="FFFFFF"/>
        <w:spacing w:before="0" w:beforeAutospacing="0" w:after="0" w:afterAutospacing="0"/>
        <w:ind w:left="0" w:firstLine="567"/>
        <w:jc w:val="both"/>
        <w:textAlignment w:val="baseline"/>
        <w:rPr>
          <w:sz w:val="18"/>
          <w:szCs w:val="18"/>
          <w:lang w:val="en-US"/>
        </w:rPr>
      </w:pPr>
      <w:r w:rsidRPr="007B2DF2">
        <w:rPr>
          <w:i/>
          <w:sz w:val="18"/>
          <w:szCs w:val="18"/>
          <w:lang w:val="en-US"/>
        </w:rPr>
        <w:t>Myles, Florence</w:t>
      </w:r>
      <w:r w:rsidRPr="009A3B77">
        <w:rPr>
          <w:sz w:val="18"/>
          <w:szCs w:val="18"/>
          <w:lang w:val="en-US"/>
        </w:rPr>
        <w:t xml:space="preserve"> (2013): “Theoretical Approaches”. In: Herschensohn, Julia &amp; Young-</w:t>
      </w:r>
      <w:proofErr w:type="spellStart"/>
      <w:r w:rsidRPr="009A3B77">
        <w:rPr>
          <w:sz w:val="18"/>
          <w:szCs w:val="18"/>
          <w:lang w:val="en-US"/>
        </w:rPr>
        <w:t>Scholten</w:t>
      </w:r>
      <w:proofErr w:type="spellEnd"/>
      <w:r w:rsidRPr="009A3B77">
        <w:rPr>
          <w:sz w:val="18"/>
          <w:szCs w:val="18"/>
          <w:lang w:val="en-US"/>
        </w:rPr>
        <w:t>, Martha (eds.) (2013).</w:t>
      </w:r>
      <w:r w:rsidR="00736FF0" w:rsidRPr="009A3B77">
        <w:rPr>
          <w:rStyle w:val="apple-converted-space"/>
          <w:sz w:val="18"/>
          <w:szCs w:val="18"/>
          <w:lang w:val="en-US"/>
        </w:rPr>
        <w:t xml:space="preserve"> </w:t>
      </w:r>
      <w:r w:rsidRPr="009A3B77">
        <w:rPr>
          <w:rStyle w:val="a6"/>
          <w:i w:val="0"/>
          <w:sz w:val="18"/>
          <w:szCs w:val="18"/>
          <w:bdr w:val="none" w:sz="0" w:space="0" w:color="auto" w:frame="1"/>
          <w:lang w:val="en-US"/>
        </w:rPr>
        <w:t>The Cambridge Handbook of Second Language Acquisition</w:t>
      </w:r>
      <w:r w:rsidRPr="009A3B77">
        <w:rPr>
          <w:i/>
          <w:sz w:val="18"/>
          <w:szCs w:val="18"/>
          <w:lang w:val="en-US"/>
        </w:rPr>
        <w:t>.</w:t>
      </w:r>
      <w:r w:rsidRPr="009A3B77">
        <w:rPr>
          <w:sz w:val="18"/>
          <w:szCs w:val="18"/>
          <w:lang w:val="en-US"/>
        </w:rPr>
        <w:t xml:space="preserve"> Cambridge: CUP, 46-70.</w:t>
      </w:r>
    </w:p>
    <w:p w:rsidR="009D2857" w:rsidRPr="009A3B77" w:rsidRDefault="009D2857" w:rsidP="002876AE">
      <w:pPr>
        <w:pStyle w:val="a5"/>
        <w:numPr>
          <w:ilvl w:val="0"/>
          <w:numId w:val="6"/>
        </w:numPr>
        <w:shd w:val="clear" w:color="auto" w:fill="FFFFFF"/>
        <w:spacing w:before="0" w:beforeAutospacing="0" w:after="0" w:afterAutospacing="0"/>
        <w:ind w:left="0" w:firstLine="567"/>
        <w:jc w:val="both"/>
        <w:textAlignment w:val="baseline"/>
        <w:rPr>
          <w:sz w:val="18"/>
          <w:szCs w:val="18"/>
          <w:lang w:val="en-US"/>
        </w:rPr>
      </w:pPr>
      <w:r w:rsidRPr="007B2DF2">
        <w:rPr>
          <w:i/>
          <w:sz w:val="18"/>
          <w:szCs w:val="18"/>
          <w:lang w:val="en-US"/>
        </w:rPr>
        <w:t>Young, Richard F.</w:t>
      </w:r>
      <w:r w:rsidRPr="009A3B77">
        <w:rPr>
          <w:sz w:val="18"/>
          <w:szCs w:val="18"/>
          <w:lang w:val="en-US"/>
        </w:rPr>
        <w:t xml:space="preserve"> (2007): “Language learning and teaching as discursive practice”. In: Zhu </w:t>
      </w:r>
      <w:proofErr w:type="spellStart"/>
      <w:r w:rsidRPr="009A3B77">
        <w:rPr>
          <w:sz w:val="18"/>
          <w:szCs w:val="18"/>
          <w:lang w:val="en-US"/>
        </w:rPr>
        <w:t>Hua</w:t>
      </w:r>
      <w:proofErr w:type="spellEnd"/>
      <w:r w:rsidRPr="009A3B77">
        <w:rPr>
          <w:sz w:val="18"/>
          <w:szCs w:val="18"/>
          <w:lang w:val="en-US"/>
        </w:rPr>
        <w:t xml:space="preserve">; </w:t>
      </w:r>
      <w:proofErr w:type="spellStart"/>
      <w:r w:rsidRPr="009A3B77">
        <w:rPr>
          <w:sz w:val="18"/>
          <w:szCs w:val="18"/>
          <w:lang w:val="en-US"/>
        </w:rPr>
        <w:t>Seedhouse</w:t>
      </w:r>
      <w:proofErr w:type="spellEnd"/>
      <w:r w:rsidRPr="009A3B77">
        <w:rPr>
          <w:sz w:val="18"/>
          <w:szCs w:val="18"/>
          <w:lang w:val="en-US"/>
        </w:rPr>
        <w:t>, Paul; Wei, Li &amp; Cook, Vivian (eds.):</w:t>
      </w:r>
      <w:r w:rsidR="00736FF0" w:rsidRPr="009A3B77">
        <w:rPr>
          <w:rStyle w:val="apple-converted-space"/>
          <w:sz w:val="18"/>
          <w:szCs w:val="18"/>
          <w:lang w:val="en-US"/>
        </w:rPr>
        <w:t xml:space="preserve"> </w:t>
      </w:r>
      <w:r w:rsidRPr="009A3B77">
        <w:rPr>
          <w:rStyle w:val="a6"/>
          <w:i w:val="0"/>
          <w:sz w:val="18"/>
          <w:szCs w:val="18"/>
          <w:bdr w:val="none" w:sz="0" w:space="0" w:color="auto" w:frame="1"/>
          <w:lang w:val="en-US"/>
        </w:rPr>
        <w:t xml:space="preserve">Language Learning and Teaching as Social </w:t>
      </w:r>
      <w:r w:rsidR="009A3B77" w:rsidRPr="009A3B77">
        <w:rPr>
          <w:rStyle w:val="a6"/>
          <w:i w:val="0"/>
          <w:sz w:val="18"/>
          <w:szCs w:val="18"/>
          <w:bdr w:val="none" w:sz="0" w:space="0" w:color="auto" w:frame="1"/>
          <w:lang w:val="en-US"/>
        </w:rPr>
        <w:t>Interaction</w:t>
      </w:r>
      <w:r w:rsidRPr="009A3B77">
        <w:rPr>
          <w:i/>
          <w:sz w:val="18"/>
          <w:szCs w:val="18"/>
          <w:lang w:val="en-US"/>
        </w:rPr>
        <w:t>.</w:t>
      </w:r>
      <w:r w:rsidRPr="009A3B77">
        <w:rPr>
          <w:sz w:val="18"/>
          <w:szCs w:val="18"/>
          <w:lang w:val="en-US"/>
        </w:rPr>
        <w:t xml:space="preserve"> </w:t>
      </w:r>
      <w:proofErr w:type="spellStart"/>
      <w:r w:rsidRPr="009A3B77">
        <w:rPr>
          <w:sz w:val="18"/>
          <w:szCs w:val="18"/>
          <w:lang w:val="en-US"/>
        </w:rPr>
        <w:t>Houndmills</w:t>
      </w:r>
      <w:proofErr w:type="spellEnd"/>
      <w:r w:rsidRPr="009A3B77">
        <w:rPr>
          <w:sz w:val="18"/>
          <w:szCs w:val="18"/>
          <w:lang w:val="en-US"/>
        </w:rPr>
        <w:t>: Palgrave Macmillan, 251–271.</w:t>
      </w:r>
    </w:p>
    <w:p w:rsidR="00FD342A" w:rsidRPr="009A3B77" w:rsidRDefault="00AB6897" w:rsidP="002876AE">
      <w:pPr>
        <w:pStyle w:val="a5"/>
        <w:numPr>
          <w:ilvl w:val="0"/>
          <w:numId w:val="6"/>
        </w:numPr>
        <w:shd w:val="clear" w:color="auto" w:fill="FFFFFF"/>
        <w:spacing w:before="0" w:beforeAutospacing="0" w:after="0" w:afterAutospacing="0"/>
        <w:ind w:left="0" w:firstLine="567"/>
        <w:jc w:val="both"/>
        <w:textAlignment w:val="baseline"/>
        <w:rPr>
          <w:sz w:val="18"/>
          <w:szCs w:val="18"/>
          <w:lang w:val="en-US"/>
        </w:rPr>
      </w:pPr>
      <w:hyperlink r:id="rId9" w:history="1">
        <w:r w:rsidR="00FD342A" w:rsidRPr="009A3B77">
          <w:rPr>
            <w:rStyle w:val="a8"/>
            <w:sz w:val="18"/>
            <w:szCs w:val="18"/>
            <w:lang w:val="en-US"/>
          </w:rPr>
          <w:t>http://esl.fis.edu/teachers/support/factors.htm</w:t>
        </w:r>
      </w:hyperlink>
    </w:p>
    <w:p w:rsidR="00FD342A" w:rsidRPr="009A3B77" w:rsidRDefault="00AB6897" w:rsidP="002876AE">
      <w:pPr>
        <w:pStyle w:val="a5"/>
        <w:numPr>
          <w:ilvl w:val="0"/>
          <w:numId w:val="6"/>
        </w:numPr>
        <w:shd w:val="clear" w:color="auto" w:fill="FFFFFF"/>
        <w:spacing w:before="0" w:beforeAutospacing="0" w:after="0" w:afterAutospacing="0"/>
        <w:ind w:left="0" w:firstLine="567"/>
        <w:jc w:val="both"/>
        <w:textAlignment w:val="baseline"/>
        <w:rPr>
          <w:sz w:val="18"/>
          <w:szCs w:val="18"/>
          <w:lang w:val="en-US"/>
        </w:rPr>
      </w:pPr>
      <w:hyperlink r:id="rId10" w:history="1">
        <w:r w:rsidR="00FD342A" w:rsidRPr="009A3B77">
          <w:rPr>
            <w:rStyle w:val="a8"/>
            <w:kern w:val="36"/>
            <w:sz w:val="18"/>
            <w:szCs w:val="18"/>
            <w:lang w:val="en-US"/>
          </w:rPr>
          <w:t>http://moramodules.com/ALMMethods.htm#</w:t>
        </w:r>
      </w:hyperlink>
    </w:p>
    <w:sectPr w:rsidR="00FD342A" w:rsidRPr="009A3B77" w:rsidSect="002876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289A"/>
    <w:multiLevelType w:val="hybridMultilevel"/>
    <w:tmpl w:val="A7005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185AAE"/>
    <w:multiLevelType w:val="multilevel"/>
    <w:tmpl w:val="8B20E83A"/>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C080E"/>
    <w:multiLevelType w:val="hybridMultilevel"/>
    <w:tmpl w:val="519894DE"/>
    <w:lvl w:ilvl="0" w:tplc="A3323E54">
      <w:start w:val="1"/>
      <w:numFmt w:val="decimal"/>
      <w:lvlText w:val="%1."/>
      <w:lvlJc w:val="left"/>
      <w:pPr>
        <w:ind w:left="2345" w:hanging="360"/>
      </w:pPr>
      <w:rPr>
        <w:rFonts w:hint="default"/>
        <w:b w:val="0"/>
        <w:i/>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3D71471F"/>
    <w:multiLevelType w:val="hybridMultilevel"/>
    <w:tmpl w:val="4C1A1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EC71A3"/>
    <w:multiLevelType w:val="multilevel"/>
    <w:tmpl w:val="A0D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A1C59"/>
    <w:multiLevelType w:val="hybridMultilevel"/>
    <w:tmpl w:val="3536AE52"/>
    <w:lvl w:ilvl="0" w:tplc="BB0E8DB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47E69"/>
    <w:multiLevelType w:val="multilevel"/>
    <w:tmpl w:val="9B5A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B5"/>
    <w:rsid w:val="00002797"/>
    <w:rsid w:val="00002A6D"/>
    <w:rsid w:val="000049B5"/>
    <w:rsid w:val="00007A25"/>
    <w:rsid w:val="00013406"/>
    <w:rsid w:val="0004352E"/>
    <w:rsid w:val="000718AB"/>
    <w:rsid w:val="0008172E"/>
    <w:rsid w:val="000837ED"/>
    <w:rsid w:val="000D6440"/>
    <w:rsid w:val="000E3DB7"/>
    <w:rsid w:val="000F1E3F"/>
    <w:rsid w:val="00136671"/>
    <w:rsid w:val="001415D5"/>
    <w:rsid w:val="001615F3"/>
    <w:rsid w:val="00175740"/>
    <w:rsid w:val="0018783B"/>
    <w:rsid w:val="001B04FE"/>
    <w:rsid w:val="001B15A0"/>
    <w:rsid w:val="001F19CE"/>
    <w:rsid w:val="002306E7"/>
    <w:rsid w:val="00250581"/>
    <w:rsid w:val="00265ABD"/>
    <w:rsid w:val="0027015C"/>
    <w:rsid w:val="002876AE"/>
    <w:rsid w:val="00291C74"/>
    <w:rsid w:val="002A3598"/>
    <w:rsid w:val="002A79C7"/>
    <w:rsid w:val="0032360A"/>
    <w:rsid w:val="00325C12"/>
    <w:rsid w:val="00337643"/>
    <w:rsid w:val="00345A46"/>
    <w:rsid w:val="003660E3"/>
    <w:rsid w:val="00373DDC"/>
    <w:rsid w:val="0038454D"/>
    <w:rsid w:val="003B4117"/>
    <w:rsid w:val="003E79DD"/>
    <w:rsid w:val="003F0D3B"/>
    <w:rsid w:val="00427A62"/>
    <w:rsid w:val="004449C8"/>
    <w:rsid w:val="004747A8"/>
    <w:rsid w:val="004B227F"/>
    <w:rsid w:val="004C0324"/>
    <w:rsid w:val="004E1334"/>
    <w:rsid w:val="004E63C9"/>
    <w:rsid w:val="00511F2C"/>
    <w:rsid w:val="0051790C"/>
    <w:rsid w:val="00530AAD"/>
    <w:rsid w:val="0056456B"/>
    <w:rsid w:val="005909ED"/>
    <w:rsid w:val="005A0FEF"/>
    <w:rsid w:val="005D5B37"/>
    <w:rsid w:val="005E3508"/>
    <w:rsid w:val="006176AF"/>
    <w:rsid w:val="00630316"/>
    <w:rsid w:val="00671BE2"/>
    <w:rsid w:val="00673966"/>
    <w:rsid w:val="00696361"/>
    <w:rsid w:val="006B19BF"/>
    <w:rsid w:val="006C1D03"/>
    <w:rsid w:val="0070799F"/>
    <w:rsid w:val="00721C1F"/>
    <w:rsid w:val="00723C14"/>
    <w:rsid w:val="00723F4D"/>
    <w:rsid w:val="00727471"/>
    <w:rsid w:val="00736FF0"/>
    <w:rsid w:val="00751E82"/>
    <w:rsid w:val="0077438E"/>
    <w:rsid w:val="007823D0"/>
    <w:rsid w:val="00783EE0"/>
    <w:rsid w:val="0078784C"/>
    <w:rsid w:val="00793BB5"/>
    <w:rsid w:val="007A5946"/>
    <w:rsid w:val="007A6F06"/>
    <w:rsid w:val="007B2DF2"/>
    <w:rsid w:val="007B579D"/>
    <w:rsid w:val="007E3A9B"/>
    <w:rsid w:val="007F2B6A"/>
    <w:rsid w:val="0080256C"/>
    <w:rsid w:val="008045C2"/>
    <w:rsid w:val="00813A58"/>
    <w:rsid w:val="00862F5A"/>
    <w:rsid w:val="008774C5"/>
    <w:rsid w:val="008932B7"/>
    <w:rsid w:val="008A67DE"/>
    <w:rsid w:val="008B592F"/>
    <w:rsid w:val="0096010D"/>
    <w:rsid w:val="0096035E"/>
    <w:rsid w:val="00960EB6"/>
    <w:rsid w:val="009623D4"/>
    <w:rsid w:val="00970B55"/>
    <w:rsid w:val="00980C20"/>
    <w:rsid w:val="009A3B77"/>
    <w:rsid w:val="009A6451"/>
    <w:rsid w:val="009B6805"/>
    <w:rsid w:val="009C1B53"/>
    <w:rsid w:val="009D2857"/>
    <w:rsid w:val="00A036C3"/>
    <w:rsid w:val="00A30F90"/>
    <w:rsid w:val="00A81DE6"/>
    <w:rsid w:val="00A853D7"/>
    <w:rsid w:val="00A91CFF"/>
    <w:rsid w:val="00AB6897"/>
    <w:rsid w:val="00AC0350"/>
    <w:rsid w:val="00AF1F2B"/>
    <w:rsid w:val="00B04328"/>
    <w:rsid w:val="00B455E0"/>
    <w:rsid w:val="00B743AF"/>
    <w:rsid w:val="00BA0EB0"/>
    <w:rsid w:val="00BE7E06"/>
    <w:rsid w:val="00C07B6B"/>
    <w:rsid w:val="00C25FF0"/>
    <w:rsid w:val="00C554B4"/>
    <w:rsid w:val="00C966A8"/>
    <w:rsid w:val="00CB4105"/>
    <w:rsid w:val="00CD5CF5"/>
    <w:rsid w:val="00CE2348"/>
    <w:rsid w:val="00CF46F9"/>
    <w:rsid w:val="00D5098C"/>
    <w:rsid w:val="00D976F8"/>
    <w:rsid w:val="00DA4E85"/>
    <w:rsid w:val="00DA7E4C"/>
    <w:rsid w:val="00DC1926"/>
    <w:rsid w:val="00DE759E"/>
    <w:rsid w:val="00DF4493"/>
    <w:rsid w:val="00E0103B"/>
    <w:rsid w:val="00E7321E"/>
    <w:rsid w:val="00E73E90"/>
    <w:rsid w:val="00EA4738"/>
    <w:rsid w:val="00EE3439"/>
    <w:rsid w:val="00EF3463"/>
    <w:rsid w:val="00F0618E"/>
    <w:rsid w:val="00F334AE"/>
    <w:rsid w:val="00F57535"/>
    <w:rsid w:val="00FD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E2348"/>
    <w:rPr>
      <w:rFonts w:ascii="Tahoma" w:hAnsi="Tahoma" w:cs="Tahoma"/>
      <w:sz w:val="16"/>
      <w:szCs w:val="16"/>
    </w:rPr>
  </w:style>
  <w:style w:type="character" w:customStyle="1" w:styleId="a4">
    <w:name w:val="Текст выноски Знак"/>
    <w:basedOn w:val="a0"/>
    <w:link w:val="a3"/>
    <w:uiPriority w:val="99"/>
    <w:semiHidden/>
    <w:rsid w:val="00CE2348"/>
    <w:rPr>
      <w:rFonts w:ascii="Tahoma" w:eastAsia="Times New Roman" w:hAnsi="Tahoma" w:cs="Tahoma"/>
      <w:sz w:val="16"/>
      <w:szCs w:val="16"/>
      <w:lang w:eastAsia="ru-RU"/>
    </w:rPr>
  </w:style>
  <w:style w:type="paragraph" w:styleId="a5">
    <w:name w:val="Normal (Web)"/>
    <w:basedOn w:val="a"/>
    <w:uiPriority w:val="99"/>
    <w:unhideWhenUsed/>
    <w:rsid w:val="009D2857"/>
    <w:pPr>
      <w:spacing w:before="100" w:beforeAutospacing="1" w:after="100" w:afterAutospacing="1"/>
    </w:pPr>
  </w:style>
  <w:style w:type="character" w:customStyle="1" w:styleId="apple-converted-space">
    <w:name w:val="apple-converted-space"/>
    <w:basedOn w:val="a0"/>
    <w:rsid w:val="009D2857"/>
  </w:style>
  <w:style w:type="character" w:styleId="a6">
    <w:name w:val="Emphasis"/>
    <w:basedOn w:val="a0"/>
    <w:uiPriority w:val="20"/>
    <w:qFormat/>
    <w:rsid w:val="009D2857"/>
    <w:rPr>
      <w:i/>
      <w:iCs/>
    </w:rPr>
  </w:style>
  <w:style w:type="paragraph" w:styleId="a7">
    <w:name w:val="List Paragraph"/>
    <w:basedOn w:val="a"/>
    <w:uiPriority w:val="34"/>
    <w:qFormat/>
    <w:rsid w:val="00EF3463"/>
    <w:pPr>
      <w:ind w:left="720"/>
      <w:contextualSpacing/>
    </w:pPr>
  </w:style>
  <w:style w:type="character" w:styleId="a8">
    <w:name w:val="Hyperlink"/>
    <w:basedOn w:val="a0"/>
    <w:uiPriority w:val="99"/>
    <w:unhideWhenUsed/>
    <w:rsid w:val="00671BE2"/>
    <w:rPr>
      <w:color w:val="0000FF" w:themeColor="hyperlink"/>
      <w:u w:val="single"/>
    </w:rPr>
  </w:style>
  <w:style w:type="character" w:customStyle="1" w:styleId="highlight">
    <w:name w:val="highlight"/>
    <w:basedOn w:val="a0"/>
    <w:rsid w:val="00C96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E2348"/>
    <w:rPr>
      <w:rFonts w:ascii="Tahoma" w:hAnsi="Tahoma" w:cs="Tahoma"/>
      <w:sz w:val="16"/>
      <w:szCs w:val="16"/>
    </w:rPr>
  </w:style>
  <w:style w:type="character" w:customStyle="1" w:styleId="a4">
    <w:name w:val="Текст выноски Знак"/>
    <w:basedOn w:val="a0"/>
    <w:link w:val="a3"/>
    <w:uiPriority w:val="99"/>
    <w:semiHidden/>
    <w:rsid w:val="00CE2348"/>
    <w:rPr>
      <w:rFonts w:ascii="Tahoma" w:eastAsia="Times New Roman" w:hAnsi="Tahoma" w:cs="Tahoma"/>
      <w:sz w:val="16"/>
      <w:szCs w:val="16"/>
      <w:lang w:eastAsia="ru-RU"/>
    </w:rPr>
  </w:style>
  <w:style w:type="paragraph" w:styleId="a5">
    <w:name w:val="Normal (Web)"/>
    <w:basedOn w:val="a"/>
    <w:uiPriority w:val="99"/>
    <w:unhideWhenUsed/>
    <w:rsid w:val="009D2857"/>
    <w:pPr>
      <w:spacing w:before="100" w:beforeAutospacing="1" w:after="100" w:afterAutospacing="1"/>
    </w:pPr>
  </w:style>
  <w:style w:type="character" w:customStyle="1" w:styleId="apple-converted-space">
    <w:name w:val="apple-converted-space"/>
    <w:basedOn w:val="a0"/>
    <w:rsid w:val="009D2857"/>
  </w:style>
  <w:style w:type="character" w:styleId="a6">
    <w:name w:val="Emphasis"/>
    <w:basedOn w:val="a0"/>
    <w:uiPriority w:val="20"/>
    <w:qFormat/>
    <w:rsid w:val="009D2857"/>
    <w:rPr>
      <w:i/>
      <w:iCs/>
    </w:rPr>
  </w:style>
  <w:style w:type="paragraph" w:styleId="a7">
    <w:name w:val="List Paragraph"/>
    <w:basedOn w:val="a"/>
    <w:uiPriority w:val="34"/>
    <w:qFormat/>
    <w:rsid w:val="00EF3463"/>
    <w:pPr>
      <w:ind w:left="720"/>
      <w:contextualSpacing/>
    </w:pPr>
  </w:style>
  <w:style w:type="character" w:styleId="a8">
    <w:name w:val="Hyperlink"/>
    <w:basedOn w:val="a0"/>
    <w:uiPriority w:val="99"/>
    <w:unhideWhenUsed/>
    <w:rsid w:val="00671BE2"/>
    <w:rPr>
      <w:color w:val="0000FF" w:themeColor="hyperlink"/>
      <w:u w:val="single"/>
    </w:rPr>
  </w:style>
  <w:style w:type="character" w:customStyle="1" w:styleId="highlight">
    <w:name w:val="highlight"/>
    <w:basedOn w:val="a0"/>
    <w:rsid w:val="00C9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5004">
      <w:bodyDiv w:val="1"/>
      <w:marLeft w:val="0"/>
      <w:marRight w:val="0"/>
      <w:marTop w:val="0"/>
      <w:marBottom w:val="0"/>
      <w:divBdr>
        <w:top w:val="none" w:sz="0" w:space="0" w:color="auto"/>
        <w:left w:val="none" w:sz="0" w:space="0" w:color="auto"/>
        <w:bottom w:val="none" w:sz="0" w:space="0" w:color="auto"/>
        <w:right w:val="none" w:sz="0" w:space="0" w:color="auto"/>
      </w:divBdr>
    </w:div>
    <w:div w:id="12691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as.ac.uk/resources/gpg/421" TargetMode="External"/><Relationship Id="rId3" Type="http://schemas.microsoft.com/office/2007/relationships/stylesWithEffects" Target="stylesWithEffects.xml"/><Relationship Id="rId7" Type="http://schemas.openxmlformats.org/officeDocument/2006/relationships/hyperlink" Target="https://www.llas.ac.uk/resources/gpg/4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las.ac.uk/resources/gpg/4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ramodules.com/ALMMethods.htm" TargetMode="External"/><Relationship Id="rId4" Type="http://schemas.openxmlformats.org/officeDocument/2006/relationships/settings" Target="settings.xml"/><Relationship Id="rId9" Type="http://schemas.openxmlformats.org/officeDocument/2006/relationships/hyperlink" Target="http://esl.fis.edu/teachers/support/factor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4</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106</cp:revision>
  <dcterms:created xsi:type="dcterms:W3CDTF">2014-10-29T16:55:00Z</dcterms:created>
  <dcterms:modified xsi:type="dcterms:W3CDTF">2015-04-01T12:02:00Z</dcterms:modified>
</cp:coreProperties>
</file>