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E1" w:rsidRPr="00FC1AE1" w:rsidRDefault="00FC1AE1" w:rsidP="00FC1AE1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</w:pPr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>УДК 21 (477) "312" (043.2)</w:t>
      </w:r>
    </w:p>
    <w:p w:rsidR="00FC1AE1" w:rsidRPr="00FC1AE1" w:rsidRDefault="00FC1AE1" w:rsidP="00FC1AE1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color w:val="1D1B11"/>
          <w:sz w:val="18"/>
          <w:szCs w:val="18"/>
          <w:lang w:eastAsia="ru-RU"/>
        </w:rPr>
      </w:pPr>
      <w:bookmarkStart w:id="0" w:name="_GoBack"/>
      <w:proofErr w:type="spellStart"/>
      <w:r w:rsidRPr="00FC1AE1">
        <w:rPr>
          <w:rFonts w:ascii="Times New Roman" w:eastAsia="Times New Roman" w:hAnsi="Times New Roman" w:cs="Times New Roman"/>
          <w:b/>
          <w:color w:val="1D1B11"/>
          <w:sz w:val="18"/>
          <w:szCs w:val="18"/>
          <w:lang w:eastAsia="ru-RU"/>
        </w:rPr>
        <w:t>Полонська</w:t>
      </w:r>
      <w:proofErr w:type="spellEnd"/>
      <w:r w:rsidRPr="00FC1AE1">
        <w:rPr>
          <w:rFonts w:ascii="Times New Roman" w:eastAsia="Times New Roman" w:hAnsi="Times New Roman" w:cs="Times New Roman"/>
          <w:b/>
          <w:color w:val="1D1B11"/>
          <w:sz w:val="18"/>
          <w:szCs w:val="18"/>
          <w:lang w:eastAsia="ru-RU"/>
        </w:rPr>
        <w:t xml:space="preserve"> А.В., </w:t>
      </w:r>
      <w:proofErr w:type="spellStart"/>
      <w:r w:rsidRPr="00FC1AE1">
        <w:rPr>
          <w:rFonts w:ascii="Times New Roman" w:eastAsia="Times New Roman" w:hAnsi="Times New Roman" w:cs="Times New Roman"/>
          <w:b/>
          <w:color w:val="1D1B11"/>
          <w:sz w:val="18"/>
          <w:szCs w:val="18"/>
          <w:lang w:eastAsia="ru-RU"/>
        </w:rPr>
        <w:t>Баглай</w:t>
      </w:r>
      <w:proofErr w:type="spellEnd"/>
      <w:r w:rsidRPr="00FC1AE1">
        <w:rPr>
          <w:rFonts w:ascii="Times New Roman" w:eastAsia="Times New Roman" w:hAnsi="Times New Roman" w:cs="Times New Roman"/>
          <w:b/>
          <w:color w:val="1D1B11"/>
          <w:sz w:val="18"/>
          <w:szCs w:val="18"/>
          <w:lang w:eastAsia="ru-RU"/>
        </w:rPr>
        <w:t xml:space="preserve"> Я.М.</w:t>
      </w:r>
    </w:p>
    <w:bookmarkEnd w:id="0"/>
    <w:p w:rsidR="00FC1AE1" w:rsidRPr="00FC1AE1" w:rsidRDefault="00FC1AE1" w:rsidP="00FC1AE1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color w:val="1D1B11"/>
          <w:sz w:val="18"/>
          <w:szCs w:val="18"/>
          <w:lang w:val="uk-UA" w:eastAsia="ru-RU"/>
        </w:rPr>
      </w:pPr>
      <w:proofErr w:type="spellStart"/>
      <w:r w:rsidRPr="00FC1AE1">
        <w:rPr>
          <w:rFonts w:ascii="Times New Roman" w:eastAsia="Times New Roman" w:hAnsi="Times New Roman" w:cs="Times New Roman"/>
          <w:i/>
          <w:color w:val="1D1B11"/>
          <w:sz w:val="18"/>
          <w:szCs w:val="18"/>
          <w:lang w:eastAsia="ru-RU"/>
        </w:rPr>
        <w:t>Національний</w:t>
      </w:r>
      <w:proofErr w:type="spellEnd"/>
      <w:r w:rsidRPr="00FC1AE1">
        <w:rPr>
          <w:rFonts w:ascii="Times New Roman" w:eastAsia="Times New Roman" w:hAnsi="Times New Roman" w:cs="Times New Roman"/>
          <w:i/>
          <w:color w:val="1D1B11"/>
          <w:sz w:val="18"/>
          <w:szCs w:val="18"/>
          <w:lang w:eastAsia="ru-RU"/>
        </w:rPr>
        <w:t xml:space="preserve"> </w:t>
      </w:r>
      <w:proofErr w:type="spellStart"/>
      <w:r w:rsidRPr="00FC1AE1">
        <w:rPr>
          <w:rFonts w:ascii="Times New Roman" w:eastAsia="Times New Roman" w:hAnsi="Times New Roman" w:cs="Times New Roman"/>
          <w:i/>
          <w:color w:val="1D1B11"/>
          <w:sz w:val="18"/>
          <w:szCs w:val="18"/>
          <w:lang w:eastAsia="ru-RU"/>
        </w:rPr>
        <w:t>авіаційний</w:t>
      </w:r>
      <w:proofErr w:type="spellEnd"/>
      <w:r w:rsidRPr="00FC1AE1">
        <w:rPr>
          <w:rFonts w:ascii="Times New Roman" w:eastAsia="Times New Roman" w:hAnsi="Times New Roman" w:cs="Times New Roman"/>
          <w:i/>
          <w:color w:val="1D1B11"/>
          <w:sz w:val="18"/>
          <w:szCs w:val="18"/>
          <w:lang w:eastAsia="ru-RU"/>
        </w:rPr>
        <w:t xml:space="preserve"> </w:t>
      </w:r>
      <w:proofErr w:type="spellStart"/>
      <w:r w:rsidRPr="00FC1AE1">
        <w:rPr>
          <w:rFonts w:ascii="Times New Roman" w:eastAsia="Times New Roman" w:hAnsi="Times New Roman" w:cs="Times New Roman"/>
          <w:i/>
          <w:color w:val="1D1B11"/>
          <w:sz w:val="18"/>
          <w:szCs w:val="18"/>
          <w:lang w:eastAsia="ru-RU"/>
        </w:rPr>
        <w:t>університет</w:t>
      </w:r>
      <w:proofErr w:type="spellEnd"/>
    </w:p>
    <w:p w:rsidR="00FC1AE1" w:rsidRPr="00FC1AE1" w:rsidRDefault="00FC1AE1" w:rsidP="00FC1AE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1D1B11"/>
          <w:sz w:val="18"/>
          <w:szCs w:val="18"/>
          <w:lang w:val="uk-UA" w:eastAsia="ru-RU"/>
        </w:rPr>
      </w:pPr>
      <w:r w:rsidRPr="00FC1AE1">
        <w:rPr>
          <w:rFonts w:ascii="Times New Roman" w:eastAsia="Times New Roman" w:hAnsi="Times New Roman" w:cs="Times New Roman"/>
          <w:b/>
          <w:color w:val="1D1B11"/>
          <w:sz w:val="18"/>
          <w:szCs w:val="18"/>
          <w:lang w:eastAsia="ru-RU"/>
        </w:rPr>
        <w:t>ПРОБЛЕМА ТОЛЕРАНТНОСТІ РЕЛІГІЙ В СУЧАСНІЙ УКРАЇНІ</w:t>
      </w:r>
    </w:p>
    <w:p w:rsidR="00FC1AE1" w:rsidRPr="00FC1AE1" w:rsidRDefault="00FC1AE1" w:rsidP="00FC1A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D1B11"/>
          <w:sz w:val="18"/>
          <w:szCs w:val="18"/>
          <w:lang w:val="uk-UA" w:eastAsia="ru-RU"/>
        </w:rPr>
      </w:pPr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val="uk-UA" w:eastAsia="ru-RU"/>
        </w:rPr>
        <w:t xml:space="preserve">З усіх нагальних проблем сучасного українського суспільства, що мають безпосереднє відношення до питання релігійної толерантності, більш-менш постійно відслідковуються особливості національної толерантності в країні. Якщо десять років тому головною домінантою масової свідомості у сфері міжнаціональних відносин був фактор "Східнослов'янської відокремленості; (уникнення в думках особистих, </w:t>
      </w:r>
      <w:proofErr w:type="spellStart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val="uk-UA" w:eastAsia="ru-RU"/>
        </w:rPr>
        <w:t>професійно</w:t>
      </w:r>
      <w:proofErr w:type="spellEnd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val="uk-UA" w:eastAsia="ru-RU"/>
        </w:rPr>
        <w:t>-ділових контактів з особами більшості "інших" національностей), то сьогодні головною домінантою стає фактор "відторгнення" "виставлення" в думках представників "інших" національностей за державний кордон".</w:t>
      </w:r>
    </w:p>
    <w:p w:rsidR="00FC1AE1" w:rsidRPr="00FC1AE1" w:rsidRDefault="00FC1AE1" w:rsidP="00FC1A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D1B11"/>
          <w:sz w:val="18"/>
          <w:szCs w:val="18"/>
          <w:lang w:val="uk-UA" w:eastAsia="ru-RU"/>
        </w:rPr>
      </w:pPr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val="uk-UA" w:eastAsia="ru-RU"/>
        </w:rPr>
        <w:t xml:space="preserve">Негативні для становлення демократичного суспільства тенденції масової свідомості свідчать і про низький рівень толерантності до </w:t>
      </w:r>
      <w:proofErr w:type="spellStart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val="uk-UA" w:eastAsia="ru-RU"/>
        </w:rPr>
        <w:t>інаковіруючих</w:t>
      </w:r>
      <w:proofErr w:type="spellEnd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val="uk-UA" w:eastAsia="ru-RU"/>
        </w:rPr>
        <w:t xml:space="preserve">. Важливість цієї теми для нашої країни  можна підкреслити тим, що в Україні, незважаючи на помітні позитивні зміни у розвитку релігійного життя за роки незалежності існує багато проблем. Одна з них –  наявність </w:t>
      </w:r>
      <w:proofErr w:type="spellStart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val="uk-UA" w:eastAsia="ru-RU"/>
        </w:rPr>
        <w:t>конфліктногенних</w:t>
      </w:r>
      <w:proofErr w:type="spellEnd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val="uk-UA" w:eastAsia="ru-RU"/>
        </w:rPr>
        <w:t xml:space="preserve"> ситуацій між багатьма конфесіями. Неодноразово фіксувалися факти, що в цій важливій соціальній сфері існують, мабуть, усі можливі релігійні конфлікти (міжконфесійні, наприклад, у православ'ї, між греко-католиками; міжконфесійні, наприклад, між православними та католиками; міжрелігійні конфлікти, наприклад, між православними та мусульманами; між тими релігіями, що давно існують в Україні та тими, що з'явилися відносно недавно).</w:t>
      </w:r>
    </w:p>
    <w:p w:rsidR="00FC1AE1" w:rsidRPr="00FC1AE1" w:rsidRDefault="00FC1AE1" w:rsidP="00FC1AE1">
      <w:pPr>
        <w:spacing w:after="0" w:line="240" w:lineRule="auto"/>
        <w:ind w:firstLine="284"/>
        <w:jc w:val="both"/>
        <w:rPr>
          <w:rFonts w:ascii="Times New Roman" w:eastAsia="Times New Roman" w:hAnsi="Times New Roman" w:cs="YQIWXS+MinionPro-Regular"/>
          <w:color w:val="1D1B11"/>
          <w:sz w:val="20"/>
          <w:szCs w:val="20"/>
          <w:lang w:val="uk-UA" w:eastAsia="ru-RU"/>
        </w:rPr>
      </w:pPr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val="uk-UA" w:eastAsia="ru-RU"/>
        </w:rPr>
        <w:t xml:space="preserve">  Безумовно ця конфліктність не породжується лише релігій</w:t>
      </w:r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val="uk-UA" w:eastAsia="ru-RU"/>
        </w:rPr>
        <w:softHyphen/>
        <w:t>ними відносинами, тому є і інші політичні, економічні, загально</w:t>
      </w:r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val="uk-UA" w:eastAsia="ru-RU"/>
        </w:rPr>
        <w:softHyphen/>
        <w:t>культурні, психологічні, навіть і цивілізаційні причини. Не дивлячись на те, що політологічна, юридична, філософська, соціологічна, взагалі українська соціальна думка постійно та доста</w:t>
      </w:r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val="uk-UA" w:eastAsia="ru-RU"/>
        </w:rPr>
        <w:softHyphen/>
        <w:t>тньо глибоко відслідковує усі процеси релігійного життя в країні і багато уваги надає аналізу стану від</w:t>
      </w:r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val="uk-UA" w:eastAsia="ru-RU"/>
        </w:rPr>
        <w:softHyphen/>
        <w:t>носин між релігійними організаціями, ще не має достатньо репре</w:t>
      </w:r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val="uk-UA" w:eastAsia="ru-RU"/>
        </w:rPr>
        <w:softHyphen/>
        <w:t xml:space="preserve">зентативного аналізу рівня релігійної толерантності, навпаки, можна констатувати, і це зрозуміло, – найбільше уваги надається дослідженню </w:t>
      </w:r>
      <w:proofErr w:type="spellStart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val="uk-UA" w:eastAsia="ru-RU"/>
        </w:rPr>
        <w:t>конфліктогенних</w:t>
      </w:r>
      <w:proofErr w:type="spellEnd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val="uk-UA" w:eastAsia="ru-RU"/>
        </w:rPr>
        <w:t xml:space="preserve"> ситуацій.</w:t>
      </w:r>
      <w:r w:rsidRPr="00FC1AE1">
        <w:rPr>
          <w:rFonts w:ascii="Times New Roman" w:eastAsia="Times New Roman" w:hAnsi="Times New Roman" w:cs="YQIWXS+MinionPro-Regular"/>
          <w:color w:val="1D1B11"/>
          <w:sz w:val="20"/>
          <w:szCs w:val="20"/>
          <w:lang w:val="uk-UA" w:eastAsia="ru-RU"/>
        </w:rPr>
        <w:t xml:space="preserve"> </w:t>
      </w:r>
    </w:p>
    <w:p w:rsidR="00FC1AE1" w:rsidRPr="00FC1AE1" w:rsidRDefault="00FC1AE1" w:rsidP="00FC1AE1">
      <w:pPr>
        <w:spacing w:after="0" w:line="240" w:lineRule="auto"/>
        <w:ind w:firstLine="284"/>
        <w:jc w:val="both"/>
        <w:rPr>
          <w:rFonts w:ascii="Times New Roman" w:eastAsia="Times New Roman" w:hAnsi="Times New Roman" w:cs="YQIWXS+MinionPro-Regular"/>
          <w:color w:val="1D1B11"/>
          <w:sz w:val="20"/>
          <w:szCs w:val="20"/>
          <w:lang w:eastAsia="ru-RU"/>
        </w:rPr>
      </w:pPr>
      <w:proofErr w:type="spellStart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>Загальний</w:t>
      </w:r>
      <w:proofErr w:type="spellEnd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 xml:space="preserve"> </w:t>
      </w:r>
      <w:proofErr w:type="spellStart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>висновок</w:t>
      </w:r>
      <w:proofErr w:type="spellEnd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 xml:space="preserve"> </w:t>
      </w:r>
      <w:proofErr w:type="spellStart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>можна</w:t>
      </w:r>
      <w:proofErr w:type="spellEnd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 xml:space="preserve"> </w:t>
      </w:r>
      <w:proofErr w:type="spellStart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>зробити</w:t>
      </w:r>
      <w:proofErr w:type="spellEnd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 xml:space="preserve"> </w:t>
      </w:r>
      <w:proofErr w:type="spellStart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>такий</w:t>
      </w:r>
      <w:proofErr w:type="spellEnd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 xml:space="preserve"> – в </w:t>
      </w:r>
      <w:proofErr w:type="spellStart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>Україні</w:t>
      </w:r>
      <w:proofErr w:type="spellEnd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 xml:space="preserve"> </w:t>
      </w:r>
      <w:proofErr w:type="spellStart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>рівень</w:t>
      </w:r>
      <w:proofErr w:type="spellEnd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 xml:space="preserve"> </w:t>
      </w:r>
      <w:proofErr w:type="spellStart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>релігійної</w:t>
      </w:r>
      <w:proofErr w:type="spellEnd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 xml:space="preserve"> </w:t>
      </w:r>
      <w:proofErr w:type="spellStart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>толерантності</w:t>
      </w:r>
      <w:proofErr w:type="spellEnd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 xml:space="preserve"> не </w:t>
      </w:r>
      <w:proofErr w:type="spellStart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>дуже</w:t>
      </w:r>
      <w:proofErr w:type="spellEnd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 xml:space="preserve"> </w:t>
      </w:r>
      <w:proofErr w:type="spellStart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>високий</w:t>
      </w:r>
      <w:proofErr w:type="spellEnd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 xml:space="preserve">, і перш за все тому </w:t>
      </w:r>
      <w:proofErr w:type="spellStart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>що</w:t>
      </w:r>
      <w:proofErr w:type="spellEnd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 xml:space="preserve">, </w:t>
      </w:r>
      <w:proofErr w:type="spellStart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>існує</w:t>
      </w:r>
      <w:proofErr w:type="spellEnd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 xml:space="preserve"> сам факт негативного стереотипного </w:t>
      </w:r>
      <w:proofErr w:type="spellStart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>сприйняття</w:t>
      </w:r>
      <w:proofErr w:type="spellEnd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 xml:space="preserve"> </w:t>
      </w:r>
      <w:proofErr w:type="spellStart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>представ</w:t>
      </w:r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softHyphen/>
        <w:t>ників</w:t>
      </w:r>
      <w:proofErr w:type="spellEnd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 xml:space="preserve"> </w:t>
      </w:r>
      <w:proofErr w:type="spellStart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>окремих</w:t>
      </w:r>
      <w:proofErr w:type="spellEnd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 xml:space="preserve"> </w:t>
      </w:r>
      <w:proofErr w:type="spellStart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>релігійних</w:t>
      </w:r>
      <w:proofErr w:type="spellEnd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 xml:space="preserve"> </w:t>
      </w:r>
      <w:proofErr w:type="spellStart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>течій</w:t>
      </w:r>
      <w:proofErr w:type="spellEnd"/>
      <w:r w:rsidRPr="00FC1AE1">
        <w:rPr>
          <w:rFonts w:ascii="Times New Roman" w:eastAsia="Times New Roman" w:hAnsi="Times New Roman" w:cs="Times New Roman"/>
          <w:color w:val="1D1B11"/>
          <w:sz w:val="18"/>
          <w:szCs w:val="18"/>
          <w:lang w:eastAsia="ru-RU"/>
        </w:rPr>
        <w:t>.</w:t>
      </w:r>
    </w:p>
    <w:p w:rsidR="00FC1AE1" w:rsidRPr="00FC1AE1" w:rsidRDefault="00FC1AE1" w:rsidP="00FC1AE1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color w:val="1D1B11"/>
          <w:sz w:val="18"/>
          <w:szCs w:val="18"/>
          <w:lang w:val="uk-UA" w:eastAsia="ru-RU"/>
        </w:rPr>
      </w:pPr>
      <w:proofErr w:type="spellStart"/>
      <w:r w:rsidRPr="00FC1AE1">
        <w:rPr>
          <w:rFonts w:ascii="Times New Roman" w:eastAsia="Times New Roman" w:hAnsi="Times New Roman" w:cs="Times New Roman"/>
          <w:i/>
          <w:color w:val="1D1B11"/>
          <w:sz w:val="18"/>
          <w:szCs w:val="18"/>
          <w:lang w:eastAsia="ru-RU"/>
        </w:rPr>
        <w:t>Науковий</w:t>
      </w:r>
      <w:proofErr w:type="spellEnd"/>
      <w:r w:rsidRPr="00FC1AE1">
        <w:rPr>
          <w:rFonts w:ascii="Times New Roman" w:eastAsia="Times New Roman" w:hAnsi="Times New Roman" w:cs="Times New Roman"/>
          <w:i/>
          <w:color w:val="1D1B11"/>
          <w:sz w:val="18"/>
          <w:szCs w:val="18"/>
          <w:lang w:eastAsia="ru-RU"/>
        </w:rPr>
        <w:t xml:space="preserve"> </w:t>
      </w:r>
      <w:proofErr w:type="spellStart"/>
      <w:r w:rsidRPr="00FC1AE1">
        <w:rPr>
          <w:rFonts w:ascii="Times New Roman" w:eastAsia="Times New Roman" w:hAnsi="Times New Roman" w:cs="Times New Roman"/>
          <w:i/>
          <w:color w:val="1D1B11"/>
          <w:sz w:val="18"/>
          <w:szCs w:val="18"/>
          <w:lang w:eastAsia="ru-RU"/>
        </w:rPr>
        <w:t>керівник</w:t>
      </w:r>
      <w:proofErr w:type="spellEnd"/>
      <w:r w:rsidRPr="00FC1AE1">
        <w:rPr>
          <w:rFonts w:ascii="Times New Roman" w:eastAsia="Times New Roman" w:hAnsi="Times New Roman" w:cs="Times New Roman"/>
          <w:i/>
          <w:color w:val="1D1B11"/>
          <w:sz w:val="18"/>
          <w:szCs w:val="18"/>
          <w:lang w:eastAsia="ru-RU"/>
        </w:rPr>
        <w:t xml:space="preserve"> – Н.І</w:t>
      </w:r>
      <w:r w:rsidRPr="00FC1AE1">
        <w:rPr>
          <w:rFonts w:ascii="Times New Roman" w:eastAsia="Times New Roman" w:hAnsi="Times New Roman" w:cs="Times New Roman"/>
          <w:i/>
          <w:color w:val="1D1B11"/>
          <w:sz w:val="18"/>
          <w:szCs w:val="18"/>
          <w:lang w:val="uk-UA" w:eastAsia="ru-RU"/>
        </w:rPr>
        <w:t xml:space="preserve">. </w:t>
      </w:r>
      <w:r w:rsidRPr="00FC1AE1">
        <w:rPr>
          <w:rFonts w:ascii="Times New Roman" w:eastAsia="Times New Roman" w:hAnsi="Times New Roman" w:cs="Times New Roman"/>
          <w:i/>
          <w:color w:val="1D1B11"/>
          <w:sz w:val="18"/>
          <w:szCs w:val="18"/>
          <w:lang w:eastAsia="ru-RU"/>
        </w:rPr>
        <w:t xml:space="preserve">Грищенко, </w:t>
      </w:r>
      <w:proofErr w:type="spellStart"/>
      <w:r w:rsidRPr="00FC1AE1">
        <w:rPr>
          <w:rFonts w:ascii="Times New Roman" w:eastAsia="Times New Roman" w:hAnsi="Times New Roman" w:cs="Times New Roman"/>
          <w:i/>
          <w:color w:val="1D1B11"/>
          <w:sz w:val="18"/>
          <w:szCs w:val="18"/>
          <w:lang w:eastAsia="ru-RU"/>
        </w:rPr>
        <w:t>ст</w:t>
      </w:r>
      <w:proofErr w:type="spellEnd"/>
      <w:r w:rsidRPr="00FC1AE1">
        <w:rPr>
          <w:rFonts w:ascii="Times New Roman" w:eastAsia="Times New Roman" w:hAnsi="Times New Roman" w:cs="Times New Roman"/>
          <w:i/>
          <w:color w:val="1D1B11"/>
          <w:sz w:val="18"/>
          <w:szCs w:val="18"/>
          <w:lang w:val="uk-UA" w:eastAsia="ru-RU"/>
        </w:rPr>
        <w:t>.</w:t>
      </w:r>
      <w:r w:rsidRPr="00FC1AE1">
        <w:rPr>
          <w:rFonts w:ascii="Times New Roman" w:eastAsia="Times New Roman" w:hAnsi="Times New Roman" w:cs="Times New Roman"/>
          <w:i/>
          <w:color w:val="1D1B11"/>
          <w:sz w:val="18"/>
          <w:szCs w:val="18"/>
          <w:lang w:eastAsia="ru-RU"/>
        </w:rPr>
        <w:t xml:space="preserve"> </w:t>
      </w:r>
      <w:proofErr w:type="spellStart"/>
      <w:r w:rsidRPr="00FC1AE1">
        <w:rPr>
          <w:rFonts w:ascii="Times New Roman" w:eastAsia="Times New Roman" w:hAnsi="Times New Roman" w:cs="Times New Roman"/>
          <w:i/>
          <w:color w:val="1D1B11"/>
          <w:sz w:val="18"/>
          <w:szCs w:val="18"/>
          <w:lang w:eastAsia="ru-RU"/>
        </w:rPr>
        <w:t>викл</w:t>
      </w:r>
      <w:proofErr w:type="spellEnd"/>
      <w:r w:rsidRPr="00FC1AE1">
        <w:rPr>
          <w:rFonts w:ascii="Times New Roman" w:eastAsia="Times New Roman" w:hAnsi="Times New Roman" w:cs="Times New Roman"/>
          <w:i/>
          <w:color w:val="1D1B11"/>
          <w:sz w:val="18"/>
          <w:szCs w:val="18"/>
          <w:lang w:val="uk-UA" w:eastAsia="ru-RU"/>
        </w:rPr>
        <w:t>.</w:t>
      </w:r>
    </w:p>
    <w:p w:rsidR="002F22A9" w:rsidRPr="00FC1AE1" w:rsidRDefault="002F22A9">
      <w:pPr>
        <w:rPr>
          <w:lang w:val="uk-UA"/>
        </w:rPr>
      </w:pPr>
    </w:p>
    <w:sectPr w:rsidR="002F22A9" w:rsidRPr="00FC1AE1" w:rsidSect="00FC1AE1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QIWXS+MinionPro-Regular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38"/>
    <w:rsid w:val="002F22A9"/>
    <w:rsid w:val="005D1A38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99D24-6123-48E5-AD79-DC17CC60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2</cp:revision>
  <dcterms:created xsi:type="dcterms:W3CDTF">2016-04-24T05:30:00Z</dcterms:created>
  <dcterms:modified xsi:type="dcterms:W3CDTF">2016-04-24T05:30:00Z</dcterms:modified>
</cp:coreProperties>
</file>