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C1" w:rsidRPr="00743ECB" w:rsidRDefault="00680EC1" w:rsidP="00680EC1">
      <w:pPr>
        <w:pStyle w:val="a3"/>
        <w:spacing w:line="360" w:lineRule="auto"/>
        <w:jc w:val="both"/>
        <w:rPr>
          <w:rFonts w:ascii="Times New Roman" w:hAnsi="Times New Roman"/>
          <w:sz w:val="28"/>
          <w:szCs w:val="28"/>
          <w:lang w:val="uk-UA"/>
        </w:rPr>
      </w:pPr>
      <w:r w:rsidRPr="00743ECB">
        <w:rPr>
          <w:rFonts w:ascii="Times New Roman" w:hAnsi="Times New Roman"/>
          <w:sz w:val="28"/>
          <w:szCs w:val="28"/>
          <w:lang w:val="uk-UA"/>
        </w:rPr>
        <w:t>УДК</w:t>
      </w:r>
      <w:r>
        <w:rPr>
          <w:rFonts w:ascii="Times New Roman" w:hAnsi="Times New Roman"/>
          <w:sz w:val="28"/>
          <w:szCs w:val="28"/>
          <w:lang w:val="uk-UA"/>
        </w:rPr>
        <w:t>:</w:t>
      </w:r>
      <w:r w:rsidRPr="00743ECB">
        <w:rPr>
          <w:rFonts w:ascii="Times New Roman" w:hAnsi="Times New Roman"/>
          <w:sz w:val="28"/>
          <w:szCs w:val="28"/>
          <w:lang w:val="uk-UA"/>
        </w:rPr>
        <w:t xml:space="preserve"> 341:339.13(477): 656.7(04</w:t>
      </w:r>
      <w:r>
        <w:rPr>
          <w:rFonts w:ascii="Times New Roman" w:hAnsi="Times New Roman"/>
          <w:sz w:val="28"/>
          <w:szCs w:val="28"/>
          <w:lang w:val="uk-UA"/>
        </w:rPr>
        <w:t>3.2</w:t>
      </w:r>
      <w:r w:rsidRPr="00743ECB">
        <w:rPr>
          <w:rFonts w:ascii="Times New Roman" w:hAnsi="Times New Roman"/>
          <w:sz w:val="28"/>
          <w:szCs w:val="28"/>
          <w:lang w:val="uk-UA"/>
        </w:rPr>
        <w:t>)</w:t>
      </w:r>
    </w:p>
    <w:p w:rsidR="00680EC1" w:rsidRDefault="00680EC1" w:rsidP="002638CF">
      <w:pPr>
        <w:pStyle w:val="a3"/>
        <w:spacing w:line="360" w:lineRule="auto"/>
        <w:jc w:val="right"/>
        <w:rPr>
          <w:rFonts w:ascii="Times New Roman" w:hAnsi="Times New Roman"/>
          <w:b/>
          <w:sz w:val="28"/>
          <w:szCs w:val="28"/>
          <w:lang w:val="uk-UA"/>
        </w:rPr>
      </w:pPr>
      <w:bookmarkStart w:id="0" w:name="_GoBack"/>
      <w:bookmarkEnd w:id="0"/>
    </w:p>
    <w:p w:rsidR="002638CF" w:rsidRPr="006766CD" w:rsidRDefault="002638CF" w:rsidP="002638CF">
      <w:pPr>
        <w:pStyle w:val="a3"/>
        <w:spacing w:line="360" w:lineRule="auto"/>
        <w:jc w:val="right"/>
        <w:rPr>
          <w:rFonts w:ascii="Times New Roman" w:hAnsi="Times New Roman"/>
          <w:b/>
          <w:sz w:val="28"/>
          <w:szCs w:val="28"/>
          <w:lang w:val="uk-UA"/>
        </w:rPr>
      </w:pPr>
      <w:r w:rsidRPr="006766CD">
        <w:rPr>
          <w:rFonts w:ascii="Times New Roman" w:hAnsi="Times New Roman"/>
          <w:b/>
          <w:sz w:val="28"/>
          <w:szCs w:val="28"/>
          <w:lang w:val="uk-UA"/>
        </w:rPr>
        <w:t>Єряшов Є.К., старший викладач</w:t>
      </w:r>
    </w:p>
    <w:p w:rsidR="002638CF" w:rsidRPr="00743ECB" w:rsidRDefault="002638CF" w:rsidP="002638CF">
      <w:pPr>
        <w:pStyle w:val="a3"/>
        <w:spacing w:line="360" w:lineRule="auto"/>
        <w:jc w:val="right"/>
        <w:rPr>
          <w:rFonts w:ascii="Times New Roman" w:hAnsi="Times New Roman"/>
          <w:sz w:val="28"/>
          <w:szCs w:val="28"/>
          <w:lang w:val="uk-UA"/>
        </w:rPr>
      </w:pPr>
      <w:proofErr w:type="spellStart"/>
      <w:r w:rsidRPr="00743ECB">
        <w:rPr>
          <w:rFonts w:ascii="Times New Roman" w:hAnsi="Times New Roman"/>
          <w:sz w:val="28"/>
          <w:szCs w:val="28"/>
          <w:lang w:val="uk-UA"/>
        </w:rPr>
        <w:t>Навчально-</w:t>
      </w:r>
      <w:proofErr w:type="spellEnd"/>
      <w:r w:rsidRPr="00743ECB">
        <w:rPr>
          <w:rFonts w:ascii="Times New Roman" w:hAnsi="Times New Roman"/>
          <w:sz w:val="28"/>
          <w:szCs w:val="28"/>
          <w:lang w:val="uk-UA"/>
        </w:rPr>
        <w:t xml:space="preserve"> науковий  Юридичний інститут,</w:t>
      </w:r>
    </w:p>
    <w:p w:rsidR="002638CF" w:rsidRPr="00743ECB" w:rsidRDefault="002638CF" w:rsidP="002638CF">
      <w:pPr>
        <w:pStyle w:val="a3"/>
        <w:spacing w:line="360" w:lineRule="auto"/>
        <w:jc w:val="right"/>
        <w:rPr>
          <w:rFonts w:ascii="Times New Roman" w:hAnsi="Times New Roman"/>
          <w:sz w:val="28"/>
          <w:szCs w:val="28"/>
          <w:lang w:val="uk-UA"/>
        </w:rPr>
      </w:pPr>
      <w:r w:rsidRPr="00743ECB">
        <w:rPr>
          <w:rFonts w:ascii="Times New Roman" w:hAnsi="Times New Roman"/>
          <w:sz w:val="28"/>
          <w:szCs w:val="28"/>
          <w:lang w:val="uk-UA"/>
        </w:rPr>
        <w:t>Національний авіаційний університет, м. Київ</w:t>
      </w:r>
    </w:p>
    <w:p w:rsidR="002638CF" w:rsidRPr="006766CD" w:rsidRDefault="002638CF" w:rsidP="002638CF">
      <w:pPr>
        <w:pStyle w:val="a3"/>
        <w:spacing w:line="360" w:lineRule="auto"/>
        <w:jc w:val="right"/>
        <w:rPr>
          <w:rFonts w:ascii="Times New Roman" w:hAnsi="Times New Roman"/>
          <w:b/>
          <w:sz w:val="28"/>
          <w:szCs w:val="28"/>
          <w:lang w:val="uk-UA"/>
        </w:rPr>
      </w:pPr>
      <w:proofErr w:type="spellStart"/>
      <w:r w:rsidRPr="006766CD">
        <w:rPr>
          <w:rFonts w:ascii="Times New Roman" w:hAnsi="Times New Roman"/>
          <w:b/>
          <w:sz w:val="28"/>
          <w:szCs w:val="28"/>
          <w:lang w:val="uk-UA"/>
        </w:rPr>
        <w:t>Степанківська</w:t>
      </w:r>
      <w:proofErr w:type="spellEnd"/>
      <w:r w:rsidRPr="006766CD">
        <w:rPr>
          <w:rFonts w:ascii="Times New Roman" w:hAnsi="Times New Roman"/>
          <w:b/>
          <w:sz w:val="28"/>
          <w:szCs w:val="28"/>
          <w:lang w:val="uk-UA"/>
        </w:rPr>
        <w:t xml:space="preserve"> Н.А, студентка,</w:t>
      </w:r>
    </w:p>
    <w:p w:rsidR="002638CF" w:rsidRPr="00743ECB" w:rsidRDefault="002638CF" w:rsidP="002638CF">
      <w:pPr>
        <w:pStyle w:val="a3"/>
        <w:spacing w:line="360" w:lineRule="auto"/>
        <w:jc w:val="right"/>
        <w:rPr>
          <w:rFonts w:ascii="Times New Roman" w:hAnsi="Times New Roman"/>
          <w:sz w:val="28"/>
          <w:szCs w:val="28"/>
          <w:lang w:val="uk-UA"/>
        </w:rPr>
      </w:pPr>
      <w:proofErr w:type="spellStart"/>
      <w:r w:rsidRPr="00743ECB">
        <w:rPr>
          <w:rFonts w:ascii="Times New Roman" w:hAnsi="Times New Roman"/>
          <w:sz w:val="28"/>
          <w:szCs w:val="28"/>
          <w:lang w:val="uk-UA"/>
        </w:rPr>
        <w:t>Навчально-</w:t>
      </w:r>
      <w:proofErr w:type="spellEnd"/>
      <w:r w:rsidRPr="00743ECB">
        <w:rPr>
          <w:rFonts w:ascii="Times New Roman" w:hAnsi="Times New Roman"/>
          <w:sz w:val="28"/>
          <w:szCs w:val="28"/>
          <w:lang w:val="uk-UA"/>
        </w:rPr>
        <w:t xml:space="preserve"> науковий  Юридичний інститут,</w:t>
      </w:r>
    </w:p>
    <w:p w:rsidR="002638CF" w:rsidRPr="00743ECB" w:rsidRDefault="002638CF" w:rsidP="002638CF">
      <w:pPr>
        <w:pStyle w:val="a3"/>
        <w:spacing w:line="360" w:lineRule="auto"/>
        <w:jc w:val="right"/>
        <w:rPr>
          <w:rFonts w:ascii="Times New Roman" w:hAnsi="Times New Roman"/>
          <w:sz w:val="28"/>
          <w:szCs w:val="28"/>
          <w:lang w:val="uk-UA"/>
        </w:rPr>
      </w:pPr>
      <w:r w:rsidRPr="00743ECB">
        <w:rPr>
          <w:rFonts w:ascii="Times New Roman" w:hAnsi="Times New Roman"/>
          <w:sz w:val="28"/>
          <w:szCs w:val="28"/>
          <w:lang w:val="uk-UA"/>
        </w:rPr>
        <w:t>Національний авіаційний університет, м. Київ</w:t>
      </w:r>
    </w:p>
    <w:p w:rsidR="002638CF" w:rsidRPr="00743ECB" w:rsidRDefault="002638CF" w:rsidP="002638CF">
      <w:pPr>
        <w:pStyle w:val="a3"/>
        <w:spacing w:line="360" w:lineRule="auto"/>
        <w:jc w:val="center"/>
        <w:rPr>
          <w:rFonts w:ascii="Times New Roman" w:hAnsi="Times New Roman"/>
          <w:sz w:val="28"/>
          <w:szCs w:val="28"/>
          <w:lang w:val="uk-UA"/>
        </w:rPr>
      </w:pPr>
      <w:r w:rsidRPr="00743ECB">
        <w:rPr>
          <w:rFonts w:ascii="Times New Roman" w:hAnsi="Times New Roman"/>
          <w:sz w:val="28"/>
          <w:szCs w:val="28"/>
          <w:lang w:val="uk-UA"/>
        </w:rPr>
        <w:t>ПРАВОВЕ РЕГУЛЮВАННЯ ВІДПОВІДАЛЬНОСТІ АВІАПЕРЕВІЗНИКІВ</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 xml:space="preserve">Транспортні операції на сучасному повітряному транспорті як у світі, так і в Україні характеризуються масовістю, ритмічністю та достатньою складністю. У зв’язку з цим виникає потреба в чіткому правовому механізмі здійснення повітряних перевезень, фіксації прав та обов’язків учасників транспортного процесу і, що найголовніше, у визначенні відповідальності за безпеку перевезень, захист усіх учасників авіаційного перевезення від небажаного впливу та порушень. </w:t>
      </w:r>
      <w:proofErr w:type="spellStart"/>
      <w:r w:rsidRPr="00743ECB">
        <w:rPr>
          <w:rFonts w:ascii="Times New Roman" w:hAnsi="Times New Roman"/>
          <w:sz w:val="28"/>
          <w:szCs w:val="28"/>
        </w:rPr>
        <w:t>Правовідносини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авіаперевізників</w:t>
      </w:r>
      <w:proofErr w:type="spellEnd"/>
      <w:r w:rsidRPr="00743ECB">
        <w:rPr>
          <w:rFonts w:ascii="Times New Roman" w:hAnsi="Times New Roman"/>
          <w:sz w:val="28"/>
          <w:szCs w:val="28"/>
        </w:rPr>
        <w:t xml:space="preserve"> та </w:t>
      </w:r>
      <w:proofErr w:type="spellStart"/>
      <w:r w:rsidRPr="00743ECB">
        <w:rPr>
          <w:rFonts w:ascii="Times New Roman" w:hAnsi="Times New Roman"/>
          <w:sz w:val="28"/>
          <w:szCs w:val="28"/>
        </w:rPr>
        <w:t>інших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учасників</w:t>
      </w:r>
      <w:proofErr w:type="spellEnd"/>
      <w:r w:rsidRPr="00743ECB">
        <w:rPr>
          <w:rFonts w:ascii="Times New Roman" w:hAnsi="Times New Roman"/>
          <w:sz w:val="28"/>
          <w:szCs w:val="28"/>
        </w:rPr>
        <w:t xml:space="preserve"> транспортного </w:t>
      </w:r>
      <w:proofErr w:type="spellStart"/>
      <w:r w:rsidRPr="00743ECB">
        <w:rPr>
          <w:rFonts w:ascii="Times New Roman" w:hAnsi="Times New Roman"/>
          <w:sz w:val="28"/>
          <w:szCs w:val="28"/>
        </w:rPr>
        <w:t>процесу</w:t>
      </w:r>
      <w:proofErr w:type="spellEnd"/>
      <w:r w:rsidRPr="00743ECB">
        <w:rPr>
          <w:rFonts w:ascii="Times New Roman" w:hAnsi="Times New Roman"/>
          <w:sz w:val="28"/>
          <w:szCs w:val="28"/>
        </w:rPr>
        <w:t xml:space="preserve"> </w:t>
      </w:r>
      <w:proofErr w:type="spellStart"/>
      <w:proofErr w:type="gramStart"/>
      <w:r w:rsidRPr="00743ECB">
        <w:rPr>
          <w:rFonts w:ascii="Times New Roman" w:hAnsi="Times New Roman"/>
          <w:sz w:val="28"/>
          <w:szCs w:val="28"/>
        </w:rPr>
        <w:t>п</w:t>
      </w:r>
      <w:proofErr w:type="gramEnd"/>
      <w:r w:rsidRPr="00743ECB">
        <w:rPr>
          <w:rFonts w:ascii="Times New Roman" w:hAnsi="Times New Roman"/>
          <w:sz w:val="28"/>
          <w:szCs w:val="28"/>
        </w:rPr>
        <w:t>ідлягають</w:t>
      </w:r>
      <w:proofErr w:type="spellEnd"/>
      <w:r w:rsidRPr="00743ECB">
        <w:rPr>
          <w:rFonts w:ascii="Times New Roman" w:hAnsi="Times New Roman"/>
          <w:sz w:val="28"/>
          <w:szCs w:val="28"/>
          <w:lang w:val="uk-UA"/>
        </w:rPr>
        <w:t xml:space="preserve"> </w:t>
      </w:r>
      <w:proofErr w:type="spellStart"/>
      <w:r w:rsidRPr="00743ECB">
        <w:rPr>
          <w:rFonts w:ascii="Times New Roman" w:hAnsi="Times New Roman"/>
          <w:sz w:val="28"/>
          <w:szCs w:val="28"/>
        </w:rPr>
        <w:t>належному</w:t>
      </w:r>
      <w:proofErr w:type="spellEnd"/>
      <w:r w:rsidRPr="00743ECB">
        <w:rPr>
          <w:rFonts w:ascii="Times New Roman" w:hAnsi="Times New Roman"/>
          <w:sz w:val="28"/>
          <w:szCs w:val="28"/>
        </w:rPr>
        <w:t xml:space="preserve"> правовому </w:t>
      </w:r>
      <w:proofErr w:type="spellStart"/>
      <w:r w:rsidRPr="00743ECB">
        <w:rPr>
          <w:rFonts w:ascii="Times New Roman" w:hAnsi="Times New Roman"/>
          <w:sz w:val="28"/>
          <w:szCs w:val="28"/>
        </w:rPr>
        <w:t>регулюванню</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Особливої</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актуальності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набуває</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інститут</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авіаперевізника</w:t>
      </w:r>
      <w:proofErr w:type="spellEnd"/>
      <w:r w:rsidRPr="00743ECB">
        <w:rPr>
          <w:rFonts w:ascii="Times New Roman" w:hAnsi="Times New Roman"/>
          <w:sz w:val="28"/>
          <w:szCs w:val="28"/>
          <w:lang w:val="uk-UA"/>
        </w:rPr>
        <w:t>.</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 xml:space="preserve">Відповідальність перевізника при здійсненні повітряних перевезень регулюється відповідно до Конвенції про уніфікацію деяких правил міжнародних повітряних перевезень (Монреаль 1999р.), Цивільного кодексу України, Господарського кодексу України, Повітряного кодексу України, Наказу Державної служби з нагляду за забезпеченням безпеки авіації «Про затвердження Правил повітряних перевезень вантажів», інших нормативних актів та загальних положень про правила перевезення та надання послуг. </w:t>
      </w:r>
      <w:proofErr w:type="spellStart"/>
      <w:r w:rsidRPr="00743ECB">
        <w:rPr>
          <w:rFonts w:ascii="Times New Roman" w:hAnsi="Times New Roman"/>
          <w:sz w:val="28"/>
          <w:szCs w:val="28"/>
        </w:rPr>
        <w:t>Догові</w:t>
      </w:r>
      <w:proofErr w:type="gramStart"/>
      <w:r w:rsidRPr="00743ECB">
        <w:rPr>
          <w:rFonts w:ascii="Times New Roman" w:hAnsi="Times New Roman"/>
          <w:sz w:val="28"/>
          <w:szCs w:val="28"/>
        </w:rPr>
        <w:t>р</w:t>
      </w:r>
      <w:proofErr w:type="spellEnd"/>
      <w:proofErr w:type="gram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повітряним</w:t>
      </w:r>
      <w:proofErr w:type="spellEnd"/>
      <w:r w:rsidRPr="00743ECB">
        <w:rPr>
          <w:rFonts w:ascii="Times New Roman" w:hAnsi="Times New Roman"/>
          <w:sz w:val="28"/>
          <w:szCs w:val="28"/>
        </w:rPr>
        <w:t xml:space="preserve"> транспортом, як і в </w:t>
      </w:r>
      <w:proofErr w:type="spellStart"/>
      <w:r w:rsidRPr="00743ECB">
        <w:rPr>
          <w:rFonts w:ascii="Times New Roman" w:hAnsi="Times New Roman"/>
          <w:sz w:val="28"/>
          <w:szCs w:val="28"/>
        </w:rPr>
        <w:t>інших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договірних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відносинах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також</w:t>
      </w:r>
      <w:proofErr w:type="spellEnd"/>
      <w:r w:rsidRPr="00743ECB">
        <w:rPr>
          <w:rFonts w:ascii="Times New Roman" w:hAnsi="Times New Roman"/>
          <w:sz w:val="28"/>
          <w:szCs w:val="28"/>
        </w:rPr>
        <w:t xml:space="preserve"> є </w:t>
      </w:r>
      <w:proofErr w:type="spellStart"/>
      <w:r w:rsidRPr="00743ECB">
        <w:rPr>
          <w:rFonts w:ascii="Times New Roman" w:hAnsi="Times New Roman"/>
          <w:sz w:val="28"/>
          <w:szCs w:val="28"/>
        </w:rPr>
        <w:t>джерелом</w:t>
      </w:r>
      <w:proofErr w:type="spellEnd"/>
      <w:r w:rsidRPr="00743ECB">
        <w:rPr>
          <w:rFonts w:ascii="Times New Roman" w:hAnsi="Times New Roman"/>
          <w:sz w:val="28"/>
          <w:szCs w:val="28"/>
        </w:rPr>
        <w:t xml:space="preserve"> правового </w:t>
      </w:r>
      <w:proofErr w:type="spellStart"/>
      <w:r w:rsidRPr="00743ECB">
        <w:rPr>
          <w:rFonts w:ascii="Times New Roman" w:hAnsi="Times New Roman"/>
          <w:sz w:val="28"/>
          <w:szCs w:val="28"/>
        </w:rPr>
        <w:t>регулювання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повітряних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перевезень</w:t>
      </w:r>
      <w:proofErr w:type="spellEnd"/>
      <w:r w:rsidRPr="00743ECB">
        <w:rPr>
          <w:rFonts w:ascii="Times New Roman" w:hAnsi="Times New Roman"/>
          <w:sz w:val="28"/>
          <w:szCs w:val="28"/>
          <w:lang w:val="uk-UA"/>
        </w:rPr>
        <w:t>.</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lastRenderedPageBreak/>
        <w:t xml:space="preserve">Теоретичні розробки щодо відповідальності авіаперевізника розвивалися за двома основними напрямками, а саме: настання відповідальності авіаперевізника як наслідок невиконання чи неналежного виконання договору перевезення та настання відповідальності авіаперевізника в результаті заподіяння шкоди. </w:t>
      </w:r>
      <w:proofErr w:type="spellStart"/>
      <w:proofErr w:type="gramStart"/>
      <w:r w:rsidRPr="00743ECB">
        <w:rPr>
          <w:rFonts w:ascii="Times New Roman" w:hAnsi="Times New Roman"/>
          <w:sz w:val="28"/>
          <w:szCs w:val="28"/>
        </w:rPr>
        <w:t>Керуючись</w:t>
      </w:r>
      <w:proofErr w:type="spellEnd"/>
      <w:r w:rsidRPr="00743ECB">
        <w:rPr>
          <w:rFonts w:ascii="Times New Roman" w:hAnsi="Times New Roman"/>
          <w:sz w:val="28"/>
          <w:szCs w:val="28"/>
        </w:rPr>
        <w:t xml:space="preserve"> нормами </w:t>
      </w:r>
      <w:proofErr w:type="spellStart"/>
      <w:r w:rsidRPr="00743ECB">
        <w:rPr>
          <w:rFonts w:ascii="Times New Roman" w:hAnsi="Times New Roman"/>
          <w:sz w:val="28"/>
          <w:szCs w:val="28"/>
        </w:rPr>
        <w:t>українського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законодавства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можна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виокремити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наступні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види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авіаперевізника</w:t>
      </w:r>
      <w:proofErr w:type="spellEnd"/>
      <w:r w:rsidRPr="00743ECB">
        <w:rPr>
          <w:rFonts w:ascii="Times New Roman" w:hAnsi="Times New Roman"/>
          <w:sz w:val="28"/>
          <w:szCs w:val="28"/>
        </w:rPr>
        <w:t xml:space="preserve"> за договором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r w:rsidRPr="00743ECB">
        <w:rPr>
          <w:rFonts w:ascii="Times New Roman" w:hAnsi="Times New Roman"/>
          <w:sz w:val="28"/>
          <w:szCs w:val="28"/>
          <w:lang w:val="uk-UA"/>
        </w:rPr>
        <w:t>1.) в</w:t>
      </w:r>
      <w:proofErr w:type="spellStart"/>
      <w:r w:rsidRPr="00743ECB">
        <w:rPr>
          <w:rFonts w:ascii="Times New Roman" w:hAnsi="Times New Roman"/>
          <w:sz w:val="28"/>
          <w:szCs w:val="28"/>
        </w:rPr>
        <w:t>ідповідальність</w:t>
      </w:r>
      <w:proofErr w:type="spellEnd"/>
      <w:r w:rsidRPr="00743ECB">
        <w:rPr>
          <w:rFonts w:ascii="Times New Roman" w:hAnsi="Times New Roman"/>
          <w:sz w:val="28"/>
          <w:szCs w:val="28"/>
        </w:rPr>
        <w:t xml:space="preserve"> за </w:t>
      </w:r>
      <w:proofErr w:type="spellStart"/>
      <w:r w:rsidRPr="00743ECB">
        <w:rPr>
          <w:rFonts w:ascii="Times New Roman" w:hAnsi="Times New Roman"/>
          <w:sz w:val="28"/>
          <w:szCs w:val="28"/>
        </w:rPr>
        <w:t>прострочення</w:t>
      </w:r>
      <w:proofErr w:type="spellEnd"/>
      <w:r w:rsidRPr="00743ECB">
        <w:rPr>
          <w:rFonts w:ascii="Times New Roman" w:hAnsi="Times New Roman"/>
          <w:sz w:val="28"/>
          <w:szCs w:val="28"/>
        </w:rPr>
        <w:t xml:space="preserve"> у </w:t>
      </w:r>
      <w:proofErr w:type="spellStart"/>
      <w:r w:rsidRPr="00743ECB">
        <w:rPr>
          <w:rFonts w:ascii="Times New Roman" w:hAnsi="Times New Roman"/>
          <w:sz w:val="28"/>
          <w:szCs w:val="28"/>
        </w:rPr>
        <w:t>доставці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Згідно</w:t>
      </w:r>
      <w:proofErr w:type="spellEnd"/>
      <w:r w:rsidRPr="00743ECB">
        <w:rPr>
          <w:rFonts w:ascii="Times New Roman" w:hAnsi="Times New Roman"/>
          <w:sz w:val="28"/>
          <w:szCs w:val="28"/>
        </w:rPr>
        <w:t xml:space="preserve"> ст. 923 </w:t>
      </w:r>
      <w:proofErr w:type="spellStart"/>
      <w:r w:rsidRPr="00743ECB">
        <w:rPr>
          <w:rFonts w:ascii="Times New Roman" w:hAnsi="Times New Roman"/>
          <w:sz w:val="28"/>
          <w:szCs w:val="28"/>
        </w:rPr>
        <w:t>Цивільного</w:t>
      </w:r>
      <w:proofErr w:type="spellEnd"/>
      <w:r w:rsidRPr="00743ECB">
        <w:rPr>
          <w:rFonts w:ascii="Times New Roman" w:hAnsi="Times New Roman"/>
          <w:sz w:val="28"/>
          <w:szCs w:val="28"/>
        </w:rPr>
        <w:t xml:space="preserve"> кодексу </w:t>
      </w:r>
      <w:proofErr w:type="spellStart"/>
      <w:r w:rsidRPr="00743ECB">
        <w:rPr>
          <w:rFonts w:ascii="Times New Roman" w:hAnsi="Times New Roman"/>
          <w:sz w:val="28"/>
          <w:szCs w:val="28"/>
        </w:rPr>
        <w:t>України</w:t>
      </w:r>
      <w:proofErr w:type="spellEnd"/>
      <w:r w:rsidRPr="00743ECB">
        <w:rPr>
          <w:rFonts w:ascii="Times New Roman" w:hAnsi="Times New Roman"/>
          <w:sz w:val="28"/>
          <w:szCs w:val="28"/>
        </w:rPr>
        <w:t xml:space="preserve"> у </w:t>
      </w:r>
      <w:proofErr w:type="spellStart"/>
      <w:r w:rsidRPr="00743ECB">
        <w:rPr>
          <w:rFonts w:ascii="Times New Roman" w:hAnsi="Times New Roman"/>
          <w:sz w:val="28"/>
          <w:szCs w:val="28"/>
        </w:rPr>
        <w:t>разі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прострочення</w:t>
      </w:r>
      <w:proofErr w:type="spellEnd"/>
      <w:r w:rsidRPr="00743ECB">
        <w:rPr>
          <w:rFonts w:ascii="Times New Roman" w:hAnsi="Times New Roman"/>
          <w:sz w:val="28"/>
          <w:szCs w:val="28"/>
        </w:rPr>
        <w:t xml:space="preserve"> доставки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зобов’язаний</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відшкодувати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іншій</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стороні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збитки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завдані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порушенням</w:t>
      </w:r>
      <w:proofErr w:type="spellEnd"/>
      <w:r w:rsidRPr="00743ECB">
        <w:rPr>
          <w:rFonts w:ascii="Times New Roman" w:hAnsi="Times New Roman"/>
          <w:sz w:val="28"/>
          <w:szCs w:val="28"/>
        </w:rPr>
        <w:t xml:space="preserve"> строку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якщо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інші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форми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w:t>
      </w:r>
      <w:proofErr w:type="gramEnd"/>
      <w:r w:rsidRPr="00743ECB">
        <w:rPr>
          <w:rFonts w:ascii="Times New Roman" w:hAnsi="Times New Roman"/>
          <w:sz w:val="28"/>
          <w:szCs w:val="28"/>
        </w:rPr>
        <w:t>ідповідальності</w:t>
      </w:r>
      <w:proofErr w:type="spellEnd"/>
      <w:r w:rsidRPr="00743ECB">
        <w:rPr>
          <w:rFonts w:ascii="Times New Roman" w:hAnsi="Times New Roman"/>
          <w:sz w:val="28"/>
          <w:szCs w:val="28"/>
        </w:rPr>
        <w:t xml:space="preserve"> не </w:t>
      </w:r>
      <w:proofErr w:type="spellStart"/>
      <w:r w:rsidRPr="00743ECB">
        <w:rPr>
          <w:rFonts w:ascii="Times New Roman" w:hAnsi="Times New Roman"/>
          <w:sz w:val="28"/>
          <w:szCs w:val="28"/>
        </w:rPr>
        <w:t>встановлені</w:t>
      </w:r>
      <w:proofErr w:type="spellEnd"/>
      <w:r w:rsidRPr="00743ECB">
        <w:rPr>
          <w:rFonts w:ascii="Times New Roman" w:hAnsi="Times New Roman"/>
          <w:sz w:val="28"/>
          <w:szCs w:val="28"/>
        </w:rPr>
        <w:t xml:space="preserve"> договором, </w:t>
      </w:r>
      <w:proofErr w:type="spellStart"/>
      <w:r w:rsidRPr="00743ECB">
        <w:rPr>
          <w:rFonts w:ascii="Times New Roman" w:hAnsi="Times New Roman"/>
          <w:sz w:val="28"/>
          <w:szCs w:val="28"/>
        </w:rPr>
        <w:t>транспортними</w:t>
      </w:r>
      <w:proofErr w:type="spellEnd"/>
      <w:r w:rsidRPr="00743ECB">
        <w:rPr>
          <w:rFonts w:ascii="Times New Roman" w:hAnsi="Times New Roman"/>
          <w:sz w:val="28"/>
          <w:szCs w:val="28"/>
        </w:rPr>
        <w:t xml:space="preserve"> кодексами (статутами) [</w:t>
      </w:r>
      <w:r w:rsidRPr="00743ECB">
        <w:rPr>
          <w:rFonts w:ascii="Times New Roman" w:hAnsi="Times New Roman"/>
          <w:sz w:val="28"/>
          <w:szCs w:val="28"/>
          <w:lang w:val="uk-UA"/>
        </w:rPr>
        <w:t>1</w:t>
      </w:r>
      <w:r w:rsidRPr="00743ECB">
        <w:rPr>
          <w:rFonts w:ascii="Times New Roman" w:hAnsi="Times New Roman"/>
          <w:sz w:val="28"/>
          <w:szCs w:val="28"/>
        </w:rPr>
        <w:t xml:space="preserve">]. </w:t>
      </w:r>
      <w:proofErr w:type="spellStart"/>
      <w:r w:rsidRPr="00743ECB">
        <w:rPr>
          <w:rFonts w:ascii="Times New Roman" w:hAnsi="Times New Roman"/>
          <w:sz w:val="28"/>
          <w:szCs w:val="28"/>
        </w:rPr>
        <w:t>Стаття</w:t>
      </w:r>
      <w:proofErr w:type="spellEnd"/>
      <w:r w:rsidRPr="00743ECB">
        <w:rPr>
          <w:rFonts w:ascii="Times New Roman" w:hAnsi="Times New Roman"/>
          <w:sz w:val="28"/>
          <w:szCs w:val="28"/>
        </w:rPr>
        <w:t xml:space="preserve"> 314 </w:t>
      </w:r>
      <w:proofErr w:type="spellStart"/>
      <w:r w:rsidRPr="00743ECB">
        <w:rPr>
          <w:rFonts w:ascii="Times New Roman" w:hAnsi="Times New Roman"/>
          <w:sz w:val="28"/>
          <w:szCs w:val="28"/>
        </w:rPr>
        <w:t>Господарського</w:t>
      </w:r>
      <w:proofErr w:type="spellEnd"/>
      <w:r w:rsidRPr="00743ECB">
        <w:rPr>
          <w:rFonts w:ascii="Times New Roman" w:hAnsi="Times New Roman"/>
          <w:sz w:val="28"/>
          <w:szCs w:val="28"/>
        </w:rPr>
        <w:t xml:space="preserve"> кодексу </w:t>
      </w:r>
      <w:proofErr w:type="spellStart"/>
      <w:r w:rsidRPr="00743ECB">
        <w:rPr>
          <w:rFonts w:ascii="Times New Roman" w:hAnsi="Times New Roman"/>
          <w:sz w:val="28"/>
          <w:szCs w:val="28"/>
        </w:rPr>
        <w:t>України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встановлю</w:t>
      </w:r>
      <w:proofErr w:type="gramStart"/>
      <w:r w:rsidRPr="00743ECB">
        <w:rPr>
          <w:rFonts w:ascii="Times New Roman" w:hAnsi="Times New Roman"/>
          <w:sz w:val="28"/>
          <w:szCs w:val="28"/>
        </w:rPr>
        <w:t>є</w:t>
      </w:r>
      <w:proofErr w:type="spellEnd"/>
      <w:r w:rsidRPr="00743ECB">
        <w:rPr>
          <w:rFonts w:ascii="Times New Roman" w:hAnsi="Times New Roman"/>
          <w:sz w:val="28"/>
          <w:szCs w:val="28"/>
        </w:rPr>
        <w:t>,</w:t>
      </w:r>
      <w:proofErr w:type="gramEnd"/>
      <w:r w:rsidRPr="00743ECB">
        <w:rPr>
          <w:rFonts w:ascii="Times New Roman" w:hAnsi="Times New Roman"/>
          <w:sz w:val="28"/>
          <w:szCs w:val="28"/>
        </w:rPr>
        <w:t xml:space="preserve"> </w:t>
      </w:r>
      <w:proofErr w:type="spellStart"/>
      <w:r w:rsidRPr="00743ECB">
        <w:rPr>
          <w:rFonts w:ascii="Times New Roman" w:hAnsi="Times New Roman"/>
          <w:sz w:val="28"/>
          <w:szCs w:val="28"/>
        </w:rPr>
        <w:t>що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звільняється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за </w:t>
      </w:r>
      <w:proofErr w:type="spellStart"/>
      <w:r w:rsidRPr="00743ECB">
        <w:rPr>
          <w:rFonts w:ascii="Times New Roman" w:hAnsi="Times New Roman"/>
          <w:sz w:val="28"/>
          <w:szCs w:val="28"/>
        </w:rPr>
        <w:t>прострочення</w:t>
      </w:r>
      <w:proofErr w:type="spellEnd"/>
      <w:r w:rsidRPr="00743ECB">
        <w:rPr>
          <w:rFonts w:ascii="Times New Roman" w:hAnsi="Times New Roman"/>
          <w:sz w:val="28"/>
          <w:szCs w:val="28"/>
        </w:rPr>
        <w:t xml:space="preserve"> в </w:t>
      </w:r>
      <w:proofErr w:type="spellStart"/>
      <w:r w:rsidRPr="00743ECB">
        <w:rPr>
          <w:rFonts w:ascii="Times New Roman" w:hAnsi="Times New Roman"/>
          <w:sz w:val="28"/>
          <w:szCs w:val="28"/>
        </w:rPr>
        <w:t>доставці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якщо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прострочення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сталося</w:t>
      </w:r>
      <w:proofErr w:type="spellEnd"/>
      <w:r w:rsidRPr="00743ECB">
        <w:rPr>
          <w:rFonts w:ascii="Times New Roman" w:hAnsi="Times New Roman"/>
          <w:sz w:val="28"/>
          <w:szCs w:val="28"/>
        </w:rPr>
        <w:t xml:space="preserve"> не з </w:t>
      </w:r>
      <w:proofErr w:type="spellStart"/>
      <w:r w:rsidRPr="00743ECB">
        <w:rPr>
          <w:rFonts w:ascii="Times New Roman" w:hAnsi="Times New Roman"/>
          <w:sz w:val="28"/>
          <w:szCs w:val="28"/>
        </w:rPr>
        <w:t>його</w:t>
      </w:r>
      <w:proofErr w:type="spellEnd"/>
      <w:r w:rsidRPr="00743ECB">
        <w:rPr>
          <w:rFonts w:ascii="Times New Roman" w:hAnsi="Times New Roman"/>
          <w:sz w:val="28"/>
          <w:szCs w:val="28"/>
        </w:rPr>
        <w:t xml:space="preserve"> вини; </w:t>
      </w:r>
      <w:r w:rsidRPr="00743ECB">
        <w:rPr>
          <w:rFonts w:ascii="Times New Roman" w:hAnsi="Times New Roman"/>
          <w:sz w:val="28"/>
          <w:szCs w:val="28"/>
          <w:lang w:val="uk-UA"/>
        </w:rPr>
        <w:t>2.) в</w:t>
      </w:r>
      <w:proofErr w:type="spellStart"/>
      <w:r w:rsidRPr="00743ECB">
        <w:rPr>
          <w:rFonts w:ascii="Times New Roman" w:hAnsi="Times New Roman"/>
          <w:sz w:val="28"/>
          <w:szCs w:val="28"/>
        </w:rPr>
        <w:t>ідповідальність</w:t>
      </w:r>
      <w:proofErr w:type="spellEnd"/>
      <w:r w:rsidRPr="00743ECB">
        <w:rPr>
          <w:rFonts w:ascii="Times New Roman" w:hAnsi="Times New Roman"/>
          <w:sz w:val="28"/>
          <w:szCs w:val="28"/>
        </w:rPr>
        <w:t xml:space="preserve"> за </w:t>
      </w:r>
      <w:proofErr w:type="spellStart"/>
      <w:r w:rsidRPr="00743ECB">
        <w:rPr>
          <w:rFonts w:ascii="Times New Roman" w:hAnsi="Times New Roman"/>
          <w:sz w:val="28"/>
          <w:szCs w:val="28"/>
        </w:rPr>
        <w:t>ненадання</w:t>
      </w:r>
      <w:proofErr w:type="spellEnd"/>
      <w:r w:rsidRPr="00743ECB">
        <w:rPr>
          <w:rFonts w:ascii="Times New Roman" w:hAnsi="Times New Roman"/>
          <w:sz w:val="28"/>
          <w:szCs w:val="28"/>
        </w:rPr>
        <w:t xml:space="preserve"> транспортного </w:t>
      </w:r>
      <w:proofErr w:type="spellStart"/>
      <w:r w:rsidRPr="00743ECB">
        <w:rPr>
          <w:rFonts w:ascii="Times New Roman" w:hAnsi="Times New Roman"/>
          <w:sz w:val="28"/>
          <w:szCs w:val="28"/>
        </w:rPr>
        <w:t>засобу</w:t>
      </w:r>
      <w:proofErr w:type="spellEnd"/>
      <w:r w:rsidRPr="00743ECB">
        <w:rPr>
          <w:rFonts w:ascii="Times New Roman" w:hAnsi="Times New Roman"/>
          <w:sz w:val="28"/>
          <w:szCs w:val="28"/>
        </w:rPr>
        <w:t xml:space="preserve">. </w:t>
      </w:r>
      <w:proofErr w:type="spellStart"/>
      <w:proofErr w:type="gramStart"/>
      <w:r w:rsidRPr="00743ECB">
        <w:rPr>
          <w:rFonts w:ascii="Times New Roman" w:hAnsi="Times New Roman"/>
          <w:sz w:val="28"/>
          <w:szCs w:val="28"/>
        </w:rPr>
        <w:t>Однак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звільняється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якщо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ненадання</w:t>
      </w:r>
      <w:proofErr w:type="spellEnd"/>
      <w:r w:rsidRPr="00743ECB">
        <w:rPr>
          <w:rFonts w:ascii="Times New Roman" w:hAnsi="Times New Roman"/>
          <w:sz w:val="28"/>
          <w:szCs w:val="28"/>
        </w:rPr>
        <w:t xml:space="preserve"> транспортного </w:t>
      </w:r>
      <w:proofErr w:type="spellStart"/>
      <w:r w:rsidRPr="00743ECB">
        <w:rPr>
          <w:rFonts w:ascii="Times New Roman" w:hAnsi="Times New Roman"/>
          <w:sz w:val="28"/>
          <w:szCs w:val="28"/>
        </w:rPr>
        <w:t>засобу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сталося</w:t>
      </w:r>
      <w:proofErr w:type="spellEnd"/>
      <w:r w:rsidRPr="00743ECB">
        <w:rPr>
          <w:rFonts w:ascii="Times New Roman" w:hAnsi="Times New Roman"/>
          <w:sz w:val="28"/>
          <w:szCs w:val="28"/>
        </w:rPr>
        <w:t xml:space="preserve"> не з </w:t>
      </w:r>
      <w:proofErr w:type="spellStart"/>
      <w:r w:rsidRPr="00743ECB">
        <w:rPr>
          <w:rFonts w:ascii="Times New Roman" w:hAnsi="Times New Roman"/>
          <w:sz w:val="28"/>
          <w:szCs w:val="28"/>
        </w:rPr>
        <w:t>його</w:t>
      </w:r>
      <w:proofErr w:type="spellEnd"/>
      <w:r w:rsidRPr="00743ECB">
        <w:rPr>
          <w:rFonts w:ascii="Times New Roman" w:hAnsi="Times New Roman"/>
          <w:sz w:val="28"/>
          <w:szCs w:val="28"/>
        </w:rPr>
        <w:t xml:space="preserve"> вини, </w:t>
      </w:r>
      <w:proofErr w:type="spellStart"/>
      <w:r w:rsidRPr="00743ECB">
        <w:rPr>
          <w:rFonts w:ascii="Times New Roman" w:hAnsi="Times New Roman"/>
          <w:sz w:val="28"/>
          <w:szCs w:val="28"/>
        </w:rPr>
        <w:t>зокрема</w:t>
      </w:r>
      <w:proofErr w:type="spellEnd"/>
      <w:r w:rsidRPr="00743ECB">
        <w:rPr>
          <w:rFonts w:ascii="Times New Roman" w:hAnsi="Times New Roman"/>
          <w:sz w:val="28"/>
          <w:szCs w:val="28"/>
        </w:rPr>
        <w:t xml:space="preserve"> в </w:t>
      </w:r>
      <w:proofErr w:type="spellStart"/>
      <w:r w:rsidRPr="00743ECB">
        <w:rPr>
          <w:rFonts w:ascii="Times New Roman" w:hAnsi="Times New Roman"/>
          <w:sz w:val="28"/>
          <w:szCs w:val="28"/>
        </w:rPr>
        <w:t>разі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припинення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обмеження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в </w:t>
      </w:r>
      <w:proofErr w:type="spellStart"/>
      <w:r w:rsidRPr="00743ECB">
        <w:rPr>
          <w:rFonts w:ascii="Times New Roman" w:hAnsi="Times New Roman"/>
          <w:sz w:val="28"/>
          <w:szCs w:val="28"/>
        </w:rPr>
        <w:t>певних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напрямках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встановленого</w:t>
      </w:r>
      <w:proofErr w:type="spellEnd"/>
      <w:r w:rsidRPr="00743ECB">
        <w:rPr>
          <w:rFonts w:ascii="Times New Roman" w:hAnsi="Times New Roman"/>
          <w:sz w:val="28"/>
          <w:szCs w:val="28"/>
        </w:rPr>
        <w:t xml:space="preserve"> у </w:t>
      </w:r>
      <w:proofErr w:type="spellStart"/>
      <w:r w:rsidRPr="00743ECB">
        <w:rPr>
          <w:rFonts w:ascii="Times New Roman" w:hAnsi="Times New Roman"/>
          <w:sz w:val="28"/>
          <w:szCs w:val="28"/>
        </w:rPr>
        <w:t>випадках</w:t>
      </w:r>
      <w:proofErr w:type="spellEnd"/>
      <w:r w:rsidRPr="00743ECB">
        <w:rPr>
          <w:rFonts w:ascii="Times New Roman" w:hAnsi="Times New Roman"/>
          <w:sz w:val="28"/>
          <w:szCs w:val="28"/>
        </w:rPr>
        <w:t xml:space="preserve"> і в порядку, </w:t>
      </w:r>
      <w:proofErr w:type="spellStart"/>
      <w:r w:rsidRPr="00743ECB">
        <w:rPr>
          <w:rFonts w:ascii="Times New Roman" w:hAnsi="Times New Roman"/>
          <w:sz w:val="28"/>
          <w:szCs w:val="28"/>
        </w:rPr>
        <w:t>передбачених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транспортними</w:t>
      </w:r>
      <w:proofErr w:type="spellEnd"/>
      <w:r w:rsidRPr="00743ECB">
        <w:rPr>
          <w:rFonts w:ascii="Times New Roman" w:hAnsi="Times New Roman"/>
          <w:sz w:val="28"/>
          <w:szCs w:val="28"/>
        </w:rPr>
        <w:t xml:space="preserve"> кодексами (статутами) [</w:t>
      </w:r>
      <w:r w:rsidRPr="00743ECB">
        <w:rPr>
          <w:rFonts w:ascii="Times New Roman" w:hAnsi="Times New Roman"/>
          <w:sz w:val="28"/>
          <w:szCs w:val="28"/>
          <w:lang w:val="uk-UA"/>
        </w:rPr>
        <w:t>2</w:t>
      </w:r>
      <w:r w:rsidRPr="00743ECB">
        <w:rPr>
          <w:rFonts w:ascii="Times New Roman" w:hAnsi="Times New Roman"/>
          <w:sz w:val="28"/>
          <w:szCs w:val="28"/>
        </w:rPr>
        <w:t xml:space="preserve">]; </w:t>
      </w:r>
      <w:r w:rsidRPr="00743ECB">
        <w:rPr>
          <w:rFonts w:ascii="Times New Roman" w:hAnsi="Times New Roman"/>
          <w:sz w:val="28"/>
          <w:szCs w:val="28"/>
          <w:lang w:val="uk-UA"/>
        </w:rPr>
        <w:t>3.) в</w:t>
      </w:r>
      <w:proofErr w:type="spellStart"/>
      <w:r w:rsidRPr="00743ECB">
        <w:rPr>
          <w:rFonts w:ascii="Times New Roman" w:hAnsi="Times New Roman"/>
          <w:sz w:val="28"/>
          <w:szCs w:val="28"/>
        </w:rPr>
        <w:t>ідповідальність</w:t>
      </w:r>
      <w:proofErr w:type="spellEnd"/>
      <w:r w:rsidRPr="00743ECB">
        <w:rPr>
          <w:rFonts w:ascii="Times New Roman" w:hAnsi="Times New Roman"/>
          <w:sz w:val="28"/>
          <w:szCs w:val="28"/>
        </w:rPr>
        <w:t xml:space="preserve"> за </w:t>
      </w:r>
      <w:proofErr w:type="spellStart"/>
      <w:r w:rsidRPr="00743ECB">
        <w:rPr>
          <w:rFonts w:ascii="Times New Roman" w:hAnsi="Times New Roman"/>
          <w:sz w:val="28"/>
          <w:szCs w:val="28"/>
        </w:rPr>
        <w:t>втрату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нестачу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псування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або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пошкодження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w:t>
      </w:r>
      <w:proofErr w:type="gram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відповідає</w:t>
      </w:r>
      <w:proofErr w:type="spellEnd"/>
      <w:r w:rsidRPr="00743ECB">
        <w:rPr>
          <w:rFonts w:ascii="Times New Roman" w:hAnsi="Times New Roman"/>
          <w:sz w:val="28"/>
          <w:szCs w:val="28"/>
        </w:rPr>
        <w:t xml:space="preserve"> за </w:t>
      </w:r>
      <w:proofErr w:type="spellStart"/>
      <w:r w:rsidRPr="00743ECB">
        <w:rPr>
          <w:rFonts w:ascii="Times New Roman" w:hAnsi="Times New Roman"/>
          <w:sz w:val="28"/>
          <w:szCs w:val="28"/>
        </w:rPr>
        <w:t>збереження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з моменту </w:t>
      </w:r>
      <w:proofErr w:type="spellStart"/>
      <w:r w:rsidRPr="00743ECB">
        <w:rPr>
          <w:rFonts w:ascii="Times New Roman" w:hAnsi="Times New Roman"/>
          <w:sz w:val="28"/>
          <w:szCs w:val="28"/>
        </w:rPr>
        <w:t>прийняття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його</w:t>
      </w:r>
      <w:proofErr w:type="spellEnd"/>
      <w:r w:rsidRPr="00743ECB">
        <w:rPr>
          <w:rFonts w:ascii="Times New Roman" w:hAnsi="Times New Roman"/>
          <w:sz w:val="28"/>
          <w:szCs w:val="28"/>
        </w:rPr>
        <w:t xml:space="preserve"> до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та до </w:t>
      </w:r>
      <w:proofErr w:type="spellStart"/>
      <w:r w:rsidRPr="00743ECB">
        <w:rPr>
          <w:rFonts w:ascii="Times New Roman" w:hAnsi="Times New Roman"/>
          <w:sz w:val="28"/>
          <w:szCs w:val="28"/>
        </w:rPr>
        <w:t>видачі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одержувачеві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якщо</w:t>
      </w:r>
      <w:proofErr w:type="spellEnd"/>
      <w:r w:rsidRPr="00743ECB">
        <w:rPr>
          <w:rFonts w:ascii="Times New Roman" w:hAnsi="Times New Roman"/>
          <w:sz w:val="28"/>
          <w:szCs w:val="28"/>
        </w:rPr>
        <w:t xml:space="preserve"> не </w:t>
      </w:r>
      <w:proofErr w:type="spellStart"/>
      <w:r w:rsidRPr="00743ECB">
        <w:rPr>
          <w:rFonts w:ascii="Times New Roman" w:hAnsi="Times New Roman"/>
          <w:sz w:val="28"/>
          <w:szCs w:val="28"/>
        </w:rPr>
        <w:t>доведе</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що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втрата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нестача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псування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або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пошкодження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сталися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внаслідок</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обставин</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яким</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w:t>
      </w:r>
      <w:proofErr w:type="spellEnd"/>
      <w:r w:rsidRPr="00743ECB">
        <w:rPr>
          <w:rFonts w:ascii="Times New Roman" w:hAnsi="Times New Roman"/>
          <w:sz w:val="28"/>
          <w:szCs w:val="28"/>
        </w:rPr>
        <w:t xml:space="preserve"> не </w:t>
      </w:r>
      <w:proofErr w:type="spellStart"/>
      <w:proofErr w:type="gramStart"/>
      <w:r w:rsidRPr="00743ECB">
        <w:rPr>
          <w:rFonts w:ascii="Times New Roman" w:hAnsi="Times New Roman"/>
          <w:sz w:val="28"/>
          <w:szCs w:val="28"/>
        </w:rPr>
        <w:t>м</w:t>
      </w:r>
      <w:proofErr w:type="gramEnd"/>
      <w:r w:rsidRPr="00743ECB">
        <w:rPr>
          <w:rFonts w:ascii="Times New Roman" w:hAnsi="Times New Roman"/>
          <w:sz w:val="28"/>
          <w:szCs w:val="28"/>
        </w:rPr>
        <w:t>іг</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запобігти</w:t>
      </w:r>
      <w:proofErr w:type="spellEnd"/>
      <w:r w:rsidRPr="00743ECB">
        <w:rPr>
          <w:rFonts w:ascii="Times New Roman" w:hAnsi="Times New Roman"/>
          <w:sz w:val="28"/>
          <w:szCs w:val="28"/>
        </w:rPr>
        <w:t xml:space="preserve"> й </w:t>
      </w:r>
      <w:proofErr w:type="spellStart"/>
      <w:r w:rsidRPr="00743ECB">
        <w:rPr>
          <w:rFonts w:ascii="Times New Roman" w:hAnsi="Times New Roman"/>
          <w:sz w:val="28"/>
          <w:szCs w:val="28"/>
        </w:rPr>
        <w:t>усунення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яких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нього</w:t>
      </w:r>
      <w:proofErr w:type="spellEnd"/>
      <w:r w:rsidRPr="00743ECB">
        <w:rPr>
          <w:rFonts w:ascii="Times New Roman" w:hAnsi="Times New Roman"/>
          <w:sz w:val="28"/>
          <w:szCs w:val="28"/>
        </w:rPr>
        <w:t xml:space="preserve"> не залежало. </w:t>
      </w:r>
    </w:p>
    <w:p w:rsidR="002638CF" w:rsidRPr="00743ECB" w:rsidRDefault="002638CF" w:rsidP="002638CF">
      <w:pPr>
        <w:pStyle w:val="a3"/>
        <w:spacing w:line="360" w:lineRule="auto"/>
        <w:ind w:firstLine="567"/>
        <w:jc w:val="both"/>
        <w:rPr>
          <w:rFonts w:ascii="Times New Roman" w:hAnsi="Times New Roman"/>
          <w:sz w:val="28"/>
          <w:szCs w:val="28"/>
          <w:lang w:val="uk-UA"/>
        </w:rPr>
      </w:pPr>
      <w:proofErr w:type="spellStart"/>
      <w:proofErr w:type="gramStart"/>
      <w:r w:rsidRPr="00743ECB">
        <w:rPr>
          <w:rFonts w:ascii="Times New Roman" w:hAnsi="Times New Roman"/>
          <w:sz w:val="28"/>
          <w:szCs w:val="28"/>
        </w:rPr>
        <w:t>Досл</w:t>
      </w:r>
      <w:proofErr w:type="gramEnd"/>
      <w:r w:rsidRPr="00743ECB">
        <w:rPr>
          <w:rFonts w:ascii="Times New Roman" w:hAnsi="Times New Roman"/>
          <w:sz w:val="28"/>
          <w:szCs w:val="28"/>
        </w:rPr>
        <w:t>ідження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інституту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ускладнює</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міжнародний</w:t>
      </w:r>
      <w:proofErr w:type="spellEnd"/>
      <w:r w:rsidRPr="00743ECB">
        <w:rPr>
          <w:rFonts w:ascii="Times New Roman" w:hAnsi="Times New Roman"/>
          <w:sz w:val="28"/>
          <w:szCs w:val="28"/>
        </w:rPr>
        <w:t xml:space="preserve"> характер </w:t>
      </w:r>
      <w:proofErr w:type="spellStart"/>
      <w:r w:rsidRPr="00743ECB">
        <w:rPr>
          <w:rFonts w:ascii="Times New Roman" w:hAnsi="Times New Roman"/>
          <w:sz w:val="28"/>
          <w:szCs w:val="28"/>
        </w:rPr>
        <w:t>діяльності</w:t>
      </w:r>
      <w:proofErr w:type="spellEnd"/>
      <w:r w:rsidRPr="00743ECB">
        <w:rPr>
          <w:rFonts w:ascii="Times New Roman" w:hAnsi="Times New Roman"/>
          <w:sz w:val="28"/>
          <w:szCs w:val="28"/>
        </w:rPr>
        <w:t xml:space="preserve"> у </w:t>
      </w:r>
      <w:proofErr w:type="spellStart"/>
      <w:r w:rsidRPr="00743ECB">
        <w:rPr>
          <w:rFonts w:ascii="Times New Roman" w:hAnsi="Times New Roman"/>
          <w:sz w:val="28"/>
          <w:szCs w:val="28"/>
        </w:rPr>
        <w:t>сфері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перевезень</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Оскільки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вантажу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здійснюються</w:t>
      </w:r>
      <w:proofErr w:type="spellEnd"/>
      <w:r w:rsidRPr="00743ECB">
        <w:rPr>
          <w:rFonts w:ascii="Times New Roman" w:hAnsi="Times New Roman"/>
          <w:sz w:val="28"/>
          <w:szCs w:val="28"/>
        </w:rPr>
        <w:t xml:space="preserve"> </w:t>
      </w:r>
      <w:r w:rsidRPr="00743ECB">
        <w:rPr>
          <w:rFonts w:ascii="Times New Roman" w:hAnsi="Times New Roman"/>
          <w:sz w:val="28"/>
          <w:szCs w:val="28"/>
          <w:lang w:val="uk-UA"/>
        </w:rPr>
        <w:t xml:space="preserve">і </w:t>
      </w:r>
      <w:r w:rsidRPr="00743ECB">
        <w:rPr>
          <w:rFonts w:ascii="Times New Roman" w:hAnsi="Times New Roman"/>
          <w:sz w:val="28"/>
          <w:szCs w:val="28"/>
        </w:rPr>
        <w:t xml:space="preserve">в </w:t>
      </w:r>
      <w:proofErr w:type="spellStart"/>
      <w:r w:rsidRPr="00743ECB">
        <w:rPr>
          <w:rFonts w:ascii="Times New Roman" w:hAnsi="Times New Roman"/>
          <w:sz w:val="28"/>
          <w:szCs w:val="28"/>
        </w:rPr>
        <w:t>міжнародному</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сполученні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тобто</w:t>
      </w:r>
      <w:proofErr w:type="spellEnd"/>
      <w:r w:rsidRPr="00743ECB">
        <w:rPr>
          <w:rFonts w:ascii="Times New Roman" w:hAnsi="Times New Roman"/>
          <w:sz w:val="28"/>
          <w:szCs w:val="28"/>
        </w:rPr>
        <w:t xml:space="preserve"> коли </w:t>
      </w:r>
      <w:proofErr w:type="spellStart"/>
      <w:r w:rsidRPr="00743ECB">
        <w:rPr>
          <w:rFonts w:ascii="Times New Roman" w:hAnsi="Times New Roman"/>
          <w:sz w:val="28"/>
          <w:szCs w:val="28"/>
        </w:rPr>
        <w:t>повітряні</w:t>
      </w:r>
      <w:proofErr w:type="spellEnd"/>
      <w:r w:rsidRPr="00743ECB">
        <w:rPr>
          <w:rFonts w:ascii="Times New Roman" w:hAnsi="Times New Roman"/>
          <w:sz w:val="28"/>
          <w:szCs w:val="28"/>
        </w:rPr>
        <w:t xml:space="preserve"> судна, </w:t>
      </w:r>
      <w:proofErr w:type="spellStart"/>
      <w:r w:rsidRPr="00743ECB">
        <w:rPr>
          <w:rFonts w:ascii="Times New Roman" w:hAnsi="Times New Roman"/>
          <w:sz w:val="28"/>
          <w:szCs w:val="28"/>
        </w:rPr>
        <w:t>вилітаючи</w:t>
      </w:r>
      <w:proofErr w:type="spellEnd"/>
      <w:r w:rsidRPr="00743ECB">
        <w:rPr>
          <w:rFonts w:ascii="Times New Roman" w:hAnsi="Times New Roman"/>
          <w:sz w:val="28"/>
          <w:szCs w:val="28"/>
        </w:rPr>
        <w:t xml:space="preserve"> з </w:t>
      </w:r>
      <w:proofErr w:type="spellStart"/>
      <w:r w:rsidRPr="00743ECB">
        <w:rPr>
          <w:rFonts w:ascii="Times New Roman" w:hAnsi="Times New Roman"/>
          <w:sz w:val="28"/>
          <w:szCs w:val="28"/>
        </w:rPr>
        <w:t>однієї</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країни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здійснюють</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комерційну</w:t>
      </w:r>
      <w:proofErr w:type="spellEnd"/>
      <w:r w:rsidRPr="00743ECB">
        <w:rPr>
          <w:rFonts w:ascii="Times New Roman" w:hAnsi="Times New Roman"/>
          <w:sz w:val="28"/>
          <w:szCs w:val="28"/>
        </w:rPr>
        <w:t xml:space="preserve"> посадку в </w:t>
      </w:r>
      <w:proofErr w:type="spellStart"/>
      <w:r w:rsidRPr="00743ECB">
        <w:rPr>
          <w:rFonts w:ascii="Times New Roman" w:hAnsi="Times New Roman"/>
          <w:sz w:val="28"/>
          <w:szCs w:val="28"/>
        </w:rPr>
        <w:t>іншій</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країні</w:t>
      </w:r>
      <w:proofErr w:type="spellEnd"/>
      <w:r w:rsidRPr="00743ECB">
        <w:rPr>
          <w:rFonts w:ascii="Times New Roman" w:hAnsi="Times New Roman"/>
          <w:sz w:val="28"/>
          <w:szCs w:val="28"/>
        </w:rPr>
        <w:t xml:space="preserve">, а сторонами договору </w:t>
      </w:r>
      <w:proofErr w:type="spellStart"/>
      <w:r w:rsidRPr="00743ECB">
        <w:rPr>
          <w:rFonts w:ascii="Times New Roman" w:hAnsi="Times New Roman"/>
          <w:sz w:val="28"/>
          <w:szCs w:val="28"/>
        </w:rPr>
        <w:t>міжнародного</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перевезення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частіше</w:t>
      </w:r>
      <w:proofErr w:type="spellEnd"/>
      <w:r w:rsidRPr="00743ECB">
        <w:rPr>
          <w:rFonts w:ascii="Times New Roman" w:hAnsi="Times New Roman"/>
          <w:sz w:val="28"/>
          <w:szCs w:val="28"/>
        </w:rPr>
        <w:t xml:space="preserve"> за все є </w:t>
      </w:r>
      <w:proofErr w:type="spellStart"/>
      <w:r w:rsidRPr="00743ECB">
        <w:rPr>
          <w:rFonts w:ascii="Times New Roman" w:hAnsi="Times New Roman"/>
          <w:sz w:val="28"/>
          <w:szCs w:val="28"/>
        </w:rPr>
        <w:t>представники</w:t>
      </w:r>
      <w:proofErr w:type="spellEnd"/>
      <w:r w:rsidRPr="00743ECB">
        <w:rPr>
          <w:rFonts w:ascii="Times New Roman" w:hAnsi="Times New Roman"/>
          <w:sz w:val="28"/>
          <w:szCs w:val="28"/>
        </w:rPr>
        <w:t xml:space="preserve"> </w:t>
      </w:r>
      <w:proofErr w:type="spellStart"/>
      <w:proofErr w:type="gramStart"/>
      <w:r w:rsidRPr="00743ECB">
        <w:rPr>
          <w:rFonts w:ascii="Times New Roman" w:hAnsi="Times New Roman"/>
          <w:sz w:val="28"/>
          <w:szCs w:val="28"/>
        </w:rPr>
        <w:t>р</w:t>
      </w:r>
      <w:proofErr w:type="gramEnd"/>
      <w:r w:rsidRPr="00743ECB">
        <w:rPr>
          <w:rFonts w:ascii="Times New Roman" w:hAnsi="Times New Roman"/>
          <w:sz w:val="28"/>
          <w:szCs w:val="28"/>
        </w:rPr>
        <w:t>ізних</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країн</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питання</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відповідальності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перевізника</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lastRenderedPageBreak/>
        <w:t>регулюється</w:t>
      </w:r>
      <w:proofErr w:type="spellEnd"/>
      <w:r w:rsidRPr="00743ECB">
        <w:rPr>
          <w:rFonts w:ascii="Times New Roman" w:hAnsi="Times New Roman"/>
          <w:sz w:val="28"/>
          <w:szCs w:val="28"/>
        </w:rPr>
        <w:t xml:space="preserve"> не </w:t>
      </w:r>
      <w:proofErr w:type="spellStart"/>
      <w:r w:rsidRPr="00743ECB">
        <w:rPr>
          <w:rFonts w:ascii="Times New Roman" w:hAnsi="Times New Roman"/>
          <w:sz w:val="28"/>
          <w:szCs w:val="28"/>
        </w:rPr>
        <w:t>тільки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національним</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законодавством</w:t>
      </w:r>
      <w:proofErr w:type="spellEnd"/>
      <w:r w:rsidRPr="00743ECB">
        <w:rPr>
          <w:rFonts w:ascii="Times New Roman" w:hAnsi="Times New Roman"/>
          <w:sz w:val="28"/>
          <w:szCs w:val="28"/>
        </w:rPr>
        <w:t xml:space="preserve">, </w:t>
      </w:r>
      <w:proofErr w:type="gramStart"/>
      <w:r w:rsidRPr="00743ECB">
        <w:rPr>
          <w:rFonts w:ascii="Times New Roman" w:hAnsi="Times New Roman"/>
          <w:sz w:val="28"/>
          <w:szCs w:val="28"/>
        </w:rPr>
        <w:t>але й</w:t>
      </w:r>
      <w:proofErr w:type="gramEnd"/>
      <w:r w:rsidRPr="00743ECB">
        <w:rPr>
          <w:rFonts w:ascii="Times New Roman" w:hAnsi="Times New Roman"/>
          <w:sz w:val="28"/>
          <w:szCs w:val="28"/>
        </w:rPr>
        <w:t xml:space="preserve"> </w:t>
      </w:r>
      <w:proofErr w:type="spellStart"/>
      <w:r w:rsidRPr="00743ECB">
        <w:rPr>
          <w:rFonts w:ascii="Times New Roman" w:hAnsi="Times New Roman"/>
          <w:sz w:val="28"/>
          <w:szCs w:val="28"/>
        </w:rPr>
        <w:t>міжнародними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нормативними</w:t>
      </w:r>
      <w:proofErr w:type="spellEnd"/>
      <w:r w:rsidRPr="00743ECB">
        <w:rPr>
          <w:rFonts w:ascii="Times New Roman" w:hAnsi="Times New Roman"/>
          <w:sz w:val="28"/>
          <w:szCs w:val="28"/>
        </w:rPr>
        <w:t xml:space="preserve"> актами (</w:t>
      </w:r>
      <w:proofErr w:type="spellStart"/>
      <w:r w:rsidRPr="00743ECB">
        <w:rPr>
          <w:rFonts w:ascii="Times New Roman" w:hAnsi="Times New Roman"/>
          <w:sz w:val="28"/>
          <w:szCs w:val="28"/>
        </w:rPr>
        <w:t>багатосторонніми</w:t>
      </w:r>
      <w:proofErr w:type="spellEnd"/>
      <w:r w:rsidRPr="00743ECB">
        <w:rPr>
          <w:rFonts w:ascii="Times New Roman" w:hAnsi="Times New Roman"/>
          <w:sz w:val="28"/>
          <w:szCs w:val="28"/>
        </w:rPr>
        <w:t xml:space="preserve"> та </w:t>
      </w:r>
      <w:proofErr w:type="spellStart"/>
      <w:r w:rsidRPr="00743ECB">
        <w:rPr>
          <w:rFonts w:ascii="Times New Roman" w:hAnsi="Times New Roman"/>
          <w:sz w:val="28"/>
          <w:szCs w:val="28"/>
        </w:rPr>
        <w:t>двосторонніми</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угодами</w:t>
      </w:r>
      <w:proofErr w:type="spellEnd"/>
      <w:r w:rsidRPr="00743ECB">
        <w:rPr>
          <w:rFonts w:ascii="Times New Roman" w:hAnsi="Times New Roman"/>
          <w:sz w:val="28"/>
          <w:szCs w:val="28"/>
        </w:rPr>
        <w:t xml:space="preserve">) у </w:t>
      </w:r>
      <w:proofErr w:type="spellStart"/>
      <w:r w:rsidRPr="00743ECB">
        <w:rPr>
          <w:rFonts w:ascii="Times New Roman" w:hAnsi="Times New Roman"/>
          <w:sz w:val="28"/>
          <w:szCs w:val="28"/>
        </w:rPr>
        <w:t>сфері</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цивільної</w:t>
      </w:r>
      <w:proofErr w:type="spellEnd"/>
      <w:r w:rsidRPr="00743ECB">
        <w:rPr>
          <w:rFonts w:ascii="Times New Roman" w:hAnsi="Times New Roman"/>
          <w:sz w:val="28"/>
          <w:szCs w:val="28"/>
        </w:rPr>
        <w:t xml:space="preserve"> </w:t>
      </w:r>
      <w:proofErr w:type="spellStart"/>
      <w:r w:rsidRPr="00743ECB">
        <w:rPr>
          <w:rFonts w:ascii="Times New Roman" w:hAnsi="Times New Roman"/>
          <w:sz w:val="28"/>
          <w:szCs w:val="28"/>
        </w:rPr>
        <w:t>авіації</w:t>
      </w:r>
      <w:proofErr w:type="spellEnd"/>
      <w:r w:rsidRPr="00743ECB">
        <w:rPr>
          <w:rFonts w:ascii="Times New Roman" w:hAnsi="Times New Roman"/>
          <w:sz w:val="28"/>
          <w:szCs w:val="28"/>
        </w:rPr>
        <w:t>.</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Спираючись на загальне поняття «юридичної відповідальності», можна сформулювати поняття «відповідальність авіаперевізника» як застосування до авіаперевізника юридично значущих впливів майнового та немайнового  характеру у разі недотримання ним своїх зобов’язань, що виникають із договору перевезення вантажу і вимог нормативних актів при здійсненні перевезень вантажів.</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Література</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 xml:space="preserve">1. Цивільний кодекс України від 16 січня 2003р. // Офіційний вісник України, 2003, №11. – Ст. 759. </w:t>
      </w:r>
    </w:p>
    <w:p w:rsidR="002638CF" w:rsidRPr="00743ECB" w:rsidRDefault="002638CF" w:rsidP="002638CF">
      <w:pPr>
        <w:pStyle w:val="a3"/>
        <w:spacing w:line="360" w:lineRule="auto"/>
        <w:ind w:firstLine="567"/>
        <w:jc w:val="both"/>
        <w:rPr>
          <w:rFonts w:ascii="Times New Roman" w:hAnsi="Times New Roman"/>
          <w:sz w:val="28"/>
          <w:szCs w:val="28"/>
          <w:lang w:val="uk-UA"/>
        </w:rPr>
      </w:pPr>
      <w:r w:rsidRPr="00743ECB">
        <w:rPr>
          <w:rFonts w:ascii="Times New Roman" w:hAnsi="Times New Roman"/>
          <w:sz w:val="28"/>
          <w:szCs w:val="28"/>
          <w:lang w:val="uk-UA"/>
        </w:rPr>
        <w:t xml:space="preserve">2. Господарський кодекс України від 16 січня 2003р. // Відомості Верховної Ради України, 2003 р., №18. – Ст. 144. </w:t>
      </w:r>
    </w:p>
    <w:p w:rsidR="002638CF" w:rsidRPr="00743ECB" w:rsidRDefault="002638CF" w:rsidP="002638CF">
      <w:pPr>
        <w:pStyle w:val="a3"/>
        <w:spacing w:line="360" w:lineRule="auto"/>
        <w:ind w:firstLine="567"/>
        <w:jc w:val="both"/>
        <w:rPr>
          <w:rFonts w:ascii="Times New Roman" w:hAnsi="Times New Roman"/>
          <w:sz w:val="28"/>
          <w:szCs w:val="28"/>
          <w:lang w:val="uk-UA"/>
        </w:rPr>
      </w:pPr>
    </w:p>
    <w:p w:rsidR="007F1E52" w:rsidRPr="002638CF" w:rsidRDefault="007F1E52">
      <w:pPr>
        <w:rPr>
          <w:lang w:val="uk-UA"/>
        </w:rPr>
      </w:pPr>
    </w:p>
    <w:sectPr w:rsidR="007F1E52" w:rsidRPr="0026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F4"/>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8CF"/>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396DF4"/>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E5A4E"/>
    <w:rsid w:val="005F182E"/>
    <w:rsid w:val="00622158"/>
    <w:rsid w:val="0062470C"/>
    <w:rsid w:val="006440A9"/>
    <w:rsid w:val="0065262D"/>
    <w:rsid w:val="00652D5A"/>
    <w:rsid w:val="00662462"/>
    <w:rsid w:val="00664A50"/>
    <w:rsid w:val="00680EC1"/>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38C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38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3770</Characters>
  <Application>Microsoft Office Word</Application>
  <DocSecurity>0</DocSecurity>
  <Lines>31</Lines>
  <Paragraphs>8</Paragraphs>
  <ScaleCrop>false</ScaleCrop>
  <Company>SPecialiST RePack</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2016-06-13T13:48:00Z</dcterms:created>
  <dcterms:modified xsi:type="dcterms:W3CDTF">2016-06-13T13:50:00Z</dcterms:modified>
</cp:coreProperties>
</file>