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89" w:rsidRPr="0096003D" w:rsidRDefault="005F2089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96003D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5F2089" w:rsidRPr="0096003D" w:rsidRDefault="005F2089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 w:rsidRPr="0096003D"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5F2089" w:rsidRPr="0096003D" w:rsidRDefault="005F2089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5F2089" w:rsidRPr="0096003D" w:rsidRDefault="005F2089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96003D">
        <w:rPr>
          <w:b/>
          <w:color w:val="000000"/>
          <w:sz w:val="28"/>
          <w:szCs w:val="28"/>
          <w:lang w:val="uk-UA" w:eastAsia="ar-SA"/>
        </w:rPr>
        <w:t>Кафедра кримінального права і процесу</w:t>
      </w:r>
    </w:p>
    <w:p w:rsidR="005F2089" w:rsidRPr="0096003D" w:rsidRDefault="005F2089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6003D">
        <w:rPr>
          <w:color w:val="000000"/>
          <w:sz w:val="28"/>
          <w:szCs w:val="28"/>
          <w:lang w:val="uk-UA" w:eastAsia="ar-SA"/>
        </w:rPr>
        <w:t> </w:t>
      </w:r>
    </w:p>
    <w:p w:rsidR="005F2089" w:rsidRPr="0096003D" w:rsidRDefault="005F2089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6003D">
        <w:rPr>
          <w:color w:val="000000"/>
          <w:sz w:val="28"/>
          <w:szCs w:val="28"/>
          <w:lang w:val="uk-UA" w:eastAsia="ar-SA"/>
        </w:rPr>
        <w:t> </w:t>
      </w:r>
    </w:p>
    <w:p w:rsidR="005F2089" w:rsidRPr="0096003D" w:rsidRDefault="005F2089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96003D">
        <w:rPr>
          <w:color w:val="000000"/>
          <w:sz w:val="28"/>
          <w:szCs w:val="28"/>
          <w:lang w:val="uk-UA" w:eastAsia="ar-SA"/>
        </w:rPr>
        <w:t>  </w:t>
      </w:r>
    </w:p>
    <w:p w:rsidR="005F2089" w:rsidRPr="0096003D" w:rsidRDefault="005F2089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96003D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96003D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5F2089" w:rsidRPr="0096003D" w:rsidRDefault="005F2089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96003D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5F2089" w:rsidRPr="0096003D" w:rsidRDefault="005F2089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5F2089" w:rsidRPr="0096003D" w:rsidRDefault="005F2089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96003D">
        <w:rPr>
          <w:b/>
          <w:color w:val="000000"/>
          <w:sz w:val="28"/>
          <w:szCs w:val="28"/>
          <w:lang w:val="uk-UA" w:eastAsia="ar-SA"/>
        </w:rPr>
        <w:t>з дисципліни «Організація судових та правоохоронних органів»</w:t>
      </w:r>
    </w:p>
    <w:p w:rsidR="005F2089" w:rsidRPr="0096003D" w:rsidRDefault="005F2089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96003D">
        <w:rPr>
          <w:color w:val="000000"/>
          <w:sz w:val="28"/>
          <w:szCs w:val="28"/>
          <w:lang w:val="uk-UA" w:eastAsia="ar-SA"/>
        </w:rPr>
        <w:t> </w:t>
      </w:r>
    </w:p>
    <w:p w:rsidR="005F2089" w:rsidRPr="0096003D" w:rsidRDefault="005F2089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96003D">
        <w:rPr>
          <w:color w:val="000000"/>
          <w:sz w:val="28"/>
          <w:szCs w:val="28"/>
          <w:lang w:val="uk-UA" w:eastAsia="ar-SA"/>
        </w:rPr>
        <w:t>для студентів 1 курсу</w:t>
      </w:r>
    </w:p>
    <w:p w:rsidR="005F2089" w:rsidRPr="0096003D" w:rsidRDefault="005F2089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96003D">
        <w:rPr>
          <w:color w:val="000000"/>
          <w:sz w:val="28"/>
          <w:szCs w:val="28"/>
          <w:lang w:val="uk-UA" w:eastAsia="ar-SA"/>
        </w:rPr>
        <w:t> </w:t>
      </w:r>
    </w:p>
    <w:p w:rsidR="005F2089" w:rsidRPr="0096003D" w:rsidRDefault="005F2089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u w:val="single"/>
          <w:lang w:val="uk-UA" w:eastAsia="ar-SA"/>
        </w:rPr>
      </w:pPr>
      <w:r w:rsidRPr="0096003D">
        <w:rPr>
          <w:color w:val="000000"/>
          <w:sz w:val="28"/>
          <w:szCs w:val="28"/>
          <w:u w:val="single"/>
          <w:lang w:val="uk-UA" w:eastAsia="ar-SA"/>
        </w:rPr>
        <w:t xml:space="preserve">081/16бз «Правознавство» </w:t>
      </w:r>
    </w:p>
    <w:p w:rsidR="005F2089" w:rsidRPr="0096003D" w:rsidRDefault="005F2089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96003D">
        <w:rPr>
          <w:color w:val="000000"/>
          <w:lang w:val="uk-UA" w:eastAsia="ar-SA"/>
        </w:rPr>
        <w:t>(шифр та назва напряму (спеціальності) підготовки</w:t>
      </w:r>
    </w:p>
    <w:p w:rsidR="005F2089" w:rsidRPr="0096003D" w:rsidRDefault="005F2089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6003D">
        <w:rPr>
          <w:color w:val="000000"/>
          <w:sz w:val="28"/>
          <w:szCs w:val="28"/>
          <w:lang w:val="uk-UA" w:eastAsia="ar-SA"/>
        </w:rPr>
        <w:t> </w:t>
      </w:r>
    </w:p>
    <w:p w:rsidR="005F2089" w:rsidRPr="0096003D" w:rsidRDefault="005F2089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6003D">
        <w:rPr>
          <w:color w:val="000000"/>
          <w:sz w:val="28"/>
          <w:szCs w:val="28"/>
          <w:lang w:val="uk-UA" w:eastAsia="ar-SA"/>
        </w:rPr>
        <w:t> </w:t>
      </w:r>
    </w:p>
    <w:p w:rsidR="005F2089" w:rsidRPr="0096003D" w:rsidRDefault="005F2089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6003D">
        <w:rPr>
          <w:color w:val="000000"/>
          <w:sz w:val="28"/>
          <w:szCs w:val="28"/>
          <w:lang w:val="uk-UA" w:eastAsia="ar-SA"/>
        </w:rPr>
        <w:t>  </w:t>
      </w:r>
    </w:p>
    <w:p w:rsidR="005F2089" w:rsidRPr="0096003D" w:rsidRDefault="005F2089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6003D">
        <w:rPr>
          <w:color w:val="000000"/>
          <w:sz w:val="28"/>
          <w:szCs w:val="28"/>
          <w:lang w:val="uk-UA" w:eastAsia="ar-SA"/>
        </w:rPr>
        <w:t> </w:t>
      </w:r>
      <w:r w:rsidRPr="0096003D">
        <w:rPr>
          <w:color w:val="000000"/>
          <w:sz w:val="28"/>
          <w:szCs w:val="28"/>
          <w:lang w:val="uk-UA" w:eastAsia="ar-SA"/>
        </w:rPr>
        <w:tab/>
      </w:r>
      <w:r w:rsidRPr="0096003D">
        <w:rPr>
          <w:color w:val="000000"/>
          <w:sz w:val="28"/>
          <w:szCs w:val="28"/>
          <w:lang w:val="uk-UA" w:eastAsia="ar-SA"/>
        </w:rPr>
        <w:tab/>
      </w:r>
      <w:r w:rsidRPr="0096003D">
        <w:rPr>
          <w:color w:val="000000"/>
          <w:sz w:val="28"/>
          <w:szCs w:val="28"/>
          <w:lang w:val="uk-UA" w:eastAsia="ar-SA"/>
        </w:rPr>
        <w:tab/>
      </w:r>
      <w:r w:rsidRPr="0096003D">
        <w:rPr>
          <w:color w:val="000000"/>
          <w:sz w:val="28"/>
          <w:szCs w:val="28"/>
          <w:lang w:val="uk-UA" w:eastAsia="ar-SA"/>
        </w:rPr>
        <w:tab/>
      </w:r>
      <w:r w:rsidRPr="0096003D">
        <w:rPr>
          <w:color w:val="000000"/>
          <w:sz w:val="28"/>
          <w:szCs w:val="28"/>
          <w:lang w:val="uk-UA" w:eastAsia="ar-SA"/>
        </w:rPr>
        <w:tab/>
      </w:r>
      <w:r w:rsidRPr="0096003D"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r w:rsidRPr="0096003D">
        <w:rPr>
          <w:color w:val="000000"/>
          <w:sz w:val="28"/>
          <w:szCs w:val="28"/>
          <w:u w:val="single"/>
          <w:lang w:val="uk-UA" w:eastAsia="ar-SA"/>
        </w:rPr>
        <w:t>к.ю.н. Малярчук Н.В.</w:t>
      </w:r>
    </w:p>
    <w:p w:rsidR="005F2089" w:rsidRPr="0096003D" w:rsidRDefault="005F2089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96003D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5F2089" w:rsidRPr="0096003D" w:rsidRDefault="005F2089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5F2089" w:rsidRPr="0096003D" w:rsidRDefault="005F2089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96003D">
        <w:rPr>
          <w:sz w:val="28"/>
          <w:szCs w:val="28"/>
          <w:lang w:val="uk-UA" w:eastAsia="ar-SA"/>
        </w:rPr>
        <w:t>Розглянуто та схвалено</w:t>
      </w:r>
    </w:p>
    <w:p w:rsidR="005F2089" w:rsidRPr="0096003D" w:rsidRDefault="005F2089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96003D">
        <w:rPr>
          <w:sz w:val="28"/>
          <w:szCs w:val="28"/>
          <w:lang w:val="uk-UA" w:eastAsia="ar-SA"/>
        </w:rPr>
        <w:t xml:space="preserve">на засіданні кафедри кримінального </w:t>
      </w:r>
    </w:p>
    <w:p w:rsidR="005F2089" w:rsidRPr="0096003D" w:rsidRDefault="005F2089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96003D">
        <w:rPr>
          <w:sz w:val="28"/>
          <w:szCs w:val="28"/>
          <w:lang w:val="uk-UA" w:eastAsia="ar-SA"/>
        </w:rPr>
        <w:t>права і процесу</w:t>
      </w:r>
    </w:p>
    <w:p w:rsidR="005F2089" w:rsidRPr="0096003D" w:rsidRDefault="005F2089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96003D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96003D">
        <w:rPr>
          <w:sz w:val="16"/>
          <w:szCs w:val="16"/>
          <w:lang w:val="uk-UA" w:eastAsia="ar-SA"/>
        </w:rPr>
        <w:tab/>
      </w:r>
      <w:r w:rsidRPr="0096003D">
        <w:rPr>
          <w:sz w:val="16"/>
          <w:szCs w:val="16"/>
          <w:lang w:val="uk-UA" w:eastAsia="ar-SA"/>
        </w:rPr>
        <w:tab/>
      </w:r>
      <w:r w:rsidRPr="0096003D">
        <w:rPr>
          <w:sz w:val="16"/>
          <w:szCs w:val="16"/>
          <w:lang w:val="uk-UA" w:eastAsia="ar-SA"/>
        </w:rPr>
        <w:tab/>
      </w:r>
      <w:r w:rsidRPr="0096003D">
        <w:rPr>
          <w:sz w:val="16"/>
          <w:szCs w:val="16"/>
          <w:lang w:val="uk-UA" w:eastAsia="ar-SA"/>
        </w:rPr>
        <w:tab/>
      </w:r>
      <w:r w:rsidRPr="0096003D">
        <w:rPr>
          <w:sz w:val="16"/>
          <w:szCs w:val="16"/>
          <w:lang w:val="uk-UA" w:eastAsia="ar-SA"/>
        </w:rPr>
        <w:tab/>
        <w:t xml:space="preserve"> </w:t>
      </w:r>
    </w:p>
    <w:p w:rsidR="005F2089" w:rsidRPr="0096003D" w:rsidRDefault="005F2089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96003D">
        <w:rPr>
          <w:sz w:val="28"/>
          <w:szCs w:val="28"/>
          <w:lang w:val="uk-UA" w:eastAsia="ar-SA"/>
        </w:rPr>
        <w:t>Протокол №     від «___»_____20__р.</w:t>
      </w:r>
    </w:p>
    <w:p w:rsidR="005F2089" w:rsidRPr="0096003D" w:rsidRDefault="005F2089" w:rsidP="00992841">
      <w:pPr>
        <w:pStyle w:val="BodyText"/>
        <w:spacing w:line="276" w:lineRule="auto"/>
        <w:ind w:firstLine="567"/>
        <w:jc w:val="both"/>
        <w:rPr>
          <w:b/>
          <w:lang w:val="uk-UA"/>
        </w:rPr>
      </w:pPr>
      <w:r w:rsidRPr="0096003D">
        <w:rPr>
          <w:lang w:val="uk-UA" w:eastAsia="ar-SA"/>
        </w:rPr>
        <w:t xml:space="preserve">                                               Завідувач кафедри ____________________</w:t>
      </w:r>
      <w:r w:rsidRPr="0096003D">
        <w:rPr>
          <w:color w:val="000000"/>
          <w:lang w:val="uk-UA" w:eastAsia="ar-SA"/>
        </w:rPr>
        <w:t> </w:t>
      </w:r>
    </w:p>
    <w:p w:rsidR="005F2089" w:rsidRPr="0096003D" w:rsidRDefault="005F2089" w:rsidP="00992841">
      <w:pPr>
        <w:pStyle w:val="BodyText"/>
        <w:spacing w:line="276" w:lineRule="auto"/>
        <w:ind w:firstLine="567"/>
        <w:rPr>
          <w:b/>
          <w:lang w:val="uk-UA"/>
        </w:rPr>
      </w:pPr>
    </w:p>
    <w:p w:rsidR="005F2089" w:rsidRPr="0096003D" w:rsidRDefault="005F2089" w:rsidP="00992841">
      <w:pPr>
        <w:pStyle w:val="BodyText"/>
        <w:spacing w:line="276" w:lineRule="auto"/>
        <w:ind w:firstLine="567"/>
        <w:rPr>
          <w:b/>
          <w:lang w:val="uk-UA"/>
        </w:rPr>
      </w:pPr>
    </w:p>
    <w:p w:rsidR="005F2089" w:rsidRPr="0096003D" w:rsidRDefault="005F2089" w:rsidP="00992841">
      <w:pPr>
        <w:pStyle w:val="BodyText"/>
        <w:spacing w:line="276" w:lineRule="auto"/>
        <w:ind w:firstLine="567"/>
        <w:rPr>
          <w:b/>
          <w:lang w:val="uk-UA"/>
        </w:rPr>
      </w:pPr>
    </w:p>
    <w:p w:rsidR="005F2089" w:rsidRPr="0096003D" w:rsidRDefault="005F2089" w:rsidP="00992841">
      <w:pPr>
        <w:pStyle w:val="BodyText"/>
        <w:spacing w:line="276" w:lineRule="auto"/>
        <w:ind w:firstLine="567"/>
        <w:rPr>
          <w:b/>
          <w:lang w:val="uk-UA"/>
        </w:rPr>
      </w:pPr>
    </w:p>
    <w:p w:rsidR="005F2089" w:rsidRPr="0096003D" w:rsidRDefault="005F2089" w:rsidP="00992841">
      <w:pPr>
        <w:pStyle w:val="BodyText"/>
        <w:spacing w:line="276" w:lineRule="auto"/>
        <w:ind w:firstLine="567"/>
        <w:rPr>
          <w:b/>
          <w:lang w:val="uk-UA"/>
        </w:rPr>
      </w:pPr>
    </w:p>
    <w:p w:rsidR="005F2089" w:rsidRPr="0096003D" w:rsidRDefault="005F2089" w:rsidP="00992841">
      <w:pPr>
        <w:pStyle w:val="BodyText"/>
        <w:spacing w:line="276" w:lineRule="auto"/>
        <w:ind w:firstLine="567"/>
        <w:rPr>
          <w:b/>
          <w:lang w:val="uk-UA"/>
        </w:rPr>
      </w:pPr>
    </w:p>
    <w:p w:rsidR="005F2089" w:rsidRPr="0096003D" w:rsidRDefault="005F2089" w:rsidP="00992841">
      <w:pPr>
        <w:pStyle w:val="BodyText"/>
        <w:spacing w:line="276" w:lineRule="auto"/>
        <w:ind w:firstLine="567"/>
        <w:rPr>
          <w:b/>
          <w:lang w:val="uk-UA"/>
        </w:rPr>
      </w:pPr>
    </w:p>
    <w:p w:rsidR="005F2089" w:rsidRPr="0096003D" w:rsidRDefault="005F2089" w:rsidP="00992841">
      <w:pPr>
        <w:pStyle w:val="BodyText"/>
        <w:spacing w:line="276" w:lineRule="auto"/>
        <w:ind w:right="104" w:firstLine="567"/>
        <w:jc w:val="both"/>
        <w:rPr>
          <w:lang w:val="uk-UA"/>
        </w:rPr>
      </w:pPr>
      <w:r w:rsidRPr="0096003D">
        <w:rPr>
          <w:lang w:val="uk-UA"/>
        </w:rPr>
        <w:t>Контрольна робота повинна відображати окремі теоретико-практичні проблеми з відповідної дисципліни і виконуватися студентом після вибору ним тієї чи іншої теми (завдання). Виходячи зі специфічних особливостей навчальних дисциплін, контрольна робота виконується у формі реферату або контрольного завдання (в якому розв'язується конкретна аналітична ситуація). В окремих випадках не виключається поєднання вказаних двох форм контрольної</w:t>
      </w:r>
      <w:r w:rsidRPr="0096003D">
        <w:rPr>
          <w:spacing w:val="-5"/>
          <w:lang w:val="uk-UA"/>
        </w:rPr>
        <w:t xml:space="preserve"> </w:t>
      </w:r>
      <w:r w:rsidRPr="0096003D">
        <w:rPr>
          <w:lang w:val="uk-UA"/>
        </w:rPr>
        <w:t>роботи.</w:t>
      </w:r>
    </w:p>
    <w:p w:rsidR="005F2089" w:rsidRPr="0096003D" w:rsidRDefault="005F2089" w:rsidP="00992841">
      <w:pPr>
        <w:pStyle w:val="BodyText"/>
        <w:spacing w:line="276" w:lineRule="auto"/>
        <w:ind w:right="106" w:firstLine="567"/>
        <w:jc w:val="both"/>
        <w:rPr>
          <w:lang w:val="uk-UA"/>
        </w:rPr>
      </w:pPr>
      <w:r w:rsidRPr="0096003D">
        <w:rPr>
          <w:lang w:val="uk-UA"/>
        </w:rPr>
        <w:t>Контрольна робота у формі завдання з відповідної навчальної дисципліни є логічно сформульованим і поставленим в проблемному плані конкретним науковим завданням, що виражається в пошуку можливих варіантів і шляхів його розв'язання.</w:t>
      </w:r>
    </w:p>
    <w:p w:rsidR="005F2089" w:rsidRPr="0096003D" w:rsidRDefault="005F2089" w:rsidP="00992841">
      <w:pPr>
        <w:pStyle w:val="BodyText"/>
        <w:spacing w:line="276" w:lineRule="auto"/>
        <w:ind w:right="105" w:firstLine="567"/>
        <w:jc w:val="both"/>
        <w:rPr>
          <w:lang w:val="uk-UA"/>
        </w:rPr>
      </w:pPr>
      <w:r w:rsidRPr="0096003D">
        <w:rPr>
          <w:lang w:val="uk-UA"/>
        </w:rPr>
        <w:t>Незважаючи на різноманітність контрольних завдань, обумовлених специфікою відповідних навчальних дисциплін, алгоритм їх виконання включає:</w:t>
      </w:r>
    </w:p>
    <w:p w:rsidR="005F2089" w:rsidRPr="0096003D" w:rsidRDefault="005F2089" w:rsidP="00992841">
      <w:pPr>
        <w:pStyle w:val="ListParagraph"/>
        <w:numPr>
          <w:ilvl w:val="0"/>
          <w:numId w:val="1"/>
        </w:numPr>
        <w:tabs>
          <w:tab w:val="left" w:pos="1164"/>
        </w:tabs>
        <w:spacing w:before="0" w:line="276" w:lineRule="auto"/>
        <w:ind w:left="0" w:firstLine="567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уточнення  завдання,  виявлення  необхідних  джерел  для  роботи</w:t>
      </w:r>
      <w:r w:rsidRPr="0096003D">
        <w:rPr>
          <w:spacing w:val="-23"/>
          <w:sz w:val="28"/>
          <w:szCs w:val="28"/>
          <w:lang w:val="uk-UA"/>
        </w:rPr>
        <w:t xml:space="preserve"> </w:t>
      </w:r>
      <w:r w:rsidRPr="0096003D">
        <w:rPr>
          <w:sz w:val="28"/>
          <w:szCs w:val="28"/>
          <w:lang w:val="uk-UA"/>
        </w:rPr>
        <w:t>над</w:t>
      </w:r>
    </w:p>
    <w:p w:rsidR="005F2089" w:rsidRPr="0096003D" w:rsidRDefault="005F2089" w:rsidP="00992841">
      <w:pPr>
        <w:pStyle w:val="BodyText"/>
        <w:spacing w:line="276" w:lineRule="auto"/>
        <w:ind w:firstLine="567"/>
        <w:rPr>
          <w:lang w:val="uk-UA"/>
        </w:rPr>
      </w:pPr>
      <w:r w:rsidRPr="0096003D">
        <w:rPr>
          <w:lang w:val="uk-UA"/>
        </w:rPr>
        <w:t>ним;</w:t>
      </w:r>
    </w:p>
    <w:p w:rsidR="005F2089" w:rsidRPr="0096003D" w:rsidRDefault="005F2089" w:rsidP="00992841">
      <w:pPr>
        <w:pStyle w:val="ListParagraph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виявлення тенденцій розвитку процесів, що випливають із завдання,</w:t>
      </w:r>
      <w:r w:rsidRPr="0096003D">
        <w:rPr>
          <w:spacing w:val="-2"/>
          <w:sz w:val="28"/>
          <w:szCs w:val="28"/>
          <w:lang w:val="uk-UA"/>
        </w:rPr>
        <w:t xml:space="preserve"> </w:t>
      </w:r>
      <w:r w:rsidRPr="0096003D">
        <w:rPr>
          <w:sz w:val="28"/>
          <w:szCs w:val="28"/>
          <w:lang w:val="uk-UA"/>
        </w:rPr>
        <w:t>їх</w:t>
      </w:r>
    </w:p>
    <w:p w:rsidR="005F2089" w:rsidRPr="0096003D" w:rsidRDefault="005F2089" w:rsidP="00992841">
      <w:pPr>
        <w:pStyle w:val="BodyText"/>
        <w:spacing w:line="276" w:lineRule="auto"/>
        <w:ind w:firstLine="567"/>
        <w:rPr>
          <w:lang w:val="uk-UA"/>
        </w:rPr>
      </w:pPr>
      <w:r w:rsidRPr="0096003D">
        <w:rPr>
          <w:lang w:val="uk-UA"/>
        </w:rPr>
        <w:t>теоретичне обгрунтування та оцінка;</w:t>
      </w:r>
    </w:p>
    <w:p w:rsidR="005F2089" w:rsidRPr="0096003D" w:rsidRDefault="005F2089" w:rsidP="00992841">
      <w:pPr>
        <w:pStyle w:val="ListParagraph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здійснення конкретного вирішення завдання (власний варіант), його пояснення та</w:t>
      </w:r>
      <w:r w:rsidRPr="0096003D">
        <w:rPr>
          <w:spacing w:val="-10"/>
          <w:sz w:val="28"/>
          <w:szCs w:val="28"/>
          <w:lang w:val="uk-UA"/>
        </w:rPr>
        <w:t xml:space="preserve"> </w:t>
      </w:r>
      <w:r w:rsidRPr="0096003D">
        <w:rPr>
          <w:sz w:val="28"/>
          <w:szCs w:val="28"/>
          <w:lang w:val="uk-UA"/>
        </w:rPr>
        <w:t>інтерпретація;</w:t>
      </w:r>
    </w:p>
    <w:p w:rsidR="005F2089" w:rsidRPr="0096003D" w:rsidRDefault="005F2089" w:rsidP="00992841">
      <w:pPr>
        <w:pStyle w:val="ListParagraph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формулювання заключних висновків з викладанням прогнозу розвитку процесу (явища) в</w:t>
      </w:r>
      <w:r w:rsidRPr="0096003D">
        <w:rPr>
          <w:spacing w:val="-16"/>
          <w:sz w:val="28"/>
          <w:szCs w:val="28"/>
          <w:lang w:val="uk-UA"/>
        </w:rPr>
        <w:t xml:space="preserve"> </w:t>
      </w:r>
      <w:r w:rsidRPr="0096003D">
        <w:rPr>
          <w:sz w:val="28"/>
          <w:szCs w:val="28"/>
          <w:lang w:val="uk-UA"/>
        </w:rPr>
        <w:t>перспективі.</w:t>
      </w:r>
    </w:p>
    <w:p w:rsidR="005F2089" w:rsidRPr="0096003D" w:rsidRDefault="005F2089" w:rsidP="00992841">
      <w:pPr>
        <w:pStyle w:val="BodyText"/>
        <w:spacing w:line="276" w:lineRule="auto"/>
        <w:ind w:right="104" w:firstLine="567"/>
        <w:jc w:val="both"/>
        <w:rPr>
          <w:lang w:val="uk-UA"/>
        </w:rPr>
      </w:pPr>
      <w:r w:rsidRPr="0096003D">
        <w:rPr>
          <w:lang w:val="uk-UA"/>
        </w:rPr>
        <w:t xml:space="preserve">Контрольна робота виконується студентами самостійно. Вона повинна бути викладена логічно та технічно правильно оформлена. 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5F2089" w:rsidRPr="0096003D" w:rsidRDefault="005F2089" w:rsidP="00992841">
      <w:pPr>
        <w:pStyle w:val="BodyTextIndent2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Робота виконана з порушенням даних вимог повертається студенту.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6003D">
        <w:rPr>
          <w:b/>
          <w:sz w:val="28"/>
          <w:szCs w:val="28"/>
          <w:lang w:val="uk-UA"/>
        </w:rPr>
        <w:t>Вимоги до структури роботи</w:t>
      </w:r>
    </w:p>
    <w:p w:rsidR="005F2089" w:rsidRPr="0096003D" w:rsidRDefault="005F2089" w:rsidP="00992841">
      <w:pPr>
        <w:pStyle w:val="BodyTextIndent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Структурно роботу умовно поділяють на:</w:t>
      </w:r>
    </w:p>
    <w:p w:rsidR="005F2089" w:rsidRPr="0096003D" w:rsidRDefault="005F2089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вступну частину;</w:t>
      </w:r>
    </w:p>
    <w:p w:rsidR="005F2089" w:rsidRPr="0096003D" w:rsidRDefault="005F2089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основну частину;</w:t>
      </w:r>
    </w:p>
    <w:p w:rsidR="005F2089" w:rsidRPr="0096003D" w:rsidRDefault="005F2089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5F2089" w:rsidRPr="0096003D" w:rsidRDefault="005F2089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титульний аркуш;</w:t>
      </w:r>
    </w:p>
    <w:p w:rsidR="005F2089" w:rsidRPr="0096003D" w:rsidRDefault="005F2089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зміст;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5F2089" w:rsidRPr="0096003D" w:rsidRDefault="005F2089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суть роботи;</w:t>
      </w:r>
    </w:p>
    <w:p w:rsidR="005F2089" w:rsidRPr="0096003D" w:rsidRDefault="005F2089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список використаних джерел.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 </w:t>
      </w:r>
      <w:r w:rsidRPr="0096003D">
        <w:rPr>
          <w:b/>
          <w:sz w:val="28"/>
          <w:szCs w:val="28"/>
          <w:lang w:val="uk-UA"/>
        </w:rPr>
        <w:t>Вимоги до змісту роботи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Контрольна робота повинна являти собою самостійне завершене дослідження 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6003D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6003D">
        <w:rPr>
          <w:b/>
          <w:i/>
          <w:sz w:val="28"/>
          <w:szCs w:val="28"/>
          <w:lang w:val="uk-UA"/>
        </w:rPr>
        <w:t>Титульний аркуш.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б) найменування кафедри;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в) повна назва документа;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г) місце і рік складання роботи.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Підписи осіб оформлюють таким чином: ліворуч указують шифр академгрупи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6003D">
        <w:rPr>
          <w:b/>
          <w:i/>
          <w:sz w:val="28"/>
          <w:szCs w:val="28"/>
          <w:lang w:val="uk-UA"/>
        </w:rPr>
        <w:t>Зміст.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6003D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6003D">
        <w:rPr>
          <w:b/>
          <w:i/>
          <w:sz w:val="28"/>
          <w:szCs w:val="28"/>
          <w:lang w:val="uk-UA"/>
        </w:rPr>
        <w:t>Суть роботи.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6003D">
        <w:rPr>
          <w:b/>
          <w:i/>
          <w:sz w:val="28"/>
          <w:szCs w:val="28"/>
          <w:lang w:val="uk-UA"/>
        </w:rPr>
        <w:t>Список використаних джерел.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6003D">
        <w:rPr>
          <w:b/>
          <w:sz w:val="28"/>
          <w:szCs w:val="28"/>
          <w:lang w:val="uk-UA"/>
        </w:rPr>
        <w:t>Правила оформлення роботи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6003D">
        <w:rPr>
          <w:b/>
          <w:i/>
          <w:sz w:val="28"/>
          <w:szCs w:val="28"/>
          <w:lang w:val="uk-UA"/>
        </w:rPr>
        <w:t>Загальні вимоги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За машинного – з розрахунку не більш 30 рядків на сторінці за умови рівномірного її заповнення та висотою літер і цифр не менш ніж </w:t>
      </w:r>
      <w:smartTag w:uri="urn:schemas-microsoft-com:office:smarttags" w:element="metricconverter">
        <w:smartTagPr>
          <w:attr w:name="ProductID" w:val="1,8 мм"/>
        </w:smartTagPr>
        <w:r w:rsidRPr="0096003D">
          <w:rPr>
            <w:sz w:val="28"/>
            <w:szCs w:val="28"/>
            <w:lang w:val="uk-UA"/>
          </w:rPr>
          <w:t>1,8 мм</w:t>
        </w:r>
      </w:smartTag>
      <w:r w:rsidRPr="0096003D">
        <w:rPr>
          <w:sz w:val="28"/>
          <w:szCs w:val="28"/>
          <w:lang w:val="uk-UA"/>
        </w:rPr>
        <w:t xml:space="preserve"> (у випадку використання комп’ютерної програми Microsoft Word - рекомендований шрифт - Times New Roman, розмір шрифту - 14, інтервал - 1,5 строки).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Обсяг контрольної роботи – від 15 до 20 с.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Текст роботи слід друкувати, додержуючись такої ширини полів: верхнє, ліве і нижнє - не менш </w:t>
      </w:r>
      <w:smartTag w:uri="urn:schemas-microsoft-com:office:smarttags" w:element="metricconverter">
        <w:smartTagPr>
          <w:attr w:name="ProductID" w:val="20 мм"/>
        </w:smartTagPr>
        <w:r w:rsidRPr="0096003D">
          <w:rPr>
            <w:sz w:val="28"/>
            <w:szCs w:val="28"/>
            <w:lang w:val="uk-UA"/>
          </w:rPr>
          <w:t>20 мм</w:t>
        </w:r>
      </w:smartTag>
      <w:r w:rsidRPr="0096003D">
        <w:rPr>
          <w:sz w:val="28"/>
          <w:szCs w:val="28"/>
          <w:lang w:val="uk-UA"/>
        </w:rPr>
        <w:t xml:space="preserve"> (рекомендована ширина - верхнє і нижнє - </w:t>
      </w:r>
      <w:smartTag w:uri="urn:schemas-microsoft-com:office:smarttags" w:element="metricconverter">
        <w:smartTagPr>
          <w:attr w:name="ProductID" w:val="20 мм"/>
        </w:smartTagPr>
        <w:r w:rsidRPr="0096003D">
          <w:rPr>
            <w:sz w:val="28"/>
            <w:szCs w:val="28"/>
            <w:lang w:val="uk-UA"/>
          </w:rPr>
          <w:t>20 мм</w:t>
        </w:r>
      </w:smartTag>
      <w:r w:rsidRPr="0096003D">
        <w:rPr>
          <w:sz w:val="28"/>
          <w:szCs w:val="28"/>
          <w:lang w:val="uk-UA"/>
        </w:rPr>
        <w:t xml:space="preserve">, ліве - </w:t>
      </w:r>
      <w:smartTag w:uri="urn:schemas-microsoft-com:office:smarttags" w:element="metricconverter">
        <w:smartTagPr>
          <w:attr w:name="ProductID" w:val="25 мм"/>
        </w:smartTagPr>
        <w:r w:rsidRPr="0096003D">
          <w:rPr>
            <w:sz w:val="28"/>
            <w:szCs w:val="28"/>
            <w:lang w:val="uk-UA"/>
          </w:rPr>
          <w:t>25 мм</w:t>
        </w:r>
      </w:smartTag>
      <w:r w:rsidRPr="0096003D">
        <w:rPr>
          <w:sz w:val="28"/>
          <w:szCs w:val="28"/>
          <w:lang w:val="uk-UA"/>
        </w:rPr>
        <w:t xml:space="preserve">), праве - не менш </w:t>
      </w:r>
      <w:smartTag w:uri="urn:schemas-microsoft-com:office:smarttags" w:element="metricconverter">
        <w:smartTagPr>
          <w:attr w:name="ProductID" w:val="10 мм"/>
        </w:smartTagPr>
        <w:r w:rsidRPr="0096003D">
          <w:rPr>
            <w:sz w:val="28"/>
            <w:szCs w:val="28"/>
            <w:lang w:val="uk-UA"/>
          </w:rPr>
          <w:t>10 мм</w:t>
        </w:r>
      </w:smartTag>
      <w:r w:rsidRPr="0096003D">
        <w:rPr>
          <w:sz w:val="28"/>
          <w:szCs w:val="28"/>
          <w:lang w:val="uk-UA"/>
        </w:rPr>
        <w:t xml:space="preserve"> (рекомендована ширина </w:t>
      </w:r>
      <w:smartTag w:uri="urn:schemas-microsoft-com:office:smarttags" w:element="metricconverter">
        <w:smartTagPr>
          <w:attr w:name="ProductID" w:val="15 мм"/>
        </w:smartTagPr>
        <w:r w:rsidRPr="0096003D">
          <w:rPr>
            <w:sz w:val="28"/>
            <w:szCs w:val="28"/>
            <w:lang w:val="uk-UA"/>
          </w:rPr>
          <w:t>15 мм</w:t>
        </w:r>
      </w:smartTag>
      <w:r w:rsidRPr="0096003D">
        <w:rPr>
          <w:sz w:val="28"/>
          <w:szCs w:val="28"/>
          <w:lang w:val="uk-UA"/>
        </w:rPr>
        <w:t>).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Відстань між заголовками і подальшим чи попереднім текстом має бути не менше, ніж два рядки.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6003D">
        <w:rPr>
          <w:b/>
          <w:i/>
          <w:sz w:val="28"/>
          <w:szCs w:val="28"/>
          <w:lang w:val="uk-UA"/>
        </w:rPr>
        <w:t>Нумерація сторінок.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Текст змісту також включають до загальної нумерації сторінок. Номер сторінки на ньому не проставляють.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6003D">
        <w:rPr>
          <w:b/>
          <w:sz w:val="28"/>
          <w:szCs w:val="28"/>
          <w:lang w:val="uk-UA"/>
        </w:rPr>
        <w:t>Співбесіда по контрольній роботі</w:t>
      </w:r>
    </w:p>
    <w:p w:rsidR="005F2089" w:rsidRPr="0096003D" w:rsidRDefault="005F2089" w:rsidP="00992841">
      <w:pPr>
        <w:pStyle w:val="BodyTextIndent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Співбесіда по контрольній роботі здійснюється перед заліком або перед іспитом з дисципліни. До її проведення студент, за наявності зауважень, повинен усунути їх шляхом доповнення роботи відповідними поясненнями. Викладач кафедри визначає ступінь самостійності її виконання, ставить студенту уточнюючі питання по контрольній роботі. З урахуванням роботи і відповідей студента на поставлені питання, викладач оцінює її «зараховано» або «не зараховано».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6003D">
        <w:rPr>
          <w:sz w:val="28"/>
          <w:szCs w:val="28"/>
          <w:lang w:val="uk-UA"/>
        </w:rPr>
        <w:t>ставиться тоді,</w:t>
      </w:r>
      <w:r w:rsidRPr="0096003D">
        <w:rPr>
          <w:b/>
          <w:bCs/>
          <w:sz w:val="28"/>
          <w:szCs w:val="28"/>
          <w:lang w:val="uk-UA"/>
        </w:rPr>
        <w:t xml:space="preserve"> </w:t>
      </w:r>
      <w:r w:rsidRPr="0096003D">
        <w:rPr>
          <w:sz w:val="28"/>
          <w:szCs w:val="28"/>
          <w:lang w:val="uk-UA"/>
        </w:rPr>
        <w:t>якщо в контрольній роботі: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- роботу виконано не охайно;</w:t>
      </w:r>
    </w:p>
    <w:p w:rsidR="005F2089" w:rsidRPr="0096003D" w:rsidRDefault="005F2089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- роботу виконано не за тим варіантом.</w:t>
      </w:r>
    </w:p>
    <w:p w:rsidR="005F2089" w:rsidRPr="0096003D" w:rsidRDefault="005F2089" w:rsidP="00992841">
      <w:pPr>
        <w:pStyle w:val="BodyText"/>
        <w:spacing w:before="5" w:line="276" w:lineRule="auto"/>
        <w:ind w:right="107" w:firstLine="567"/>
        <w:jc w:val="both"/>
        <w:rPr>
          <w:lang w:val="uk-UA"/>
        </w:rPr>
      </w:pPr>
      <w:r w:rsidRPr="0096003D">
        <w:rPr>
          <w:lang w:val="uk-UA"/>
        </w:rPr>
        <w:t xml:space="preserve">Виконана робота повинна бути здана на кафедру не пізніше ніж за 2 тижні до початку сесії. </w:t>
      </w:r>
    </w:p>
    <w:p w:rsidR="005F2089" w:rsidRPr="0096003D" w:rsidRDefault="005F2089" w:rsidP="00992841">
      <w:pPr>
        <w:pStyle w:val="BodyText"/>
        <w:spacing w:before="5" w:line="276" w:lineRule="auto"/>
        <w:ind w:right="107" w:firstLine="567"/>
        <w:jc w:val="both"/>
        <w:rPr>
          <w:lang w:val="uk-UA"/>
        </w:rPr>
      </w:pPr>
      <w:r w:rsidRPr="0096003D">
        <w:rPr>
          <w:lang w:val="uk-UA"/>
        </w:rPr>
        <w:t>Якщо контрольна робота виконана без дотримання рекомендацій або не повністю, вона повертається студенту без перевірки на доопрацювання.</w:t>
      </w:r>
    </w:p>
    <w:p w:rsidR="005F2089" w:rsidRPr="0096003D" w:rsidRDefault="005F2089" w:rsidP="00002CC5">
      <w:pPr>
        <w:pStyle w:val="BodyTextIndent3"/>
        <w:tabs>
          <w:tab w:val="left" w:pos="708"/>
        </w:tabs>
        <w:spacing w:after="0"/>
        <w:jc w:val="center"/>
        <w:rPr>
          <w:b/>
          <w:sz w:val="28"/>
          <w:szCs w:val="28"/>
          <w:lang w:val="uk-UA"/>
        </w:rPr>
      </w:pPr>
    </w:p>
    <w:p w:rsidR="005F2089" w:rsidRPr="0096003D" w:rsidRDefault="005F2089" w:rsidP="00002CC5">
      <w:pPr>
        <w:pStyle w:val="BodyTextIndent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uk-UA"/>
        </w:rPr>
      </w:pPr>
      <w:r w:rsidRPr="0096003D">
        <w:rPr>
          <w:b/>
          <w:sz w:val="28"/>
          <w:szCs w:val="28"/>
          <w:lang w:val="uk-UA"/>
        </w:rPr>
        <w:t>СПИСОК РЕКОМЕНДОВАНИХ ДЖЕРЕЛ</w:t>
      </w:r>
    </w:p>
    <w:p w:rsidR="005F2089" w:rsidRPr="0096003D" w:rsidRDefault="005F2089" w:rsidP="00002CC5">
      <w:pPr>
        <w:spacing w:line="232" w:lineRule="auto"/>
        <w:ind w:left="567"/>
        <w:jc w:val="both"/>
        <w:rPr>
          <w:b/>
          <w:bCs/>
          <w:sz w:val="28"/>
          <w:szCs w:val="28"/>
          <w:lang w:val="uk-UA"/>
        </w:rPr>
      </w:pPr>
      <w:r w:rsidRPr="0096003D">
        <w:rPr>
          <w:b/>
          <w:bCs/>
          <w:sz w:val="28"/>
          <w:szCs w:val="28"/>
          <w:lang w:val="uk-UA"/>
        </w:rPr>
        <w:t>1.Основні рекомендовані джерела</w:t>
      </w:r>
    </w:p>
    <w:p w:rsidR="005F2089" w:rsidRPr="0096003D" w:rsidRDefault="005F2089" w:rsidP="00C02391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96003D">
        <w:rPr>
          <w:sz w:val="28"/>
          <w:szCs w:val="28"/>
          <w:lang w:val="uk-UA"/>
        </w:rPr>
        <w:tab/>
        <w:t>1.</w:t>
      </w:r>
      <w:r w:rsidRPr="0096003D">
        <w:rPr>
          <w:color w:val="000000"/>
          <w:sz w:val="28"/>
          <w:szCs w:val="28"/>
          <w:lang w:val="uk-UA"/>
        </w:rPr>
        <w:t xml:space="preserve"> Конституція України // Відомості Верховної ради України. – 1996. – № 30. – Ст. 141.</w:t>
      </w:r>
    </w:p>
    <w:p w:rsidR="005F2089" w:rsidRPr="0096003D" w:rsidRDefault="005F2089" w:rsidP="00C02391">
      <w:pPr>
        <w:pStyle w:val="HTMLPreformatted"/>
        <w:shd w:val="clear" w:color="auto" w:fill="FFFFFF"/>
        <w:tabs>
          <w:tab w:val="left" w:pos="54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6003D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Pr="0096003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 оперативно-розшукову діяльність</w:t>
      </w:r>
      <w:r w:rsidRPr="0096003D">
        <w:rPr>
          <w:rFonts w:ascii="Times New Roman" w:hAnsi="Times New Roman" w:cs="Times New Roman"/>
          <w:sz w:val="28"/>
          <w:szCs w:val="28"/>
          <w:lang w:val="uk-UA"/>
        </w:rPr>
        <w:t xml:space="preserve">: Закон України від </w:t>
      </w:r>
      <w:r w:rsidRPr="009600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18.02.1992 р. № 2135-XII </w:t>
      </w:r>
      <w:r w:rsidRPr="0096003D">
        <w:rPr>
          <w:rFonts w:ascii="Times New Roman" w:hAnsi="Times New Roman" w:cs="Times New Roman"/>
          <w:sz w:val="28"/>
          <w:szCs w:val="28"/>
          <w:lang w:val="uk-UA"/>
        </w:rPr>
        <w:t>// Відомості Верховної ради України. – 2006. – № 15. – Ст. 128.</w:t>
      </w:r>
    </w:p>
    <w:p w:rsidR="005F2089" w:rsidRPr="0096003D" w:rsidRDefault="005F2089" w:rsidP="00C02391">
      <w:pPr>
        <w:ind w:firstLine="540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3. Про судоустрій та статус суддів: Закон України від </w:t>
      </w:r>
      <w:r w:rsidRPr="0096003D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7.07. 2010 р.</w:t>
      </w:r>
      <w:r w:rsidRPr="0096003D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96003D">
        <w:rPr>
          <w:color w:val="000000"/>
          <w:sz w:val="28"/>
          <w:szCs w:val="28"/>
          <w:lang w:val="uk-UA"/>
        </w:rPr>
        <w:br/>
      </w:r>
      <w:r w:rsidRPr="0096003D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№ 2453-VI </w:t>
      </w:r>
      <w:r w:rsidRPr="0096003D">
        <w:rPr>
          <w:color w:val="000000"/>
          <w:sz w:val="28"/>
          <w:szCs w:val="28"/>
          <w:lang w:val="uk-UA"/>
        </w:rPr>
        <w:t>// Відомості Верховної ради України.</w:t>
      </w:r>
      <w:r w:rsidRPr="0096003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– 2010. – № 41-42, № 43, № 44-45. – Ст. 529.</w:t>
      </w:r>
    </w:p>
    <w:p w:rsidR="005F2089" w:rsidRPr="0096003D" w:rsidRDefault="005F2089" w:rsidP="00C02391">
      <w:pPr>
        <w:shd w:val="clear" w:color="auto" w:fill="FFFFFF"/>
        <w:tabs>
          <w:tab w:val="left" w:pos="511"/>
        </w:tabs>
        <w:autoSpaceDE w:val="0"/>
        <w:autoSpaceDN w:val="0"/>
        <w:adjustRightInd w:val="0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6003D">
        <w:rPr>
          <w:sz w:val="28"/>
          <w:szCs w:val="28"/>
          <w:lang w:val="uk-UA"/>
        </w:rPr>
        <w:tab/>
        <w:t xml:space="preserve">4. Про Конституційний Суд України: Закон України від 16.10.1996 р. № 422/96-ВР // </w:t>
      </w:r>
      <w:r w:rsidRPr="0096003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Відомості Верховної Ради України. – 1996. – № 49. – Ст. 272.</w:t>
      </w:r>
    </w:p>
    <w:p w:rsidR="005F2089" w:rsidRPr="0096003D" w:rsidRDefault="005F2089" w:rsidP="00C02391">
      <w:pPr>
        <w:shd w:val="clear" w:color="auto" w:fill="FFFFFF"/>
        <w:tabs>
          <w:tab w:val="left" w:pos="511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6003D">
        <w:rPr>
          <w:sz w:val="28"/>
          <w:szCs w:val="28"/>
          <w:lang w:val="uk-UA"/>
        </w:rPr>
        <w:tab/>
        <w:t xml:space="preserve">5. </w:t>
      </w:r>
      <w:r w:rsidRPr="0096003D">
        <w:rPr>
          <w:bCs/>
          <w:color w:val="000000"/>
          <w:sz w:val="28"/>
          <w:szCs w:val="28"/>
          <w:shd w:val="clear" w:color="auto" w:fill="FFFFFF"/>
          <w:lang w:val="uk-UA"/>
        </w:rPr>
        <w:t>Про основні засади здійснення державного фінансового контролю в Україні</w:t>
      </w:r>
      <w:r w:rsidRPr="0096003D">
        <w:rPr>
          <w:sz w:val="28"/>
          <w:szCs w:val="28"/>
          <w:lang w:val="uk-UA"/>
        </w:rPr>
        <w:t>: Закон України від </w:t>
      </w:r>
      <w:r w:rsidRPr="0096003D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26.01.1993 р. № 2939-XII </w:t>
      </w:r>
      <w:r w:rsidRPr="0096003D">
        <w:rPr>
          <w:sz w:val="28"/>
          <w:szCs w:val="28"/>
          <w:lang w:val="uk-UA"/>
        </w:rPr>
        <w:t xml:space="preserve">// </w:t>
      </w:r>
      <w:r w:rsidRPr="0096003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Відомості Верховної Ради України. – </w:t>
      </w:r>
      <w:r w:rsidRPr="0096003D">
        <w:rPr>
          <w:color w:val="000000"/>
          <w:sz w:val="28"/>
          <w:szCs w:val="28"/>
          <w:shd w:val="clear" w:color="auto" w:fill="FFFFFF"/>
          <w:lang w:val="uk-UA"/>
        </w:rPr>
        <w:t>1993. – № 13. – Ст.111</w:t>
      </w:r>
      <w:r w:rsidRPr="0096003D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F2089" w:rsidRPr="0096003D" w:rsidRDefault="005F2089" w:rsidP="00C02391">
      <w:pPr>
        <w:shd w:val="clear" w:color="auto" w:fill="FFFFFF"/>
        <w:tabs>
          <w:tab w:val="left" w:pos="511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6003D">
        <w:rPr>
          <w:sz w:val="28"/>
          <w:szCs w:val="28"/>
          <w:lang w:val="uk-UA"/>
        </w:rPr>
        <w:tab/>
        <w:t xml:space="preserve">6.  </w:t>
      </w:r>
      <w:r w:rsidRPr="0096003D">
        <w:rPr>
          <w:bCs/>
          <w:color w:val="000000"/>
          <w:sz w:val="28"/>
          <w:szCs w:val="28"/>
          <w:shd w:val="clear" w:color="auto" w:fill="FFFFFF"/>
          <w:lang w:val="uk-UA"/>
        </w:rPr>
        <w:t>Про Уповноваженого Верховної Ради України з прав людини</w:t>
      </w:r>
      <w:r w:rsidRPr="0096003D">
        <w:rPr>
          <w:sz w:val="28"/>
          <w:szCs w:val="28"/>
          <w:lang w:val="uk-UA"/>
        </w:rPr>
        <w:t>: Закон України від </w:t>
      </w:r>
      <w:r w:rsidRPr="0096003D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23.12.1997 р. № 776/97-ВР </w:t>
      </w:r>
      <w:r w:rsidRPr="0096003D">
        <w:rPr>
          <w:sz w:val="28"/>
          <w:szCs w:val="28"/>
          <w:lang w:val="uk-UA"/>
        </w:rPr>
        <w:t xml:space="preserve">// </w:t>
      </w:r>
      <w:r w:rsidRPr="0096003D">
        <w:rPr>
          <w:bCs/>
          <w:color w:val="000000"/>
          <w:sz w:val="28"/>
          <w:szCs w:val="28"/>
          <w:shd w:val="clear" w:color="auto" w:fill="FFFFFF"/>
          <w:lang w:val="uk-UA"/>
        </w:rPr>
        <w:t>Відомості Верховної Ради України. – 1998. – № 20. – Ст. 99.</w:t>
      </w:r>
    </w:p>
    <w:p w:rsidR="005F2089" w:rsidRPr="0096003D" w:rsidRDefault="005F2089" w:rsidP="00C02391">
      <w:pPr>
        <w:pStyle w:val="rvps6"/>
        <w:shd w:val="clear" w:color="auto" w:fill="FFFFFF"/>
        <w:spacing w:before="0" w:beforeAutospacing="0" w:after="0" w:afterAutospacing="0"/>
        <w:ind w:right="76" w:firstLine="450"/>
        <w:jc w:val="both"/>
        <w:textAlignment w:val="baseline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7. </w:t>
      </w:r>
      <w:r w:rsidRPr="0096003D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 адвокатуру та адвокатську діяльність</w:t>
      </w:r>
      <w:bookmarkStart w:id="1" w:name="n678"/>
      <w:bookmarkEnd w:id="1"/>
      <w:r w:rsidRPr="0096003D">
        <w:rPr>
          <w:sz w:val="28"/>
          <w:szCs w:val="28"/>
          <w:lang w:val="uk-UA"/>
        </w:rPr>
        <w:t xml:space="preserve">: Закон України від </w:t>
      </w:r>
      <w:r w:rsidRPr="0096003D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5.07.2012 р.№ 5076-VI</w:t>
      </w:r>
      <w:r w:rsidRPr="0096003D">
        <w:rPr>
          <w:sz w:val="28"/>
          <w:szCs w:val="28"/>
          <w:lang w:val="uk-UA"/>
        </w:rPr>
        <w:t xml:space="preserve"> р. № 2887-ХН // </w:t>
      </w:r>
      <w:r w:rsidRPr="0096003D">
        <w:rPr>
          <w:rStyle w:val="rvts44"/>
          <w:bCs/>
          <w:color w:val="000000"/>
          <w:sz w:val="28"/>
          <w:szCs w:val="28"/>
          <w:bdr w:val="none" w:sz="0" w:space="0" w:color="auto" w:frame="1"/>
          <w:lang w:val="uk-UA"/>
        </w:rPr>
        <w:t>Відомості Верховної Ради України. – 2013. – № 27. – Ст. 282.</w:t>
      </w:r>
    </w:p>
    <w:p w:rsidR="005F2089" w:rsidRPr="0096003D" w:rsidRDefault="005F2089" w:rsidP="00C02391">
      <w:pPr>
        <w:shd w:val="clear" w:color="auto" w:fill="FFFFFF"/>
        <w:tabs>
          <w:tab w:val="left" w:pos="511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6003D">
        <w:rPr>
          <w:sz w:val="28"/>
          <w:szCs w:val="28"/>
          <w:lang w:val="uk-UA"/>
        </w:rPr>
        <w:tab/>
        <w:t xml:space="preserve">8. Про прокуратуру: Закон України від </w:t>
      </w:r>
      <w:r w:rsidRPr="0096003D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14.10.2014 р. № 1697-VII // </w:t>
      </w:r>
      <w:r w:rsidRPr="0096003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Відомості Верховної Ради України. – 2015. – № 2-3. – Ст. 12. </w:t>
      </w:r>
    </w:p>
    <w:p w:rsidR="005F2089" w:rsidRPr="0096003D" w:rsidRDefault="005F2089" w:rsidP="00C02391">
      <w:pPr>
        <w:pStyle w:val="HTMLPreformatted"/>
        <w:tabs>
          <w:tab w:val="clear" w:pos="916"/>
          <w:tab w:val="left" w:pos="540"/>
        </w:tabs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003D">
        <w:rPr>
          <w:rFonts w:ascii="Times New Roman" w:hAnsi="Times New Roman" w:cs="Times New Roman"/>
          <w:sz w:val="28"/>
          <w:szCs w:val="28"/>
          <w:lang w:val="uk-UA"/>
        </w:rPr>
        <w:tab/>
        <w:t xml:space="preserve">9. Про Службу безпеки України: Закон України від 25.03.1992 р. № 2229-ХІІ // </w:t>
      </w:r>
      <w:r w:rsidRPr="0096003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/>
        </w:rPr>
        <w:t>Відомості Верховної Ради України. – 1992. – № 27. – Ст. 382.</w:t>
      </w:r>
    </w:p>
    <w:p w:rsidR="005F2089" w:rsidRPr="0096003D" w:rsidRDefault="005F2089" w:rsidP="00C02391">
      <w:pPr>
        <w:shd w:val="clear" w:color="auto" w:fill="FFFFFF"/>
        <w:tabs>
          <w:tab w:val="left" w:pos="617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6003D">
        <w:rPr>
          <w:sz w:val="28"/>
          <w:szCs w:val="28"/>
          <w:lang w:val="uk-UA"/>
        </w:rPr>
        <w:tab/>
        <w:t xml:space="preserve">10. Про соціальний і правовий захист військовослужбовців та членів їх сімей: Закон України від 20.12.1991 р. № 2011-ХІІ // </w:t>
      </w:r>
      <w:r w:rsidRPr="0096003D">
        <w:rPr>
          <w:bCs/>
          <w:color w:val="000000"/>
          <w:sz w:val="28"/>
          <w:szCs w:val="28"/>
          <w:shd w:val="clear" w:color="auto" w:fill="FFFFFF"/>
          <w:lang w:val="uk-UA"/>
        </w:rPr>
        <w:t>Відомості Верховної Ради України. – 1992. – № 15. – Ст. 190.</w:t>
      </w:r>
    </w:p>
    <w:p w:rsidR="005F2089" w:rsidRPr="0096003D" w:rsidRDefault="005F2089" w:rsidP="00C02391">
      <w:pPr>
        <w:shd w:val="clear" w:color="auto" w:fill="FFFFFF"/>
        <w:tabs>
          <w:tab w:val="left" w:pos="617"/>
        </w:tabs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96003D">
        <w:rPr>
          <w:sz w:val="28"/>
          <w:szCs w:val="28"/>
          <w:lang w:val="uk-UA"/>
        </w:rPr>
        <w:tab/>
        <w:t xml:space="preserve">11. </w:t>
      </w:r>
      <w:r w:rsidRPr="0096003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організацію діяльності органів досудового розслідування Міністерства внутрішніх справ України: затв. наказом Міністерства внутрішніх справ </w:t>
      </w:r>
      <w:r w:rsidRPr="0096003D">
        <w:rPr>
          <w:bCs/>
          <w:sz w:val="28"/>
          <w:szCs w:val="28"/>
          <w:shd w:val="clear" w:color="auto" w:fill="FFFFFF"/>
          <w:lang w:val="uk-UA"/>
        </w:rPr>
        <w:t>України від 09.08.2012 № 686. – [Електронний ресурс]: Режим доступу:</w:t>
      </w:r>
      <w:r w:rsidRPr="0096003D">
        <w:rPr>
          <w:sz w:val="28"/>
          <w:szCs w:val="28"/>
          <w:lang w:val="uk-UA"/>
        </w:rPr>
        <w:t xml:space="preserve"> </w:t>
      </w:r>
      <w:hyperlink r:id="rId5" w:history="1">
        <w:r w:rsidRPr="0096003D">
          <w:rPr>
            <w:rStyle w:val="Hyperlink"/>
            <w:bCs/>
            <w:sz w:val="28"/>
            <w:szCs w:val="28"/>
            <w:shd w:val="clear" w:color="auto" w:fill="FFFFFF"/>
            <w:lang w:val="uk-UA"/>
          </w:rPr>
          <w:t>http://zakon4.rada.gov.ua/laws/show/z1769-12/print1433755576778349</w:t>
        </w:r>
      </w:hyperlink>
      <w:r w:rsidRPr="0096003D">
        <w:rPr>
          <w:bCs/>
          <w:sz w:val="28"/>
          <w:szCs w:val="28"/>
          <w:shd w:val="clear" w:color="auto" w:fill="FFFFFF"/>
          <w:lang w:val="uk-UA"/>
        </w:rPr>
        <w:t>.</w:t>
      </w:r>
    </w:p>
    <w:p w:rsidR="005F2089" w:rsidRPr="0096003D" w:rsidRDefault="005F2089" w:rsidP="00C02391">
      <w:pPr>
        <w:shd w:val="clear" w:color="auto" w:fill="FFFFFF"/>
        <w:tabs>
          <w:tab w:val="left" w:pos="617"/>
        </w:tabs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96003D">
        <w:rPr>
          <w:bCs/>
          <w:sz w:val="28"/>
          <w:szCs w:val="28"/>
          <w:shd w:val="clear" w:color="auto" w:fill="FFFFFF"/>
          <w:lang w:val="uk-UA"/>
        </w:rPr>
        <w:tab/>
      </w:r>
      <w:r w:rsidRPr="0096003D">
        <w:rPr>
          <w:sz w:val="28"/>
          <w:szCs w:val="28"/>
          <w:lang w:val="uk-UA"/>
        </w:rPr>
        <w:t xml:space="preserve">12. </w:t>
      </w:r>
      <w:r w:rsidRPr="0096003D">
        <w:rPr>
          <w:bCs/>
          <w:sz w:val="28"/>
          <w:szCs w:val="28"/>
          <w:shd w:val="clear" w:color="auto" w:fill="FFFFFF"/>
          <w:lang w:val="uk-UA"/>
        </w:rPr>
        <w:t xml:space="preserve">Про затвердження Положення про Державну пенітенціарну службу України: затв. постанови Каб. Міністрів Укарїни </w:t>
      </w:r>
      <w:r w:rsidRPr="0096003D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2.07.2014 р. № 225. </w:t>
      </w:r>
      <w:r w:rsidRPr="0096003D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96003D">
        <w:rPr>
          <w:bCs/>
          <w:sz w:val="28"/>
          <w:szCs w:val="28"/>
          <w:shd w:val="clear" w:color="auto" w:fill="FFFFFF"/>
          <w:lang w:val="uk-UA"/>
        </w:rPr>
        <w:t>– [Електронний ресурс]: Режим доступу:</w:t>
      </w:r>
      <w:r w:rsidRPr="0096003D">
        <w:rPr>
          <w:sz w:val="28"/>
          <w:szCs w:val="28"/>
          <w:lang w:val="uk-UA"/>
        </w:rPr>
        <w:t xml:space="preserve"> </w:t>
      </w:r>
      <w:hyperlink r:id="rId6" w:history="1">
        <w:r w:rsidRPr="0096003D">
          <w:rPr>
            <w:rStyle w:val="Hyperlink"/>
            <w:bCs/>
            <w:sz w:val="28"/>
            <w:szCs w:val="28"/>
            <w:shd w:val="clear" w:color="auto" w:fill="FFFFFF"/>
            <w:lang w:val="uk-UA"/>
          </w:rPr>
          <w:t>http://zakon4.rada.gov.ua/laws/-show/225-2014-п</w:t>
        </w:r>
      </w:hyperlink>
      <w:r w:rsidRPr="0096003D">
        <w:rPr>
          <w:bCs/>
          <w:sz w:val="28"/>
          <w:szCs w:val="28"/>
          <w:shd w:val="clear" w:color="auto" w:fill="FFFFFF"/>
          <w:lang w:val="uk-UA"/>
        </w:rPr>
        <w:t>.</w:t>
      </w:r>
    </w:p>
    <w:p w:rsidR="005F2089" w:rsidRPr="0096003D" w:rsidRDefault="005F2089" w:rsidP="00C02391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6003D">
        <w:rPr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Pr="0096003D">
        <w:rPr>
          <w:sz w:val="28"/>
          <w:szCs w:val="28"/>
          <w:lang w:val="uk-UA"/>
        </w:rPr>
        <w:t xml:space="preserve">13. </w:t>
      </w:r>
      <w:r w:rsidRPr="0096003D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Положення про Міністерство юстиції України: затв. постанови</w:t>
      </w:r>
      <w:r w:rsidRPr="0096003D">
        <w:rPr>
          <w:sz w:val="28"/>
          <w:szCs w:val="28"/>
          <w:lang w:val="uk-UA"/>
        </w:rPr>
        <w:tab/>
      </w:r>
      <w:r w:rsidRPr="0096003D">
        <w:rPr>
          <w:bCs/>
          <w:color w:val="000000"/>
          <w:sz w:val="28"/>
          <w:szCs w:val="28"/>
          <w:shd w:val="clear" w:color="auto" w:fill="FFFFFF"/>
          <w:lang w:val="uk-UA"/>
        </w:rPr>
        <w:t>Каб. Міністрів Укарїни від</w:t>
      </w:r>
      <w:r w:rsidRPr="0096003D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96003D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2.07.2014 р. № 228.</w:t>
      </w:r>
      <w:r w:rsidRPr="0096003D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Pr="0096003D">
        <w:rPr>
          <w:bCs/>
          <w:color w:val="000000"/>
          <w:sz w:val="28"/>
          <w:szCs w:val="28"/>
          <w:shd w:val="clear" w:color="auto" w:fill="FFFFFF"/>
          <w:lang w:val="uk-UA"/>
        </w:rPr>
        <w:t>– [Електронний ресурс]: Режим доступу: http://zakon2.rada.gov.ua/laws/show/228-2014-п.</w:t>
      </w:r>
      <w:r w:rsidRPr="0096003D">
        <w:rPr>
          <w:color w:val="000000"/>
          <w:sz w:val="28"/>
          <w:szCs w:val="28"/>
          <w:lang w:val="uk-UA"/>
        </w:rPr>
        <w:br/>
      </w:r>
      <w:r w:rsidRPr="0096003D">
        <w:rPr>
          <w:sz w:val="28"/>
          <w:szCs w:val="28"/>
          <w:lang w:val="uk-UA"/>
        </w:rPr>
        <w:tab/>
        <w:t xml:space="preserve">14. Судоустрій України: підруч. / за ред. М.А. Погорецького, О.Г. Яновської. – К.: Юрінком Інтер, 2015. – 344 с. </w:t>
      </w:r>
    </w:p>
    <w:p w:rsidR="005F2089" w:rsidRPr="0096003D" w:rsidRDefault="005F2089" w:rsidP="00C02391">
      <w:pPr>
        <w:shd w:val="clear" w:color="auto" w:fill="FFFFFF"/>
        <w:tabs>
          <w:tab w:val="left" w:pos="511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ab/>
        <w:t xml:space="preserve">15. Судові та правоохоронні органи України: навч. посіб. / [П.Д. Біленчук, І.І. Котюк, А.П. Гель, Г.С. Семаков, Н.М. Ахтирська, С.М. Круль]; За заг. ред.. П.Д. Біленчука. – К.: Атіка, 2011. – 328 с. </w:t>
      </w:r>
    </w:p>
    <w:p w:rsidR="005F2089" w:rsidRPr="0096003D" w:rsidRDefault="005F2089" w:rsidP="00C02391">
      <w:pPr>
        <w:shd w:val="clear" w:color="auto" w:fill="FFFFFF"/>
        <w:tabs>
          <w:tab w:val="left" w:pos="511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ab/>
        <w:t>16. Юзікова Н.С. Судові та правоохоронні органи України: навч. посіб. / Н.С. Юзікова.  – К.: Істина, 2006. – 320 с.</w:t>
      </w:r>
    </w:p>
    <w:p w:rsidR="005F2089" w:rsidRPr="0096003D" w:rsidRDefault="005F2089" w:rsidP="00C02391">
      <w:pPr>
        <w:pStyle w:val="Default"/>
        <w:spacing w:after="28"/>
        <w:ind w:firstLine="540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17. Ксендзюк В.Б. Поняття, ознаки та класифікація актів Конституційного суду України / В.Б. Ксендзюк // Науковий вісник НАВС. – К., 2012. – Вип.1(80). – С.66-72. </w:t>
      </w:r>
    </w:p>
    <w:p w:rsidR="005F2089" w:rsidRPr="0096003D" w:rsidRDefault="005F2089" w:rsidP="00C02391">
      <w:pPr>
        <w:ind w:right="23" w:firstLine="540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18. Назаров В.В. Кримінальний процес України: навч. посіб. / В.В. Назаров. К.: ФОП О.С. Ліпкан, 2013. – 488 с.  </w:t>
      </w:r>
    </w:p>
    <w:p w:rsidR="005F2089" w:rsidRPr="0096003D" w:rsidRDefault="005F2089" w:rsidP="00C02391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96003D">
        <w:rPr>
          <w:b/>
          <w:bCs/>
          <w:sz w:val="28"/>
          <w:szCs w:val="28"/>
          <w:lang w:val="uk-UA"/>
        </w:rPr>
        <w:t>2 Додаткові рекомендовані джерела</w:t>
      </w:r>
    </w:p>
    <w:p w:rsidR="005F2089" w:rsidRPr="0096003D" w:rsidRDefault="005F2089" w:rsidP="00C02391">
      <w:pPr>
        <w:pStyle w:val="Default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ab/>
        <w:t xml:space="preserve">1. Корейба І.В. Конституційний Суд України в системі органів правової охорони Конституції України :Дис. ... канд. юрид. наук (12.00.02) // Київський нац. ун-т ім.Т.Шевченка. – Київ, 2011 р. – 236 с. </w:t>
      </w:r>
    </w:p>
    <w:p w:rsidR="005F2089" w:rsidRPr="0096003D" w:rsidRDefault="005F2089" w:rsidP="00C02391">
      <w:pPr>
        <w:shd w:val="clear" w:color="auto" w:fill="FFFFFF"/>
        <w:tabs>
          <w:tab w:val="left" w:pos="511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ab/>
        <w:t>2. Теорія держави і права. Академічний курс: підруч. / За ред. О.В. Зайчука, Н.М. Оніщенко. – К.: Юрінком Інтер, 2006. – 688 с.</w:t>
      </w:r>
    </w:p>
    <w:p w:rsidR="005F2089" w:rsidRDefault="005F2089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</w:p>
    <w:p w:rsidR="005F2089" w:rsidRPr="0096003D" w:rsidRDefault="005F2089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 w:rsidRPr="0096003D">
        <w:rPr>
          <w:b/>
          <w:sz w:val="28"/>
          <w:szCs w:val="28"/>
          <w:lang w:val="uk-UA"/>
        </w:rPr>
        <w:t>Варіанти контрольних робіт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1</w:t>
      </w:r>
    </w:p>
    <w:p w:rsidR="005F2089" w:rsidRPr="0096003D" w:rsidRDefault="005F2089" w:rsidP="00C02391">
      <w:pPr>
        <w:pStyle w:val="Default"/>
        <w:widowControl w:val="0"/>
        <w:jc w:val="both"/>
        <w:rPr>
          <w:color w:val="auto"/>
          <w:sz w:val="28"/>
          <w:szCs w:val="28"/>
          <w:lang w:val="uk-UA"/>
        </w:rPr>
      </w:pPr>
      <w:r w:rsidRPr="0096003D">
        <w:rPr>
          <w:bCs/>
          <w:color w:val="auto"/>
          <w:sz w:val="28"/>
          <w:szCs w:val="28"/>
          <w:lang w:val="uk-UA"/>
        </w:rPr>
        <w:t>1. Поняття правоохоронної діяльності та види правоохоронних органів</w:t>
      </w:r>
    </w:p>
    <w:p w:rsidR="005F2089" w:rsidRDefault="005F2089" w:rsidP="00C02391">
      <w:pPr>
        <w:shd w:val="clear" w:color="auto" w:fill="FFFFFF"/>
        <w:rPr>
          <w:iCs/>
          <w:sz w:val="28"/>
          <w:szCs w:val="28"/>
          <w:lang w:val="uk-UA"/>
        </w:rPr>
      </w:pPr>
      <w:r w:rsidRPr="0096003D">
        <w:rPr>
          <w:iCs/>
          <w:sz w:val="28"/>
          <w:szCs w:val="28"/>
          <w:lang w:val="uk-UA"/>
        </w:rPr>
        <w:t>2. Назвіть складові системи правоохоронної діяльності.</w:t>
      </w:r>
    </w:p>
    <w:p w:rsidR="005F2089" w:rsidRPr="002B3254" w:rsidRDefault="005F2089" w:rsidP="002A004E">
      <w:pPr>
        <w:pStyle w:val="4"/>
        <w:shd w:val="clear" w:color="auto" w:fill="auto"/>
        <w:tabs>
          <w:tab w:val="left" w:pos="851"/>
        </w:tabs>
        <w:spacing w:line="240" w:lineRule="auto"/>
        <w:rPr>
          <w:sz w:val="24"/>
          <w:szCs w:val="24"/>
          <w:lang w:val="uk-UA"/>
        </w:rPr>
      </w:pPr>
      <w:r>
        <w:rPr>
          <w:iCs/>
          <w:sz w:val="28"/>
          <w:szCs w:val="28"/>
          <w:lang w:val="uk-UA"/>
        </w:rPr>
        <w:t>3.</w:t>
      </w:r>
      <w:r w:rsidRPr="002A004E">
        <w:rPr>
          <w:sz w:val="24"/>
          <w:szCs w:val="24"/>
          <w:lang w:val="uk-UA"/>
        </w:rPr>
        <w:t xml:space="preserve"> </w:t>
      </w:r>
      <w:r w:rsidRPr="002B3254">
        <w:rPr>
          <w:sz w:val="24"/>
          <w:szCs w:val="24"/>
          <w:lang w:val="uk-UA"/>
        </w:rPr>
        <w:t>Міжнародні стандарти організації та функціонування судових та правоохоронних органів.</w:t>
      </w:r>
    </w:p>
    <w:p w:rsidR="005F2089" w:rsidRPr="0096003D" w:rsidRDefault="005F2089" w:rsidP="00C02391">
      <w:pPr>
        <w:shd w:val="clear" w:color="auto" w:fill="FFFFFF"/>
        <w:rPr>
          <w:sz w:val="28"/>
          <w:szCs w:val="28"/>
          <w:lang w:val="uk-UA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2</w:t>
      </w:r>
    </w:p>
    <w:p w:rsidR="005F2089" w:rsidRPr="0096003D" w:rsidRDefault="005F2089" w:rsidP="00C02391">
      <w:pPr>
        <w:rPr>
          <w:bCs/>
          <w:sz w:val="28"/>
          <w:szCs w:val="28"/>
          <w:lang w:val="uk-UA"/>
        </w:rPr>
      </w:pPr>
      <w:r w:rsidRPr="0096003D">
        <w:rPr>
          <w:bCs/>
          <w:sz w:val="28"/>
          <w:szCs w:val="28"/>
          <w:lang w:val="uk-UA"/>
        </w:rPr>
        <w:t>1. Сучасна система судів України</w:t>
      </w:r>
    </w:p>
    <w:p w:rsidR="005F2089" w:rsidRDefault="005F2089" w:rsidP="00C02391">
      <w:pPr>
        <w:rPr>
          <w:bCs/>
          <w:sz w:val="28"/>
          <w:szCs w:val="28"/>
          <w:lang w:val="uk-UA"/>
        </w:rPr>
      </w:pPr>
      <w:r w:rsidRPr="0096003D">
        <w:rPr>
          <w:bCs/>
          <w:sz w:val="28"/>
          <w:szCs w:val="28"/>
          <w:lang w:val="uk-UA"/>
        </w:rPr>
        <w:t>2. Статус судді</w:t>
      </w:r>
    </w:p>
    <w:p w:rsidR="005F2089" w:rsidRPr="002B3254" w:rsidRDefault="005F2089" w:rsidP="002A004E">
      <w:pPr>
        <w:pStyle w:val="4"/>
        <w:shd w:val="clear" w:color="auto" w:fill="auto"/>
        <w:tabs>
          <w:tab w:val="left" w:pos="851"/>
        </w:tabs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 </w:t>
      </w:r>
      <w:r w:rsidRPr="002B3254">
        <w:rPr>
          <w:sz w:val="24"/>
          <w:szCs w:val="24"/>
          <w:lang w:val="uk-UA"/>
        </w:rPr>
        <w:t>Система норм національного законодавства щодо ре</w:t>
      </w:r>
      <w:r w:rsidRPr="002B3254">
        <w:rPr>
          <w:sz w:val="24"/>
          <w:szCs w:val="24"/>
          <w:lang w:val="uk-UA"/>
        </w:rPr>
        <w:softHyphen/>
        <w:t>гулювання організації і діяльності судових та правоохоронних органів, їх класифікація і характеристика.</w:t>
      </w:r>
    </w:p>
    <w:p w:rsidR="005F2089" w:rsidRPr="0096003D" w:rsidRDefault="005F2089" w:rsidP="00C02391">
      <w:pPr>
        <w:rPr>
          <w:bCs/>
          <w:sz w:val="28"/>
          <w:szCs w:val="28"/>
          <w:lang w:val="uk-UA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3</w:t>
      </w:r>
    </w:p>
    <w:p w:rsidR="005F2089" w:rsidRPr="002A004E" w:rsidRDefault="005F2089" w:rsidP="00C02391">
      <w:pPr>
        <w:numPr>
          <w:ilvl w:val="0"/>
          <w:numId w:val="10"/>
        </w:numPr>
        <w:shd w:val="clear" w:color="auto" w:fill="FFFFFF"/>
        <w:tabs>
          <w:tab w:val="clear" w:pos="1909"/>
          <w:tab w:val="num" w:pos="540"/>
        </w:tabs>
        <w:ind w:left="0" w:firstLine="0"/>
        <w:rPr>
          <w:sz w:val="28"/>
          <w:szCs w:val="28"/>
          <w:lang w:val="uk-UA"/>
        </w:rPr>
      </w:pPr>
      <w:r w:rsidRPr="002A004E">
        <w:rPr>
          <w:iCs/>
          <w:sz w:val="28"/>
          <w:szCs w:val="28"/>
          <w:lang w:val="uk-UA"/>
        </w:rPr>
        <w:t>Дайте характеристику судової системи.</w:t>
      </w:r>
    </w:p>
    <w:p w:rsidR="005F2089" w:rsidRPr="002A004E" w:rsidRDefault="005F2089" w:rsidP="00C02391">
      <w:pPr>
        <w:numPr>
          <w:ilvl w:val="0"/>
          <w:numId w:val="10"/>
        </w:numPr>
        <w:shd w:val="clear" w:color="auto" w:fill="FFFFFF"/>
        <w:tabs>
          <w:tab w:val="clear" w:pos="1909"/>
          <w:tab w:val="num" w:pos="540"/>
        </w:tabs>
        <w:ind w:left="0" w:firstLine="0"/>
        <w:rPr>
          <w:sz w:val="28"/>
          <w:szCs w:val="28"/>
          <w:lang w:val="uk-UA"/>
        </w:rPr>
      </w:pPr>
      <w:r w:rsidRPr="002A004E">
        <w:rPr>
          <w:iCs/>
          <w:sz w:val="28"/>
          <w:szCs w:val="28"/>
          <w:lang w:val="uk-UA"/>
        </w:rPr>
        <w:t>Назвіть організаційні форми суддівського самоврядування.</w:t>
      </w:r>
    </w:p>
    <w:p w:rsidR="005F2089" w:rsidRPr="002A004E" w:rsidRDefault="005F2089" w:rsidP="002A004E">
      <w:pPr>
        <w:pStyle w:val="4"/>
        <w:numPr>
          <w:ilvl w:val="0"/>
          <w:numId w:val="10"/>
        </w:numPr>
        <w:shd w:val="clear" w:color="auto" w:fill="auto"/>
        <w:tabs>
          <w:tab w:val="left" w:pos="540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A004E">
        <w:rPr>
          <w:sz w:val="28"/>
          <w:szCs w:val="28"/>
        </w:rPr>
        <w:t>Генезис інституту судової влади в Україні.</w:t>
      </w:r>
    </w:p>
    <w:p w:rsidR="005F2089" w:rsidRPr="0096003D" w:rsidRDefault="005F2089" w:rsidP="002A004E">
      <w:pPr>
        <w:shd w:val="clear" w:color="auto" w:fill="FFFFFF"/>
        <w:rPr>
          <w:sz w:val="28"/>
          <w:szCs w:val="28"/>
          <w:lang w:val="uk-UA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4</w:t>
      </w:r>
    </w:p>
    <w:p w:rsidR="005F2089" w:rsidRPr="0096003D" w:rsidRDefault="005F2089" w:rsidP="00C02391">
      <w:pPr>
        <w:shd w:val="clear" w:color="auto" w:fill="FFFFFF"/>
        <w:rPr>
          <w:sz w:val="28"/>
          <w:szCs w:val="28"/>
          <w:lang w:val="uk-UA"/>
        </w:rPr>
      </w:pPr>
      <w:r w:rsidRPr="0096003D">
        <w:rPr>
          <w:iCs/>
          <w:sz w:val="28"/>
          <w:szCs w:val="28"/>
          <w:lang w:val="uk-UA"/>
        </w:rPr>
        <w:t>1. Повноваження з'їзду суддів України.</w:t>
      </w:r>
    </w:p>
    <w:p w:rsidR="005F2089" w:rsidRDefault="005F2089" w:rsidP="00C02391">
      <w:pPr>
        <w:shd w:val="clear" w:color="auto" w:fill="FFFFFF"/>
        <w:rPr>
          <w:iCs/>
          <w:sz w:val="28"/>
          <w:szCs w:val="28"/>
          <w:lang w:val="uk-UA"/>
        </w:rPr>
      </w:pPr>
      <w:r w:rsidRPr="0096003D">
        <w:rPr>
          <w:iCs/>
          <w:sz w:val="28"/>
          <w:szCs w:val="28"/>
          <w:lang w:val="uk-UA"/>
        </w:rPr>
        <w:t>2. Охарактеризуйте статус місцевого суду.</w:t>
      </w:r>
    </w:p>
    <w:p w:rsidR="005F2089" w:rsidRPr="002D76B9" w:rsidRDefault="005F2089" w:rsidP="002A004E">
      <w:pPr>
        <w:pStyle w:val="4"/>
        <w:numPr>
          <w:ilvl w:val="0"/>
          <w:numId w:val="29"/>
        </w:numPr>
        <w:shd w:val="clear" w:color="auto" w:fill="auto"/>
        <w:tabs>
          <w:tab w:val="clear" w:pos="720"/>
          <w:tab w:val="num" w:pos="360"/>
          <w:tab w:val="left" w:pos="968"/>
        </w:tabs>
        <w:spacing w:line="240" w:lineRule="auto"/>
        <w:ind w:left="360"/>
        <w:jc w:val="left"/>
        <w:rPr>
          <w:sz w:val="24"/>
          <w:szCs w:val="24"/>
        </w:rPr>
      </w:pPr>
      <w:r w:rsidRPr="002D76B9">
        <w:rPr>
          <w:sz w:val="24"/>
          <w:szCs w:val="24"/>
        </w:rPr>
        <w:t>Поняття принципів судової влади. їх система і зна</w:t>
      </w:r>
      <w:r w:rsidRPr="002D76B9">
        <w:rPr>
          <w:sz w:val="24"/>
          <w:szCs w:val="24"/>
        </w:rPr>
        <w:softHyphen/>
        <w:t>чення.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5</w:t>
      </w:r>
    </w:p>
    <w:p w:rsidR="005F2089" w:rsidRPr="0096003D" w:rsidRDefault="005F2089" w:rsidP="00C02391">
      <w:pPr>
        <w:shd w:val="clear" w:color="auto" w:fill="FFFFFF"/>
        <w:rPr>
          <w:sz w:val="28"/>
          <w:szCs w:val="28"/>
          <w:lang w:val="uk-UA"/>
        </w:rPr>
      </w:pPr>
      <w:r w:rsidRPr="0096003D">
        <w:rPr>
          <w:iCs/>
          <w:sz w:val="28"/>
          <w:szCs w:val="28"/>
          <w:lang w:val="uk-UA"/>
        </w:rPr>
        <w:t>1. Охарактеризуйте повноваження має голова місцевого суду.</w:t>
      </w:r>
    </w:p>
    <w:p w:rsidR="005F2089" w:rsidRDefault="005F2089" w:rsidP="00C02391">
      <w:pPr>
        <w:shd w:val="clear" w:color="auto" w:fill="FFFFFF"/>
        <w:rPr>
          <w:iCs/>
          <w:sz w:val="28"/>
          <w:szCs w:val="28"/>
          <w:lang w:val="uk-UA"/>
        </w:rPr>
      </w:pPr>
      <w:r w:rsidRPr="0096003D">
        <w:rPr>
          <w:iCs/>
          <w:sz w:val="28"/>
          <w:szCs w:val="28"/>
          <w:lang w:val="uk-UA"/>
        </w:rPr>
        <w:t>2. Назвіть склад та повноваження апеляційного суду.</w:t>
      </w:r>
    </w:p>
    <w:p w:rsidR="005F2089" w:rsidRPr="002D76B9" w:rsidRDefault="005F2089" w:rsidP="002A004E">
      <w:pPr>
        <w:pStyle w:val="4"/>
        <w:shd w:val="clear" w:color="auto" w:fill="auto"/>
        <w:tabs>
          <w:tab w:val="left" w:pos="851"/>
          <w:tab w:val="left" w:pos="1080"/>
        </w:tabs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2D76B9">
        <w:rPr>
          <w:sz w:val="24"/>
          <w:szCs w:val="24"/>
          <w:lang w:val="uk-UA"/>
        </w:rPr>
        <w:t>Передумови та порядок утворення та ліквідації судів.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6</w:t>
      </w:r>
    </w:p>
    <w:p w:rsidR="005F2089" w:rsidRPr="002A004E" w:rsidRDefault="005F2089" w:rsidP="002A004E">
      <w:pPr>
        <w:pStyle w:val="4"/>
        <w:numPr>
          <w:ilvl w:val="0"/>
          <w:numId w:val="31"/>
        </w:numPr>
        <w:shd w:val="clear" w:color="auto" w:fill="auto"/>
        <w:tabs>
          <w:tab w:val="clear" w:pos="1909"/>
          <w:tab w:val="num" w:pos="180"/>
          <w:tab w:val="left" w:pos="360"/>
          <w:tab w:val="left" w:pos="968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A004E">
        <w:rPr>
          <w:sz w:val="28"/>
          <w:szCs w:val="28"/>
        </w:rPr>
        <w:t>Форми реалізації судової влади. Поняття і види судо</w:t>
      </w:r>
      <w:r w:rsidRPr="002A004E">
        <w:rPr>
          <w:sz w:val="28"/>
          <w:szCs w:val="28"/>
        </w:rPr>
        <w:softHyphen/>
        <w:t>чинства.</w:t>
      </w:r>
    </w:p>
    <w:p w:rsidR="005F2089" w:rsidRPr="002A004E" w:rsidRDefault="005F2089" w:rsidP="002A004E">
      <w:pPr>
        <w:numPr>
          <w:ilvl w:val="0"/>
          <w:numId w:val="31"/>
        </w:numPr>
        <w:shd w:val="clear" w:color="auto" w:fill="FFFFFF"/>
        <w:tabs>
          <w:tab w:val="clear" w:pos="1909"/>
          <w:tab w:val="num" w:pos="180"/>
          <w:tab w:val="left" w:pos="360"/>
        </w:tabs>
        <w:ind w:left="0" w:firstLine="0"/>
        <w:rPr>
          <w:sz w:val="28"/>
          <w:szCs w:val="28"/>
          <w:lang w:val="uk-UA"/>
        </w:rPr>
      </w:pPr>
      <w:r w:rsidRPr="002A004E">
        <w:rPr>
          <w:iCs/>
          <w:sz w:val="28"/>
          <w:szCs w:val="28"/>
          <w:lang w:val="uk-UA"/>
        </w:rPr>
        <w:t>Охарактеризуйте статус апеляційною суду.</w:t>
      </w:r>
    </w:p>
    <w:p w:rsidR="005F2089" w:rsidRPr="002A004E" w:rsidRDefault="005F2089" w:rsidP="002A004E">
      <w:pPr>
        <w:numPr>
          <w:ilvl w:val="0"/>
          <w:numId w:val="31"/>
        </w:numPr>
        <w:shd w:val="clear" w:color="auto" w:fill="FFFFFF"/>
        <w:tabs>
          <w:tab w:val="clear" w:pos="1909"/>
          <w:tab w:val="num" w:pos="180"/>
          <w:tab w:val="left" w:pos="360"/>
        </w:tabs>
        <w:ind w:left="0" w:firstLine="0"/>
        <w:rPr>
          <w:sz w:val="28"/>
          <w:szCs w:val="28"/>
          <w:lang w:val="uk-UA"/>
        </w:rPr>
      </w:pPr>
      <w:r w:rsidRPr="002A004E">
        <w:rPr>
          <w:iCs/>
          <w:sz w:val="28"/>
          <w:szCs w:val="28"/>
          <w:lang w:val="uk-UA"/>
        </w:rPr>
        <w:t xml:space="preserve">Повноваження </w:t>
      </w:r>
      <w:r w:rsidRPr="002A004E">
        <w:rPr>
          <w:sz w:val="28"/>
          <w:szCs w:val="28"/>
          <w:lang w:val="uk-UA"/>
        </w:rPr>
        <w:t xml:space="preserve">голови </w:t>
      </w:r>
      <w:r w:rsidRPr="002A004E">
        <w:rPr>
          <w:iCs/>
          <w:sz w:val="28"/>
          <w:szCs w:val="28"/>
          <w:lang w:val="uk-UA"/>
        </w:rPr>
        <w:t>та заступників Голови апеляційного суду.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7</w:t>
      </w:r>
    </w:p>
    <w:p w:rsidR="005F2089" w:rsidRPr="0096003D" w:rsidRDefault="005F2089" w:rsidP="00C02391">
      <w:pPr>
        <w:numPr>
          <w:ilvl w:val="0"/>
          <w:numId w:val="19"/>
        </w:numPr>
        <w:shd w:val="clear" w:color="auto" w:fill="FFFFFF"/>
        <w:tabs>
          <w:tab w:val="num" w:pos="540"/>
        </w:tabs>
        <w:ind w:left="0" w:firstLine="0"/>
        <w:rPr>
          <w:sz w:val="28"/>
          <w:szCs w:val="28"/>
          <w:lang w:val="uk-UA"/>
        </w:rPr>
      </w:pPr>
      <w:r w:rsidRPr="0096003D">
        <w:rPr>
          <w:iCs/>
          <w:sz w:val="28"/>
          <w:szCs w:val="28"/>
          <w:lang w:val="uk-UA"/>
        </w:rPr>
        <w:t>Охарактеризуйте статус Верховного Суду України в си</w:t>
      </w:r>
      <w:r w:rsidRPr="0096003D">
        <w:rPr>
          <w:iCs/>
          <w:sz w:val="28"/>
          <w:szCs w:val="28"/>
          <w:lang w:val="uk-UA"/>
        </w:rPr>
        <w:softHyphen/>
        <w:t>стемі судоустрою.</w:t>
      </w:r>
    </w:p>
    <w:p w:rsidR="005F2089" w:rsidRPr="002A004E" w:rsidRDefault="005F2089" w:rsidP="00C02391">
      <w:pPr>
        <w:numPr>
          <w:ilvl w:val="0"/>
          <w:numId w:val="19"/>
        </w:numPr>
        <w:shd w:val="clear" w:color="auto" w:fill="FFFFFF"/>
        <w:tabs>
          <w:tab w:val="num" w:pos="540"/>
        </w:tabs>
        <w:ind w:left="0" w:firstLine="0"/>
        <w:rPr>
          <w:sz w:val="28"/>
          <w:szCs w:val="28"/>
          <w:lang w:val="uk-UA"/>
        </w:rPr>
      </w:pPr>
      <w:r w:rsidRPr="0096003D">
        <w:rPr>
          <w:iCs/>
          <w:sz w:val="28"/>
          <w:szCs w:val="28"/>
          <w:lang w:val="uk-UA"/>
        </w:rPr>
        <w:t>Якими є повноваження Пленуму, судових палат Верховного Суду України?</w:t>
      </w:r>
    </w:p>
    <w:p w:rsidR="005F2089" w:rsidRPr="0096003D" w:rsidRDefault="005F2089" w:rsidP="00C02391">
      <w:pPr>
        <w:numPr>
          <w:ilvl w:val="0"/>
          <w:numId w:val="19"/>
        </w:numPr>
        <w:shd w:val="clear" w:color="auto" w:fill="FFFFFF"/>
        <w:tabs>
          <w:tab w:val="num" w:pos="540"/>
        </w:tabs>
        <w:ind w:left="0" w:firstLine="0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Конституційне подання: поняття та суб’єкти звернення.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8</w:t>
      </w:r>
    </w:p>
    <w:p w:rsidR="005F2089" w:rsidRPr="0096003D" w:rsidRDefault="005F2089" w:rsidP="00C02391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jc w:val="both"/>
        <w:rPr>
          <w:color w:val="auto"/>
          <w:sz w:val="28"/>
          <w:szCs w:val="28"/>
          <w:lang w:val="uk-UA"/>
        </w:rPr>
      </w:pPr>
      <w:r w:rsidRPr="0096003D">
        <w:rPr>
          <w:color w:val="auto"/>
          <w:sz w:val="28"/>
          <w:szCs w:val="28"/>
          <w:lang w:val="uk-UA"/>
        </w:rPr>
        <w:t>Конституційний Суд України – єдиний орган конституційної юрисдикції в Україні</w:t>
      </w:r>
    </w:p>
    <w:p w:rsidR="005F2089" w:rsidRPr="002A004E" w:rsidRDefault="005F2089" w:rsidP="00C02391">
      <w:pPr>
        <w:widowControl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 w:rsidRPr="0096003D">
        <w:rPr>
          <w:bCs/>
          <w:sz w:val="28"/>
          <w:szCs w:val="28"/>
          <w:lang w:val="uk-UA"/>
        </w:rPr>
        <w:t>Порядок формування і структура Конституційного Суду України</w:t>
      </w:r>
      <w:r>
        <w:rPr>
          <w:bCs/>
          <w:sz w:val="28"/>
          <w:szCs w:val="28"/>
          <w:lang w:val="uk-UA"/>
        </w:rPr>
        <w:t>.</w:t>
      </w:r>
    </w:p>
    <w:p w:rsidR="005F2089" w:rsidRPr="0096003D" w:rsidRDefault="005F2089" w:rsidP="00C02391">
      <w:pPr>
        <w:widowControl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Повноваження Державної пенітенціарної служби України 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9</w:t>
      </w:r>
    </w:p>
    <w:p w:rsidR="005F2089" w:rsidRPr="0096003D" w:rsidRDefault="005F2089" w:rsidP="00C02391">
      <w:pPr>
        <w:widowControl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1.Статус судді Конституційного Суду України </w:t>
      </w:r>
    </w:p>
    <w:p w:rsidR="005F2089" w:rsidRDefault="005F2089" w:rsidP="00C02391">
      <w:pPr>
        <w:widowControl/>
        <w:jc w:val="both"/>
        <w:rPr>
          <w:bCs/>
          <w:sz w:val="28"/>
          <w:szCs w:val="28"/>
          <w:lang w:val="uk-UA"/>
        </w:rPr>
      </w:pPr>
      <w:r w:rsidRPr="0096003D">
        <w:rPr>
          <w:bCs/>
          <w:sz w:val="28"/>
          <w:szCs w:val="28"/>
          <w:lang w:val="uk-UA"/>
        </w:rPr>
        <w:t>2. Повноваження Конституційного Суду України</w:t>
      </w:r>
    </w:p>
    <w:p w:rsidR="005F2089" w:rsidRPr="0096003D" w:rsidRDefault="005F2089" w:rsidP="00C02391">
      <w:pPr>
        <w:widowControl/>
        <w:jc w:val="both"/>
        <w:rPr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/>
        </w:rPr>
        <w:t>3. Поліція в Україні її права та обов’язки.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10</w:t>
      </w:r>
    </w:p>
    <w:p w:rsidR="005F2089" w:rsidRPr="0096003D" w:rsidRDefault="005F2089" w:rsidP="00C02391">
      <w:pPr>
        <w:shd w:val="clear" w:color="auto" w:fill="FFFFFF"/>
        <w:rPr>
          <w:sz w:val="28"/>
          <w:szCs w:val="28"/>
          <w:lang w:val="uk-UA"/>
        </w:rPr>
      </w:pPr>
      <w:r w:rsidRPr="0096003D">
        <w:rPr>
          <w:iCs/>
          <w:sz w:val="28"/>
          <w:szCs w:val="28"/>
          <w:lang w:val="uk-UA"/>
        </w:rPr>
        <w:t>1. Які органи за законом належать до правоохоронних?</w:t>
      </w:r>
    </w:p>
    <w:p w:rsidR="005F2089" w:rsidRDefault="005F2089" w:rsidP="00C02391">
      <w:pPr>
        <w:shd w:val="clear" w:color="auto" w:fill="FFFFFF"/>
        <w:rPr>
          <w:iCs/>
          <w:sz w:val="28"/>
          <w:szCs w:val="28"/>
          <w:lang w:val="uk-UA"/>
        </w:rPr>
      </w:pPr>
      <w:r w:rsidRPr="0096003D">
        <w:rPr>
          <w:iCs/>
          <w:sz w:val="28"/>
          <w:szCs w:val="28"/>
          <w:lang w:val="uk-UA"/>
        </w:rPr>
        <w:t>2. Розкрийте ознаки правоохоронної діяльності.</w:t>
      </w:r>
    </w:p>
    <w:p w:rsidR="005F2089" w:rsidRPr="002A004E" w:rsidRDefault="005F2089" w:rsidP="00C02391">
      <w:pPr>
        <w:shd w:val="clear" w:color="auto" w:fill="FFFFFF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3. Омбудсмен в Україні його статус та значення.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11</w:t>
      </w:r>
    </w:p>
    <w:p w:rsidR="005F2089" w:rsidRPr="0096003D" w:rsidRDefault="005F2089" w:rsidP="00C02391">
      <w:pPr>
        <w:widowControl/>
        <w:tabs>
          <w:tab w:val="left" w:pos="360"/>
          <w:tab w:val="num" w:pos="1980"/>
        </w:tabs>
        <w:ind w:left="360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1. Статус, завдання і повноваження ВККС України</w:t>
      </w:r>
    </w:p>
    <w:p w:rsidR="005F2089" w:rsidRDefault="005F2089" w:rsidP="00C02391">
      <w:pPr>
        <w:widowControl/>
        <w:tabs>
          <w:tab w:val="left" w:pos="360"/>
          <w:tab w:val="num" w:pos="1980"/>
        </w:tabs>
        <w:ind w:left="360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2. Склад ВККС України</w:t>
      </w:r>
      <w:r>
        <w:rPr>
          <w:sz w:val="28"/>
          <w:szCs w:val="28"/>
          <w:lang w:val="uk-UA"/>
        </w:rPr>
        <w:t>.</w:t>
      </w:r>
    </w:p>
    <w:p w:rsidR="005F2089" w:rsidRPr="0096003D" w:rsidRDefault="005F2089" w:rsidP="00C02391">
      <w:pPr>
        <w:widowControl/>
        <w:tabs>
          <w:tab w:val="left" w:pos="360"/>
          <w:tab w:val="num" w:pos="198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Статус судді та порядок обрання на посаду.</w:t>
      </w:r>
    </w:p>
    <w:p w:rsidR="005F2089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12</w:t>
      </w:r>
    </w:p>
    <w:p w:rsidR="005F2089" w:rsidRPr="0096003D" w:rsidRDefault="005F2089" w:rsidP="00C02391">
      <w:pPr>
        <w:widowControl/>
        <w:tabs>
          <w:tab w:val="left" w:pos="360"/>
          <w:tab w:val="num" w:pos="1980"/>
        </w:tabs>
        <w:ind w:left="360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1.Організація роботи ВККС України</w:t>
      </w:r>
    </w:p>
    <w:p w:rsidR="005F2089" w:rsidRDefault="005F2089" w:rsidP="00C02391">
      <w:pPr>
        <w:widowControl/>
        <w:tabs>
          <w:tab w:val="left" w:pos="360"/>
          <w:tab w:val="num" w:pos="1980"/>
        </w:tabs>
        <w:ind w:left="360"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2. Порядок формування ВККС України</w:t>
      </w:r>
    </w:p>
    <w:p w:rsidR="005F2089" w:rsidRPr="0096003D" w:rsidRDefault="005F2089" w:rsidP="00C02391">
      <w:pPr>
        <w:widowControl/>
        <w:tabs>
          <w:tab w:val="left" w:pos="360"/>
          <w:tab w:val="num" w:pos="198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Дія касаційних судів при ВСУ.</w:t>
      </w:r>
    </w:p>
    <w:p w:rsidR="005F2089" w:rsidRPr="0096003D" w:rsidRDefault="005F2089" w:rsidP="00C02391">
      <w:pPr>
        <w:widowControl/>
        <w:jc w:val="center"/>
        <w:rPr>
          <w:b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13</w:t>
      </w:r>
    </w:p>
    <w:p w:rsidR="005F2089" w:rsidRPr="0096003D" w:rsidRDefault="005F2089" w:rsidP="00C02391">
      <w:pPr>
        <w:widowControl/>
        <w:tabs>
          <w:tab w:val="left" w:pos="0"/>
        </w:tabs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1. Система прокуратури та організація її роботи</w:t>
      </w:r>
    </w:p>
    <w:p w:rsidR="005F2089" w:rsidRDefault="005F2089" w:rsidP="00C02391">
      <w:pPr>
        <w:widowControl/>
        <w:tabs>
          <w:tab w:val="left" w:pos="0"/>
        </w:tabs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2. Структура органів прокуратури </w:t>
      </w:r>
    </w:p>
    <w:p w:rsidR="005F2089" w:rsidRPr="0096003D" w:rsidRDefault="005F2089" w:rsidP="00C02391">
      <w:pPr>
        <w:widowControl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Приватний нотаріус: статус та повноваження.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14</w:t>
      </w:r>
    </w:p>
    <w:p w:rsidR="005F2089" w:rsidRPr="0096003D" w:rsidRDefault="005F2089" w:rsidP="00C02391">
      <w:pPr>
        <w:widowControl/>
        <w:tabs>
          <w:tab w:val="left" w:pos="0"/>
        </w:tabs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1. Акти прокурорського реагування</w:t>
      </w:r>
    </w:p>
    <w:p w:rsidR="005F2089" w:rsidRDefault="005F2089" w:rsidP="00C02391">
      <w:pPr>
        <w:widowControl/>
        <w:tabs>
          <w:tab w:val="left" w:pos="0"/>
        </w:tabs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2. Кадри органів прокуратури</w:t>
      </w:r>
    </w:p>
    <w:p w:rsidR="005F2089" w:rsidRDefault="005F2089" w:rsidP="00C02391">
      <w:pPr>
        <w:widowControl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Адвокат, як захисник у кримінальному провадженні.</w:t>
      </w:r>
    </w:p>
    <w:p w:rsidR="005F2089" w:rsidRPr="0096003D" w:rsidRDefault="005F2089" w:rsidP="00C02391">
      <w:pPr>
        <w:widowControl/>
        <w:tabs>
          <w:tab w:val="left" w:pos="0"/>
        </w:tabs>
        <w:jc w:val="both"/>
        <w:rPr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15</w:t>
      </w:r>
    </w:p>
    <w:p w:rsidR="005F2089" w:rsidRPr="0096003D" w:rsidRDefault="005F2089" w:rsidP="00C02391">
      <w:pPr>
        <w:widowControl/>
        <w:numPr>
          <w:ilvl w:val="0"/>
          <w:numId w:val="12"/>
        </w:numPr>
        <w:tabs>
          <w:tab w:val="clear" w:pos="1909"/>
          <w:tab w:val="left" w:pos="360"/>
        </w:tabs>
        <w:ind w:left="0" w:firstLine="0"/>
        <w:rPr>
          <w:bCs/>
          <w:sz w:val="28"/>
          <w:szCs w:val="28"/>
          <w:lang w:val="uk-UA" w:eastAsia="ru-RU"/>
        </w:rPr>
      </w:pPr>
      <w:r w:rsidRPr="0096003D">
        <w:rPr>
          <w:bCs/>
          <w:sz w:val="28"/>
          <w:szCs w:val="28"/>
          <w:lang w:val="uk-UA" w:eastAsia="ru-RU"/>
        </w:rPr>
        <w:t>Поняття досудового розслідування та його форми</w:t>
      </w:r>
    </w:p>
    <w:p w:rsidR="005F2089" w:rsidRDefault="005F2089" w:rsidP="00C02391">
      <w:pPr>
        <w:widowControl/>
        <w:numPr>
          <w:ilvl w:val="0"/>
          <w:numId w:val="12"/>
        </w:numPr>
        <w:tabs>
          <w:tab w:val="clear" w:pos="1909"/>
          <w:tab w:val="left" w:pos="360"/>
        </w:tabs>
        <w:ind w:left="0" w:firstLine="0"/>
        <w:rPr>
          <w:bCs/>
          <w:sz w:val="28"/>
          <w:szCs w:val="28"/>
          <w:lang w:val="uk-UA" w:eastAsia="ru-RU"/>
        </w:rPr>
      </w:pPr>
      <w:r w:rsidRPr="0096003D">
        <w:rPr>
          <w:bCs/>
          <w:sz w:val="28"/>
          <w:szCs w:val="28"/>
          <w:lang w:val="uk-UA" w:eastAsia="ru-RU"/>
        </w:rPr>
        <w:t>Система органів досудового слідства в України</w:t>
      </w:r>
    </w:p>
    <w:p w:rsidR="005F2089" w:rsidRPr="0096003D" w:rsidRDefault="005F2089" w:rsidP="00C02391">
      <w:pPr>
        <w:widowControl/>
        <w:numPr>
          <w:ilvl w:val="0"/>
          <w:numId w:val="12"/>
        </w:numPr>
        <w:tabs>
          <w:tab w:val="clear" w:pos="1909"/>
          <w:tab w:val="left" w:pos="360"/>
        </w:tabs>
        <w:ind w:left="0" w:firstLine="0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Вимоги до кандидата для зайняття адвокатською діяльністю.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16</w:t>
      </w:r>
    </w:p>
    <w:p w:rsidR="005F2089" w:rsidRPr="0096003D" w:rsidRDefault="005F2089" w:rsidP="00C02391">
      <w:pPr>
        <w:widowControl/>
        <w:tabs>
          <w:tab w:val="left" w:pos="360"/>
        </w:tabs>
        <w:rPr>
          <w:bCs/>
          <w:sz w:val="28"/>
          <w:szCs w:val="28"/>
          <w:lang w:val="uk-UA" w:eastAsia="ru-RU"/>
        </w:rPr>
      </w:pPr>
      <w:r w:rsidRPr="0096003D">
        <w:rPr>
          <w:bCs/>
          <w:sz w:val="28"/>
          <w:szCs w:val="28"/>
          <w:lang w:val="uk-UA" w:eastAsia="ru-RU"/>
        </w:rPr>
        <w:t>1. Органи дізнання: система і компетенція .</w:t>
      </w:r>
    </w:p>
    <w:p w:rsidR="005F2089" w:rsidRDefault="005F2089" w:rsidP="00C02391">
      <w:pPr>
        <w:widowControl/>
        <w:tabs>
          <w:tab w:val="left" w:pos="360"/>
        </w:tabs>
        <w:rPr>
          <w:bCs/>
          <w:sz w:val="28"/>
          <w:szCs w:val="28"/>
          <w:lang w:val="uk-UA" w:eastAsia="ru-RU"/>
        </w:rPr>
      </w:pPr>
      <w:r w:rsidRPr="0096003D">
        <w:rPr>
          <w:bCs/>
          <w:sz w:val="28"/>
          <w:szCs w:val="28"/>
          <w:lang w:val="uk-UA" w:eastAsia="ru-RU"/>
        </w:rPr>
        <w:t>2. Загальна характеристика досудового розслідування.</w:t>
      </w:r>
    </w:p>
    <w:p w:rsidR="005F2089" w:rsidRPr="0096003D" w:rsidRDefault="005F2089" w:rsidP="00C02391">
      <w:pPr>
        <w:widowControl/>
        <w:tabs>
          <w:tab w:val="left" w:pos="360"/>
        </w:tabs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3. Форми досудового розслідування. 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17</w:t>
      </w:r>
    </w:p>
    <w:p w:rsidR="005F2089" w:rsidRPr="0096003D" w:rsidRDefault="005F2089" w:rsidP="00C02391">
      <w:pPr>
        <w:pStyle w:val="BodyText"/>
        <w:widowControl/>
        <w:numPr>
          <w:ilvl w:val="0"/>
          <w:numId w:val="13"/>
        </w:numPr>
        <w:tabs>
          <w:tab w:val="clear" w:pos="1909"/>
          <w:tab w:val="num" w:pos="360"/>
        </w:tabs>
        <w:ind w:left="0" w:firstLine="0"/>
        <w:jc w:val="both"/>
        <w:rPr>
          <w:lang w:val="uk-UA"/>
        </w:rPr>
      </w:pPr>
      <w:r w:rsidRPr="0096003D">
        <w:rPr>
          <w:lang w:val="uk-UA"/>
        </w:rPr>
        <w:t xml:space="preserve">Поняття адвокатури та її завдання. </w:t>
      </w:r>
    </w:p>
    <w:p w:rsidR="005F2089" w:rsidRDefault="005F2089" w:rsidP="00C02391">
      <w:pPr>
        <w:pStyle w:val="BodyText"/>
        <w:widowControl/>
        <w:numPr>
          <w:ilvl w:val="0"/>
          <w:numId w:val="13"/>
        </w:numPr>
        <w:tabs>
          <w:tab w:val="clear" w:pos="1909"/>
          <w:tab w:val="num" w:pos="360"/>
        </w:tabs>
        <w:ind w:left="0" w:firstLine="0"/>
        <w:jc w:val="both"/>
        <w:rPr>
          <w:lang w:val="uk-UA"/>
        </w:rPr>
      </w:pPr>
      <w:r w:rsidRPr="0096003D">
        <w:rPr>
          <w:lang w:val="uk-UA"/>
        </w:rPr>
        <w:t>Правові основі діяльності адвокатури. Завдання, принципи та організаційні форми діяльності адвокатури.</w:t>
      </w:r>
    </w:p>
    <w:p w:rsidR="005F2089" w:rsidRPr="0096003D" w:rsidRDefault="005F2089" w:rsidP="00C02391">
      <w:pPr>
        <w:pStyle w:val="BodyText"/>
        <w:widowControl/>
        <w:numPr>
          <w:ilvl w:val="0"/>
          <w:numId w:val="13"/>
        </w:numPr>
        <w:tabs>
          <w:tab w:val="clear" w:pos="1909"/>
          <w:tab w:val="num" w:pos="360"/>
        </w:tabs>
        <w:ind w:left="0" w:firstLine="0"/>
        <w:jc w:val="both"/>
        <w:rPr>
          <w:lang w:val="uk-UA"/>
        </w:rPr>
      </w:pPr>
      <w:r>
        <w:rPr>
          <w:lang w:val="uk-UA"/>
        </w:rPr>
        <w:t>Суддя КСУ порядок обрання та звільнення.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sz w:val="28"/>
          <w:szCs w:val="28"/>
          <w:lang w:val="uk-UA"/>
        </w:rPr>
        <w:t xml:space="preserve"> </w:t>
      </w:r>
      <w:r w:rsidRPr="0096003D">
        <w:rPr>
          <w:b/>
          <w:bCs/>
          <w:sz w:val="28"/>
          <w:szCs w:val="28"/>
          <w:lang w:val="uk-UA" w:eastAsia="ru-RU"/>
        </w:rPr>
        <w:t>Варіант 18</w:t>
      </w:r>
    </w:p>
    <w:p w:rsidR="005F2089" w:rsidRPr="0096003D" w:rsidRDefault="005F2089" w:rsidP="00C02391">
      <w:pPr>
        <w:widowControl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1. Вимоги до особи, яка бажає займатися адвокатською діяльністю. Реєстрація адвокатських об’єднань. </w:t>
      </w:r>
    </w:p>
    <w:p w:rsidR="005F2089" w:rsidRDefault="005F2089" w:rsidP="00C02391">
      <w:pPr>
        <w:widowControl/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2. Види адвокатської діяльності. Порядок утворення, реорганізації та ліквідації адвокатських об’єднань. </w:t>
      </w:r>
    </w:p>
    <w:p w:rsidR="005F2089" w:rsidRPr="0096003D" w:rsidRDefault="005F2089" w:rsidP="00C02391">
      <w:pPr>
        <w:widowControl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Правосуддя в Україні.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19</w:t>
      </w:r>
    </w:p>
    <w:p w:rsidR="005F2089" w:rsidRPr="0096003D" w:rsidRDefault="005F2089" w:rsidP="00C02391">
      <w:pPr>
        <w:widowControl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 xml:space="preserve">Статус адвокатського об’єднання. Професійні права та обов’язки адвоката. </w:t>
      </w:r>
    </w:p>
    <w:p w:rsidR="005F2089" w:rsidRDefault="005F2089" w:rsidP="002B5E46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Кваліфікаційно-дисциплінарні комісії адвокатури. Вища кваліфікаційна комісія адвокатури. Рішення про відмову у видачі свідоцтва про право на заняття адвокатською діяльністю.</w:t>
      </w:r>
    </w:p>
    <w:p w:rsidR="005F2089" w:rsidRPr="002B3254" w:rsidRDefault="005F2089" w:rsidP="002B5E46">
      <w:pPr>
        <w:pStyle w:val="4"/>
        <w:numPr>
          <w:ilvl w:val="0"/>
          <w:numId w:val="20"/>
        </w:numPr>
        <w:shd w:val="clear" w:color="auto" w:fill="auto"/>
        <w:tabs>
          <w:tab w:val="left" w:pos="998"/>
        </w:tabs>
        <w:spacing w:line="240" w:lineRule="auto"/>
        <w:rPr>
          <w:sz w:val="24"/>
          <w:szCs w:val="24"/>
        </w:rPr>
      </w:pPr>
      <w:r w:rsidRPr="002B3254">
        <w:rPr>
          <w:sz w:val="24"/>
          <w:szCs w:val="24"/>
        </w:rPr>
        <w:t>Завдання прокуратури України.</w:t>
      </w:r>
    </w:p>
    <w:p w:rsidR="005F2089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20</w:t>
      </w:r>
    </w:p>
    <w:p w:rsidR="005F2089" w:rsidRPr="0096003D" w:rsidRDefault="005F2089" w:rsidP="00C02391">
      <w:pPr>
        <w:pStyle w:val="BodyText"/>
        <w:widowControl/>
        <w:numPr>
          <w:ilvl w:val="0"/>
          <w:numId w:val="14"/>
        </w:numPr>
        <w:tabs>
          <w:tab w:val="clear" w:pos="2476"/>
          <w:tab w:val="left" w:pos="360"/>
          <w:tab w:val="num" w:pos="1800"/>
        </w:tabs>
        <w:ind w:left="0" w:firstLine="0"/>
        <w:jc w:val="both"/>
        <w:outlineLvl w:val="0"/>
        <w:rPr>
          <w:lang w:val="uk-UA"/>
        </w:rPr>
      </w:pPr>
      <w:r w:rsidRPr="0096003D">
        <w:rPr>
          <w:lang w:val="uk-UA"/>
        </w:rPr>
        <w:t xml:space="preserve">Поняття про нотаріат та його компетенція. Нотаріат, як система органів та посадових осіб. Правова основа, принципи та організаційні форми діяльності нотаріату. </w:t>
      </w:r>
    </w:p>
    <w:p w:rsidR="005F2089" w:rsidRPr="002B5E46" w:rsidRDefault="005F2089" w:rsidP="00C02391">
      <w:pPr>
        <w:pStyle w:val="BodyText"/>
        <w:widowControl/>
        <w:numPr>
          <w:ilvl w:val="0"/>
          <w:numId w:val="14"/>
        </w:numPr>
        <w:tabs>
          <w:tab w:val="clear" w:pos="2476"/>
          <w:tab w:val="left" w:pos="360"/>
          <w:tab w:val="num" w:pos="1800"/>
        </w:tabs>
        <w:ind w:left="0" w:firstLine="0"/>
        <w:jc w:val="both"/>
        <w:outlineLvl w:val="0"/>
        <w:rPr>
          <w:b/>
          <w:lang w:val="uk-UA"/>
        </w:rPr>
      </w:pPr>
      <w:r w:rsidRPr="0096003D">
        <w:rPr>
          <w:lang w:val="uk-UA"/>
        </w:rPr>
        <w:t>Система нотаріальних органів України.</w:t>
      </w:r>
    </w:p>
    <w:p w:rsidR="005F2089" w:rsidRPr="00C26791" w:rsidRDefault="005F2089" w:rsidP="002B5E46">
      <w:pPr>
        <w:pStyle w:val="BodyText"/>
        <w:widowControl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3. </w:t>
      </w:r>
      <w:r w:rsidRPr="00C26791">
        <w:rPr>
          <w:sz w:val="24"/>
          <w:szCs w:val="24"/>
        </w:rPr>
        <w:t xml:space="preserve">Правові основі діяльності адвокатури. Завдання, принципи та організаційні форми діяльності адвокатури. </w:t>
      </w:r>
    </w:p>
    <w:p w:rsidR="005F2089" w:rsidRPr="0096003D" w:rsidRDefault="005F2089" w:rsidP="002B5E46">
      <w:pPr>
        <w:pStyle w:val="BodyText"/>
        <w:widowControl/>
        <w:tabs>
          <w:tab w:val="left" w:pos="360"/>
        </w:tabs>
        <w:jc w:val="both"/>
        <w:outlineLvl w:val="0"/>
        <w:rPr>
          <w:b/>
          <w:lang w:val="uk-UA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21</w:t>
      </w:r>
    </w:p>
    <w:p w:rsidR="005F2089" w:rsidRPr="0096003D" w:rsidRDefault="005F2089" w:rsidP="00C02391">
      <w:pPr>
        <w:pStyle w:val="BodyText"/>
        <w:widowControl/>
        <w:tabs>
          <w:tab w:val="left" w:pos="360"/>
          <w:tab w:val="num" w:pos="1800"/>
        </w:tabs>
        <w:jc w:val="both"/>
        <w:rPr>
          <w:lang w:val="uk-UA"/>
        </w:rPr>
      </w:pPr>
      <w:r w:rsidRPr="0096003D">
        <w:rPr>
          <w:lang w:val="uk-UA"/>
        </w:rPr>
        <w:t xml:space="preserve">1. Державні нотаріальні архіви. Державні нотаріальні контори. Приватні нотаріуси. </w:t>
      </w:r>
    </w:p>
    <w:p w:rsidR="005F2089" w:rsidRDefault="005F2089" w:rsidP="00C02391">
      <w:pPr>
        <w:pStyle w:val="BodyText"/>
        <w:widowControl/>
        <w:tabs>
          <w:tab w:val="left" w:pos="360"/>
          <w:tab w:val="num" w:pos="1800"/>
        </w:tabs>
        <w:jc w:val="both"/>
        <w:rPr>
          <w:lang w:val="uk-UA"/>
        </w:rPr>
      </w:pPr>
      <w:r w:rsidRPr="0096003D">
        <w:rPr>
          <w:lang w:val="uk-UA"/>
        </w:rPr>
        <w:t xml:space="preserve">2. Реєстрація приватної нотаріальної діяльності. Вимоги до особи, яка бажає займатися нотаріальною діяльністю. </w:t>
      </w:r>
    </w:p>
    <w:p w:rsidR="005F2089" w:rsidRDefault="005F2089" w:rsidP="00C02391">
      <w:pPr>
        <w:pStyle w:val="BodyText"/>
        <w:widowControl/>
        <w:tabs>
          <w:tab w:val="left" w:pos="360"/>
          <w:tab w:val="num" w:pos="1800"/>
        </w:tabs>
        <w:jc w:val="both"/>
        <w:rPr>
          <w:lang w:val="uk-UA"/>
        </w:rPr>
      </w:pPr>
      <w:r>
        <w:rPr>
          <w:lang w:val="uk-UA"/>
        </w:rPr>
        <w:t xml:space="preserve">3. </w:t>
      </w:r>
      <w:r w:rsidRPr="00C26791">
        <w:rPr>
          <w:sz w:val="24"/>
        </w:rPr>
        <w:t>Кваліфікаційно-дисциплінарні комісії адвокатури.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22</w:t>
      </w:r>
    </w:p>
    <w:p w:rsidR="005F2089" w:rsidRPr="0096003D" w:rsidRDefault="005F2089" w:rsidP="00C02391">
      <w:pPr>
        <w:widowControl/>
        <w:numPr>
          <w:ilvl w:val="0"/>
          <w:numId w:val="15"/>
        </w:numPr>
        <w:tabs>
          <w:tab w:val="clear" w:pos="1909"/>
          <w:tab w:val="num" w:pos="360"/>
        </w:tabs>
        <w:ind w:left="0" w:firstLine="0"/>
        <w:jc w:val="both"/>
        <w:rPr>
          <w:sz w:val="28"/>
          <w:szCs w:val="28"/>
          <w:lang w:val="uk-UA" w:eastAsia="ru-RU"/>
        </w:rPr>
      </w:pPr>
      <w:r w:rsidRPr="0096003D">
        <w:rPr>
          <w:sz w:val="28"/>
          <w:szCs w:val="28"/>
          <w:lang w:val="uk-UA" w:eastAsia="ru-RU"/>
        </w:rPr>
        <w:t>Органи Внутрішніх справ у системі правоохоронних органів,їх завдання  та функції</w:t>
      </w:r>
    </w:p>
    <w:p w:rsidR="005F2089" w:rsidRDefault="005F2089" w:rsidP="00C02391">
      <w:pPr>
        <w:widowControl/>
        <w:numPr>
          <w:ilvl w:val="0"/>
          <w:numId w:val="15"/>
        </w:numPr>
        <w:tabs>
          <w:tab w:val="clear" w:pos="1909"/>
          <w:tab w:val="num" w:pos="360"/>
        </w:tabs>
        <w:ind w:left="0" w:firstLine="0"/>
        <w:jc w:val="both"/>
        <w:rPr>
          <w:sz w:val="28"/>
          <w:szCs w:val="28"/>
          <w:lang w:val="uk-UA" w:eastAsia="ru-RU"/>
        </w:rPr>
      </w:pPr>
      <w:r w:rsidRPr="0096003D">
        <w:rPr>
          <w:sz w:val="28"/>
          <w:szCs w:val="28"/>
          <w:lang w:val="uk-UA" w:eastAsia="ru-RU"/>
        </w:rPr>
        <w:t>Система органів внутрішніх справ</w:t>
      </w:r>
    </w:p>
    <w:p w:rsidR="005F2089" w:rsidRPr="00E35CB7" w:rsidRDefault="005F2089" w:rsidP="002B5E46">
      <w:pPr>
        <w:pStyle w:val="BodyText"/>
        <w:widowControl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3. </w:t>
      </w:r>
      <w:r w:rsidRPr="00E35CB7">
        <w:rPr>
          <w:sz w:val="24"/>
          <w:szCs w:val="24"/>
        </w:rPr>
        <w:t xml:space="preserve">Реєстрація приватної нотаріальної діяльності. Вимоги до особи, яка бажає займатися нотаріальною діяльністю. 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23</w:t>
      </w:r>
    </w:p>
    <w:p w:rsidR="005F2089" w:rsidRPr="0096003D" w:rsidRDefault="005F2089" w:rsidP="00C02391">
      <w:pPr>
        <w:widowControl/>
        <w:jc w:val="both"/>
        <w:rPr>
          <w:sz w:val="28"/>
          <w:szCs w:val="28"/>
          <w:lang w:val="uk-UA" w:eastAsia="ru-RU"/>
        </w:rPr>
      </w:pPr>
      <w:r w:rsidRPr="0096003D">
        <w:rPr>
          <w:sz w:val="28"/>
          <w:szCs w:val="28"/>
          <w:lang w:val="uk-UA" w:eastAsia="ru-RU"/>
        </w:rPr>
        <w:t>1. Міністерство внутрішніх справ України: завдання, функції, повноваження і структура</w:t>
      </w:r>
    </w:p>
    <w:p w:rsidR="005F2089" w:rsidRDefault="005F2089" w:rsidP="00C02391">
      <w:pPr>
        <w:widowControl/>
        <w:jc w:val="both"/>
        <w:rPr>
          <w:sz w:val="28"/>
          <w:szCs w:val="28"/>
          <w:lang w:val="uk-UA" w:eastAsia="ru-RU"/>
        </w:rPr>
      </w:pPr>
      <w:r w:rsidRPr="0096003D">
        <w:rPr>
          <w:sz w:val="28"/>
          <w:szCs w:val="28"/>
          <w:lang w:val="uk-UA" w:eastAsia="ru-RU"/>
        </w:rPr>
        <w:t>2. Поліція: завдання, структура і повноваження</w:t>
      </w:r>
    </w:p>
    <w:p w:rsidR="005F2089" w:rsidRPr="005D78BB" w:rsidRDefault="005F2089" w:rsidP="002B5E46">
      <w:pPr>
        <w:widowControl/>
        <w:rPr>
          <w:sz w:val="24"/>
          <w:lang w:eastAsia="ru-RU"/>
        </w:rPr>
      </w:pPr>
      <w:r>
        <w:rPr>
          <w:sz w:val="28"/>
          <w:szCs w:val="28"/>
          <w:lang w:val="uk-UA" w:eastAsia="ru-RU"/>
        </w:rPr>
        <w:t xml:space="preserve">3. </w:t>
      </w:r>
      <w:r w:rsidRPr="005D78BB">
        <w:rPr>
          <w:sz w:val="24"/>
          <w:lang w:eastAsia="ru-RU"/>
        </w:rPr>
        <w:t>Завдання, організація діяльності та система СБУ</w:t>
      </w: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24</w:t>
      </w:r>
    </w:p>
    <w:p w:rsidR="005F2089" w:rsidRPr="0096003D" w:rsidRDefault="005F2089" w:rsidP="00C02391">
      <w:pPr>
        <w:widowControl/>
        <w:numPr>
          <w:ilvl w:val="0"/>
          <w:numId w:val="16"/>
        </w:numPr>
        <w:tabs>
          <w:tab w:val="clear" w:pos="1909"/>
          <w:tab w:val="num" w:pos="360"/>
        </w:tabs>
        <w:ind w:left="0" w:firstLine="0"/>
        <w:rPr>
          <w:sz w:val="28"/>
          <w:szCs w:val="28"/>
          <w:lang w:val="uk-UA" w:eastAsia="ru-RU"/>
        </w:rPr>
      </w:pPr>
      <w:r w:rsidRPr="0096003D">
        <w:rPr>
          <w:sz w:val="28"/>
          <w:szCs w:val="28"/>
          <w:lang w:val="uk-UA" w:eastAsia="ru-RU"/>
        </w:rPr>
        <w:t>Завдання, організація діяльності та система СБУ</w:t>
      </w:r>
    </w:p>
    <w:p w:rsidR="005F2089" w:rsidRDefault="005F2089" w:rsidP="00C02391">
      <w:pPr>
        <w:widowControl/>
        <w:numPr>
          <w:ilvl w:val="0"/>
          <w:numId w:val="16"/>
        </w:numPr>
        <w:tabs>
          <w:tab w:val="clear" w:pos="1909"/>
          <w:tab w:val="num" w:pos="360"/>
        </w:tabs>
        <w:ind w:left="0" w:firstLine="0"/>
        <w:rPr>
          <w:sz w:val="28"/>
          <w:szCs w:val="28"/>
          <w:lang w:val="uk-UA" w:eastAsia="ru-RU"/>
        </w:rPr>
      </w:pPr>
      <w:r w:rsidRPr="0096003D">
        <w:rPr>
          <w:sz w:val="28"/>
          <w:szCs w:val="28"/>
          <w:lang w:val="uk-UA" w:eastAsia="ru-RU"/>
        </w:rPr>
        <w:t>Повноваження СБУ</w:t>
      </w:r>
    </w:p>
    <w:p w:rsidR="005F2089" w:rsidRPr="002D76B9" w:rsidRDefault="005F2089" w:rsidP="002B5E46">
      <w:pPr>
        <w:widowControl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  <w:shd w:val="clear" w:color="auto" w:fill="FFFFFF"/>
          <w:lang w:val="uk-UA"/>
        </w:rPr>
        <w:t xml:space="preserve">3. </w:t>
      </w:r>
      <w:r w:rsidRPr="002D76B9">
        <w:rPr>
          <w:sz w:val="24"/>
          <w:szCs w:val="24"/>
          <w:shd w:val="clear" w:color="auto" w:fill="FFFFFF"/>
        </w:rPr>
        <w:t>Пробація – система наглядових та соціально-виховних заходів до засуджених</w:t>
      </w:r>
    </w:p>
    <w:p w:rsidR="005F2089" w:rsidRPr="0096003D" w:rsidRDefault="005F2089" w:rsidP="002B5E46">
      <w:pPr>
        <w:widowControl/>
        <w:rPr>
          <w:sz w:val="28"/>
          <w:szCs w:val="28"/>
          <w:lang w:val="uk-UA" w:eastAsia="ru-RU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25</w:t>
      </w:r>
    </w:p>
    <w:p w:rsidR="005F2089" w:rsidRPr="0096003D" w:rsidRDefault="005F2089" w:rsidP="00C02391">
      <w:pPr>
        <w:widowControl/>
        <w:numPr>
          <w:ilvl w:val="0"/>
          <w:numId w:val="17"/>
        </w:numPr>
        <w:tabs>
          <w:tab w:val="clear" w:pos="1909"/>
          <w:tab w:val="left" w:pos="360"/>
          <w:tab w:val="num" w:pos="1260"/>
        </w:tabs>
        <w:ind w:left="0" w:firstLine="0"/>
        <w:rPr>
          <w:sz w:val="28"/>
          <w:szCs w:val="28"/>
          <w:lang w:val="uk-UA"/>
        </w:rPr>
      </w:pPr>
      <w:r w:rsidRPr="0096003D">
        <w:rPr>
          <w:sz w:val="28"/>
          <w:szCs w:val="28"/>
          <w:shd w:val="clear" w:color="auto" w:fill="FFFFFF"/>
          <w:lang w:val="uk-UA"/>
        </w:rPr>
        <w:t>Повноваження та функції ДПтС.</w:t>
      </w:r>
    </w:p>
    <w:p w:rsidR="005F2089" w:rsidRPr="002B5E46" w:rsidRDefault="005F2089" w:rsidP="00C02391">
      <w:pPr>
        <w:widowControl/>
        <w:numPr>
          <w:ilvl w:val="0"/>
          <w:numId w:val="17"/>
        </w:numPr>
        <w:tabs>
          <w:tab w:val="clear" w:pos="1909"/>
          <w:tab w:val="left" w:pos="360"/>
          <w:tab w:val="num" w:pos="1260"/>
        </w:tabs>
        <w:ind w:left="0" w:firstLine="0"/>
        <w:rPr>
          <w:sz w:val="28"/>
          <w:szCs w:val="28"/>
          <w:lang w:val="uk-UA"/>
        </w:rPr>
      </w:pPr>
      <w:r w:rsidRPr="0096003D">
        <w:rPr>
          <w:sz w:val="28"/>
          <w:szCs w:val="28"/>
          <w:shd w:val="clear" w:color="auto" w:fill="FFFFFF"/>
          <w:lang w:val="uk-UA"/>
        </w:rPr>
        <w:t>Пробація – система наглядових та соціально-виховних заходів до засуджених</w:t>
      </w:r>
    </w:p>
    <w:p w:rsidR="005F2089" w:rsidRPr="002D76B9" w:rsidRDefault="005F2089" w:rsidP="002B5E46">
      <w:pPr>
        <w:pStyle w:val="4"/>
        <w:numPr>
          <w:ilvl w:val="0"/>
          <w:numId w:val="17"/>
        </w:numPr>
        <w:shd w:val="clear" w:color="auto" w:fill="auto"/>
        <w:tabs>
          <w:tab w:val="left" w:pos="1038"/>
        </w:tabs>
        <w:spacing w:line="240" w:lineRule="auto"/>
        <w:rPr>
          <w:sz w:val="24"/>
          <w:szCs w:val="24"/>
        </w:rPr>
      </w:pPr>
      <w:r w:rsidRPr="002D76B9">
        <w:rPr>
          <w:sz w:val="24"/>
          <w:szCs w:val="24"/>
        </w:rPr>
        <w:t>Міністерство юстиції України: структура, основні за</w:t>
      </w:r>
      <w:r w:rsidRPr="002D76B9">
        <w:rPr>
          <w:sz w:val="24"/>
          <w:szCs w:val="24"/>
        </w:rPr>
        <w:softHyphen/>
        <w:t>вдання та повноваження.</w:t>
      </w:r>
    </w:p>
    <w:p w:rsidR="005F2089" w:rsidRPr="0096003D" w:rsidRDefault="005F2089" w:rsidP="002B5E46">
      <w:pPr>
        <w:widowControl/>
        <w:tabs>
          <w:tab w:val="left" w:pos="360"/>
          <w:tab w:val="num" w:pos="1260"/>
        </w:tabs>
        <w:rPr>
          <w:sz w:val="28"/>
          <w:szCs w:val="28"/>
          <w:lang w:val="uk-UA"/>
        </w:rPr>
      </w:pPr>
    </w:p>
    <w:p w:rsidR="005F2089" w:rsidRPr="0096003D" w:rsidRDefault="005F2089" w:rsidP="00C02391">
      <w:pPr>
        <w:widowControl/>
        <w:ind w:firstLine="301"/>
        <w:rPr>
          <w:b/>
          <w:bCs/>
          <w:sz w:val="28"/>
          <w:szCs w:val="28"/>
          <w:lang w:val="uk-UA" w:eastAsia="ru-RU"/>
        </w:rPr>
      </w:pPr>
      <w:r w:rsidRPr="0096003D">
        <w:rPr>
          <w:b/>
          <w:bCs/>
          <w:sz w:val="28"/>
          <w:szCs w:val="28"/>
          <w:lang w:val="uk-UA" w:eastAsia="ru-RU"/>
        </w:rPr>
        <w:t>Варіант 26</w:t>
      </w:r>
    </w:p>
    <w:p w:rsidR="005F2089" w:rsidRPr="0096003D" w:rsidRDefault="005F2089" w:rsidP="00C02391">
      <w:pPr>
        <w:numPr>
          <w:ilvl w:val="0"/>
          <w:numId w:val="18"/>
        </w:numPr>
        <w:tabs>
          <w:tab w:val="clear" w:pos="1909"/>
          <w:tab w:val="num" w:pos="360"/>
        </w:tabs>
        <w:ind w:left="0" w:firstLine="0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Загальна характеристика інституту Уповноваженого Верховної Ради України з прав людини</w:t>
      </w:r>
    </w:p>
    <w:p w:rsidR="005F2089" w:rsidRDefault="005F2089" w:rsidP="00C02391">
      <w:pPr>
        <w:numPr>
          <w:ilvl w:val="0"/>
          <w:numId w:val="18"/>
        </w:numPr>
        <w:tabs>
          <w:tab w:val="clear" w:pos="1909"/>
          <w:tab w:val="num" w:pos="360"/>
        </w:tabs>
        <w:ind w:left="0" w:firstLine="0"/>
        <w:rPr>
          <w:sz w:val="28"/>
          <w:szCs w:val="28"/>
          <w:lang w:val="uk-UA"/>
        </w:rPr>
      </w:pPr>
      <w:r w:rsidRPr="0096003D">
        <w:rPr>
          <w:sz w:val="28"/>
          <w:szCs w:val="28"/>
          <w:lang w:val="uk-UA"/>
        </w:rPr>
        <w:t>Компетенція Уповноваженого Верховної Ради України з прав людини</w:t>
      </w:r>
    </w:p>
    <w:p w:rsidR="005F2089" w:rsidRPr="002D76B9" w:rsidRDefault="005F2089" w:rsidP="002B5E46">
      <w:pPr>
        <w:pStyle w:val="4"/>
        <w:numPr>
          <w:ilvl w:val="0"/>
          <w:numId w:val="18"/>
        </w:numPr>
        <w:shd w:val="clear" w:color="auto" w:fill="auto"/>
        <w:tabs>
          <w:tab w:val="clear" w:pos="1909"/>
          <w:tab w:val="left" w:pos="360"/>
          <w:tab w:val="num" w:pos="1800"/>
        </w:tabs>
        <w:spacing w:line="240" w:lineRule="auto"/>
        <w:ind w:left="0" w:firstLine="0"/>
        <w:rPr>
          <w:sz w:val="24"/>
          <w:szCs w:val="24"/>
        </w:rPr>
      </w:pPr>
      <w:r w:rsidRPr="002D76B9">
        <w:rPr>
          <w:sz w:val="24"/>
          <w:szCs w:val="24"/>
        </w:rPr>
        <w:t>Органи та установи юстиції: завдання, система та по</w:t>
      </w:r>
      <w:r w:rsidRPr="002D76B9">
        <w:rPr>
          <w:sz w:val="24"/>
          <w:szCs w:val="24"/>
        </w:rPr>
        <w:softHyphen/>
        <w:t>вноваження.</w:t>
      </w:r>
    </w:p>
    <w:p w:rsidR="005F2089" w:rsidRPr="0096003D" w:rsidRDefault="005F2089" w:rsidP="002B5E46">
      <w:pPr>
        <w:rPr>
          <w:sz w:val="28"/>
          <w:szCs w:val="28"/>
          <w:lang w:val="uk-UA"/>
        </w:rPr>
      </w:pPr>
    </w:p>
    <w:p w:rsidR="005F2089" w:rsidRPr="0096003D" w:rsidRDefault="005F2089" w:rsidP="00002CC5">
      <w:pPr>
        <w:spacing w:before="35"/>
        <w:ind w:left="567"/>
        <w:rPr>
          <w:lang w:val="uk-UA"/>
        </w:rPr>
      </w:pPr>
    </w:p>
    <w:sectPr w:rsidR="005F2089" w:rsidRPr="0096003D" w:rsidSect="00382ECF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BC331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D500F8"/>
    <w:multiLevelType w:val="hybridMultilevel"/>
    <w:tmpl w:val="8C24A782"/>
    <w:lvl w:ilvl="0" w:tplc="356E3D74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7E5192"/>
    <w:multiLevelType w:val="hybridMultilevel"/>
    <w:tmpl w:val="56183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  <w:rPr>
        <w:rFonts w:cs="Times New Roman"/>
      </w:rPr>
    </w:lvl>
  </w:abstractNum>
  <w:abstractNum w:abstractNumId="6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7">
    <w:nsid w:val="0E07517E"/>
    <w:multiLevelType w:val="hybridMultilevel"/>
    <w:tmpl w:val="1B7E2C08"/>
    <w:lvl w:ilvl="0" w:tplc="356E3D74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752447"/>
    <w:multiLevelType w:val="hybridMultilevel"/>
    <w:tmpl w:val="027CA94A"/>
    <w:lvl w:ilvl="0" w:tplc="D9D43080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D35F5C"/>
    <w:multiLevelType w:val="multilevel"/>
    <w:tmpl w:val="EC20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FC47F4"/>
    <w:multiLevelType w:val="hybridMultilevel"/>
    <w:tmpl w:val="3B049B46"/>
    <w:lvl w:ilvl="0" w:tplc="D9D43080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3564E7"/>
    <w:multiLevelType w:val="multilevel"/>
    <w:tmpl w:val="5F0CA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D050F9A"/>
    <w:multiLevelType w:val="hybridMultilevel"/>
    <w:tmpl w:val="3912F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7B32AF"/>
    <w:multiLevelType w:val="multilevel"/>
    <w:tmpl w:val="BD8C2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E124087"/>
    <w:multiLevelType w:val="multilevel"/>
    <w:tmpl w:val="FAA8C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78731CA"/>
    <w:multiLevelType w:val="hybridMultilevel"/>
    <w:tmpl w:val="74E61A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957F4C"/>
    <w:multiLevelType w:val="hybridMultilevel"/>
    <w:tmpl w:val="AC0025B8"/>
    <w:lvl w:ilvl="0" w:tplc="356E3D74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FE3CCE"/>
    <w:multiLevelType w:val="hybridMultilevel"/>
    <w:tmpl w:val="DA8CAC98"/>
    <w:lvl w:ilvl="0" w:tplc="356E3D74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38748C"/>
    <w:multiLevelType w:val="hybridMultilevel"/>
    <w:tmpl w:val="D6A4F80A"/>
    <w:lvl w:ilvl="0" w:tplc="137CF8C2">
      <w:start w:val="20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6115BE"/>
    <w:multiLevelType w:val="hybridMultilevel"/>
    <w:tmpl w:val="9B44F70A"/>
    <w:lvl w:ilvl="0" w:tplc="356E3D74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E93805"/>
    <w:multiLevelType w:val="hybridMultilevel"/>
    <w:tmpl w:val="431E33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000566"/>
    <w:multiLevelType w:val="hybridMultilevel"/>
    <w:tmpl w:val="15547B18"/>
    <w:lvl w:ilvl="0" w:tplc="356E3D74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D6D36D6"/>
    <w:multiLevelType w:val="hybridMultilevel"/>
    <w:tmpl w:val="E654B932"/>
    <w:lvl w:ilvl="0" w:tplc="356E3D74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C9362E"/>
    <w:multiLevelType w:val="hybridMultilevel"/>
    <w:tmpl w:val="73AC0E68"/>
    <w:lvl w:ilvl="0" w:tplc="356E3D74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772568"/>
    <w:multiLevelType w:val="hybridMultilevel"/>
    <w:tmpl w:val="B65A52CE"/>
    <w:lvl w:ilvl="0" w:tplc="1C681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062827"/>
    <w:multiLevelType w:val="hybridMultilevel"/>
    <w:tmpl w:val="771E252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51316C"/>
    <w:multiLevelType w:val="hybridMultilevel"/>
    <w:tmpl w:val="55C49514"/>
    <w:lvl w:ilvl="0" w:tplc="E54E7266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001C27"/>
    <w:multiLevelType w:val="hybridMultilevel"/>
    <w:tmpl w:val="B44A05F8"/>
    <w:lvl w:ilvl="0" w:tplc="79AC2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E6938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A06FED"/>
    <w:multiLevelType w:val="multilevel"/>
    <w:tmpl w:val="EB664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DED46A9"/>
    <w:multiLevelType w:val="hybridMultilevel"/>
    <w:tmpl w:val="2EDC12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FE70571"/>
    <w:multiLevelType w:val="hybridMultilevel"/>
    <w:tmpl w:val="FE909DCC"/>
    <w:lvl w:ilvl="0" w:tplc="356E3D74">
      <w:start w:val="1"/>
      <w:numFmt w:val="decimal"/>
      <w:lvlText w:val="%1."/>
      <w:lvlJc w:val="left"/>
      <w:pPr>
        <w:tabs>
          <w:tab w:val="num" w:pos="2476"/>
        </w:tabs>
        <w:ind w:left="2476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21"/>
  </w:num>
  <w:num w:numId="5">
    <w:abstractNumId w:val="20"/>
  </w:num>
  <w:num w:numId="6">
    <w:abstractNumId w:val="5"/>
  </w:num>
  <w:num w:numId="7">
    <w:abstractNumId w:val="1"/>
  </w:num>
  <w:num w:numId="8">
    <w:abstractNumId w:val="7"/>
  </w:num>
  <w:num w:numId="9">
    <w:abstractNumId w:val="18"/>
  </w:num>
  <w:num w:numId="10">
    <w:abstractNumId w:val="23"/>
  </w:num>
  <w:num w:numId="11">
    <w:abstractNumId w:val="29"/>
  </w:num>
  <w:num w:numId="12">
    <w:abstractNumId w:val="25"/>
  </w:num>
  <w:num w:numId="13">
    <w:abstractNumId w:val="19"/>
  </w:num>
  <w:num w:numId="14">
    <w:abstractNumId w:val="32"/>
  </w:num>
  <w:num w:numId="15">
    <w:abstractNumId w:val="16"/>
  </w:num>
  <w:num w:numId="16">
    <w:abstractNumId w:val="8"/>
  </w:num>
  <w:num w:numId="17">
    <w:abstractNumId w:val="10"/>
  </w:num>
  <w:num w:numId="18">
    <w:abstractNumId w:val="28"/>
  </w:num>
  <w:num w:numId="19">
    <w:abstractNumId w:val="26"/>
  </w:num>
  <w:num w:numId="20">
    <w:abstractNumId w:val="12"/>
  </w:num>
  <w:num w:numId="21">
    <w:abstractNumId w:val="9"/>
  </w:num>
  <w:num w:numId="22">
    <w:abstractNumId w:val="13"/>
  </w:num>
  <w:num w:numId="23">
    <w:abstractNumId w:val="4"/>
  </w:num>
  <w:num w:numId="24">
    <w:abstractNumId w:val="15"/>
  </w:num>
  <w:num w:numId="25">
    <w:abstractNumId w:val="31"/>
  </w:num>
  <w:num w:numId="26">
    <w:abstractNumId w:val="14"/>
  </w:num>
  <w:num w:numId="27">
    <w:abstractNumId w:val="24"/>
  </w:num>
  <w:num w:numId="28">
    <w:abstractNumId w:val="17"/>
  </w:num>
  <w:num w:numId="29">
    <w:abstractNumId w:val="27"/>
  </w:num>
  <w:num w:numId="30">
    <w:abstractNumId w:val="22"/>
  </w:num>
  <w:num w:numId="31">
    <w:abstractNumId w:val="3"/>
  </w:num>
  <w:num w:numId="32">
    <w:abstractNumId w:val="30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1E3"/>
    <w:rsid w:val="00002CC5"/>
    <w:rsid w:val="000C227F"/>
    <w:rsid w:val="000C799A"/>
    <w:rsid w:val="002020D9"/>
    <w:rsid w:val="002A004E"/>
    <w:rsid w:val="002B3254"/>
    <w:rsid w:val="002B5E46"/>
    <w:rsid w:val="002D76B9"/>
    <w:rsid w:val="002E401F"/>
    <w:rsid w:val="00345CBE"/>
    <w:rsid w:val="00382ECF"/>
    <w:rsid w:val="00405AEC"/>
    <w:rsid w:val="00543C9E"/>
    <w:rsid w:val="005D78BB"/>
    <w:rsid w:val="005F2089"/>
    <w:rsid w:val="00610239"/>
    <w:rsid w:val="00690C5B"/>
    <w:rsid w:val="008216A1"/>
    <w:rsid w:val="008F2D22"/>
    <w:rsid w:val="0096003D"/>
    <w:rsid w:val="00992841"/>
    <w:rsid w:val="009A20D2"/>
    <w:rsid w:val="00A95018"/>
    <w:rsid w:val="00B44623"/>
    <w:rsid w:val="00BF2CD1"/>
    <w:rsid w:val="00C02391"/>
    <w:rsid w:val="00C0504A"/>
    <w:rsid w:val="00C26791"/>
    <w:rsid w:val="00C656B7"/>
    <w:rsid w:val="00CE3A17"/>
    <w:rsid w:val="00E35CB7"/>
    <w:rsid w:val="00E82D7B"/>
    <w:rsid w:val="00F801E3"/>
    <w:rsid w:val="00FB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7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656B7"/>
    <w:pPr>
      <w:ind w:left="512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02391"/>
    <w:pPr>
      <w:keepNext/>
      <w:spacing w:before="240" w:after="60"/>
      <w:ind w:firstLine="709"/>
      <w:outlineLvl w:val="1"/>
    </w:pPr>
    <w:rPr>
      <w:rFonts w:ascii="Arial" w:eastAsia="Calibri" w:hAnsi="Arial" w:cs="Arial"/>
      <w:b/>
      <w:bCs/>
      <w:i/>
      <w:iCs/>
      <w:color w:val="000000"/>
      <w:sz w:val="28"/>
      <w:szCs w:val="2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6B7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71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656B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56B7"/>
    <w:rPr>
      <w:rFonts w:ascii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99"/>
    <w:qFormat/>
    <w:rsid w:val="00C656B7"/>
    <w:pPr>
      <w:spacing w:before="7"/>
      <w:ind w:left="104" w:firstLine="566"/>
    </w:pPr>
  </w:style>
  <w:style w:type="paragraph" w:styleId="BodyTextIndent2">
    <w:name w:val="Body Text Indent 2"/>
    <w:basedOn w:val="Normal"/>
    <w:link w:val="BodyTextIndent2Char"/>
    <w:uiPriority w:val="99"/>
    <w:semiHidden/>
    <w:rsid w:val="000C22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0C22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002C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02CC5"/>
    <w:rPr>
      <w:rFonts w:ascii="Times New Roman" w:hAnsi="Times New Roman" w:cs="Times New Roman"/>
      <w:sz w:val="16"/>
      <w:szCs w:val="16"/>
      <w:lang w:val="en-US"/>
    </w:rPr>
  </w:style>
  <w:style w:type="paragraph" w:customStyle="1" w:styleId="a">
    <w:name w:val="Абзац списка"/>
    <w:basedOn w:val="Normal"/>
    <w:uiPriority w:val="99"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rvts23">
    <w:name w:val="rvts23"/>
    <w:basedOn w:val="DefaultParagraphFont"/>
    <w:uiPriority w:val="99"/>
    <w:rsid w:val="00405AE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05AEC"/>
    <w:rPr>
      <w:rFonts w:cs="Times New Roman"/>
    </w:rPr>
  </w:style>
  <w:style w:type="character" w:customStyle="1" w:styleId="rvts44">
    <w:name w:val="rvts44"/>
    <w:basedOn w:val="DefaultParagraphFont"/>
    <w:uiPriority w:val="99"/>
    <w:rsid w:val="00405AEC"/>
    <w:rPr>
      <w:rFonts w:cs="Times New Roman"/>
    </w:rPr>
  </w:style>
  <w:style w:type="paragraph" w:customStyle="1" w:styleId="rvps6">
    <w:name w:val="rvps6"/>
    <w:basedOn w:val="Normal"/>
    <w:uiPriority w:val="99"/>
    <w:rsid w:val="00405AEC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405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05AE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405A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02391"/>
    <w:pPr>
      <w:widowControl/>
      <w:spacing w:after="120" w:line="480" w:lineRule="auto"/>
    </w:pPr>
    <w:rPr>
      <w:rFonts w:eastAsia="Calibri"/>
      <w:sz w:val="20"/>
      <w:szCs w:val="20"/>
      <w:lang w:val="uk-UA"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471C"/>
    <w:rPr>
      <w:rFonts w:ascii="Times New Roman" w:eastAsia="Times New Roman" w:hAnsi="Times New Roman"/>
      <w:lang w:val="en-US" w:eastAsia="en-US"/>
    </w:rPr>
  </w:style>
  <w:style w:type="paragraph" w:styleId="Header">
    <w:name w:val="header"/>
    <w:basedOn w:val="Normal"/>
    <w:link w:val="HeaderChar1"/>
    <w:uiPriority w:val="99"/>
    <w:rsid w:val="00C02391"/>
    <w:pPr>
      <w:widowControl/>
      <w:tabs>
        <w:tab w:val="center" w:pos="4677"/>
        <w:tab w:val="right" w:pos="9355"/>
      </w:tabs>
    </w:pPr>
    <w:rPr>
      <w:rFonts w:eastAsia="Calibri"/>
      <w:sz w:val="20"/>
      <w:szCs w:val="20"/>
      <w:lang w:val="uk-UA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471C"/>
    <w:rPr>
      <w:rFonts w:ascii="Times New Roman" w:eastAsia="Times New Roman" w:hAnsi="Times New Roman"/>
      <w:lang w:val="en-US"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2391"/>
    <w:rPr>
      <w:rFonts w:cs="Times New Roman"/>
      <w:lang w:val="uk-UA" w:eastAsia="ru-RU" w:bidi="ar-SA"/>
    </w:rPr>
  </w:style>
  <w:style w:type="character" w:styleId="Hyperlink">
    <w:name w:val="Hyperlink"/>
    <w:basedOn w:val="DefaultParagraphFont"/>
    <w:uiPriority w:val="99"/>
    <w:rsid w:val="00C02391"/>
    <w:rPr>
      <w:rFonts w:cs="Times New Roman"/>
      <w:color w:val="0000FF"/>
      <w:u w:val="single"/>
    </w:rPr>
  </w:style>
  <w:style w:type="character" w:customStyle="1" w:styleId="rvts9">
    <w:name w:val="rvts9"/>
    <w:basedOn w:val="DefaultParagraphFont"/>
    <w:uiPriority w:val="99"/>
    <w:rsid w:val="00C02391"/>
    <w:rPr>
      <w:rFonts w:cs="Times New Roman"/>
    </w:rPr>
  </w:style>
  <w:style w:type="character" w:customStyle="1" w:styleId="a0">
    <w:name w:val="Основний текст_"/>
    <w:link w:val="4"/>
    <w:uiPriority w:val="99"/>
    <w:locked/>
    <w:rsid w:val="002A004E"/>
    <w:rPr>
      <w:sz w:val="19"/>
      <w:shd w:val="clear" w:color="auto" w:fill="FFFFFF"/>
    </w:rPr>
  </w:style>
  <w:style w:type="paragraph" w:customStyle="1" w:styleId="4">
    <w:name w:val="Основний текст4"/>
    <w:basedOn w:val="Normal"/>
    <w:link w:val="a0"/>
    <w:uiPriority w:val="99"/>
    <w:rsid w:val="002A004E"/>
    <w:pPr>
      <w:shd w:val="clear" w:color="auto" w:fill="FFFFFF"/>
      <w:spacing w:line="250" w:lineRule="exact"/>
      <w:jc w:val="both"/>
    </w:pPr>
    <w:rPr>
      <w:rFonts w:eastAsia="Calibri"/>
      <w:noProof/>
      <w:sz w:val="19"/>
      <w:szCs w:val="19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-show/225-2014-&#1087;" TargetMode="External"/><Relationship Id="rId5" Type="http://schemas.openxmlformats.org/officeDocument/2006/relationships/hyperlink" Target="http://zakon4.rada.gov.ua/laws/show/z1769-12/print1433755576778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9</Pages>
  <Words>2579</Words>
  <Characters>14705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Boss</cp:lastModifiedBy>
  <cp:revision>9</cp:revision>
  <dcterms:created xsi:type="dcterms:W3CDTF">2016-09-27T07:25:00Z</dcterms:created>
  <dcterms:modified xsi:type="dcterms:W3CDTF">2016-09-29T14:46:00Z</dcterms:modified>
</cp:coreProperties>
</file>