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386" w:rsidRPr="00B52F15" w:rsidRDefault="00ED7386" w:rsidP="00ED7386">
      <w:pPr>
        <w:jc w:val="center"/>
        <w:rPr>
          <w:rFonts w:ascii="Times New Roman" w:hAnsi="Times New Roman"/>
          <w:b/>
          <w:caps/>
          <w:sz w:val="28"/>
          <w:szCs w:val="28"/>
          <w:lang w:val="uk-UA" w:eastAsia="ar-SA"/>
        </w:rPr>
      </w:pPr>
      <w:r w:rsidRPr="00B52F15">
        <w:rPr>
          <w:rFonts w:ascii="Times New Roman" w:hAnsi="Times New Roman"/>
          <w:b/>
          <w:caps/>
          <w:sz w:val="28"/>
          <w:szCs w:val="28"/>
          <w:lang w:val="uk-UA" w:eastAsia="ar-SA"/>
        </w:rPr>
        <w:t>Міністерство освіти і науки України</w:t>
      </w:r>
    </w:p>
    <w:p w:rsidR="00ED7386" w:rsidRPr="00B52F15" w:rsidRDefault="00ED7386" w:rsidP="00ED7386">
      <w:pPr>
        <w:jc w:val="center"/>
        <w:rPr>
          <w:rFonts w:ascii="Times New Roman" w:hAnsi="Times New Roman"/>
          <w:b/>
          <w:caps/>
          <w:sz w:val="28"/>
          <w:szCs w:val="28"/>
          <w:lang w:val="uk-UA" w:eastAsia="ar-SA"/>
        </w:rPr>
      </w:pPr>
      <w:r w:rsidRPr="00B52F15">
        <w:rPr>
          <w:rFonts w:ascii="Times New Roman" w:hAnsi="Times New Roman"/>
          <w:b/>
          <w:caps/>
          <w:sz w:val="28"/>
          <w:szCs w:val="28"/>
          <w:lang w:val="uk-UA" w:eastAsia="ar-SA"/>
        </w:rPr>
        <w:t>Національний авіаційний університет</w:t>
      </w:r>
    </w:p>
    <w:p w:rsidR="00ED7386" w:rsidRPr="00B52F15" w:rsidRDefault="00ED7386" w:rsidP="00ED7386">
      <w:pPr>
        <w:jc w:val="center"/>
        <w:rPr>
          <w:rFonts w:ascii="Times New Roman" w:hAnsi="Times New Roman"/>
          <w:b/>
          <w:caps/>
          <w:sz w:val="26"/>
          <w:szCs w:val="26"/>
          <w:lang w:val="uk-UA" w:eastAsia="ar-SA"/>
        </w:rPr>
      </w:pPr>
      <w:r w:rsidRPr="00B52F15">
        <w:rPr>
          <w:rFonts w:ascii="Times New Roman" w:hAnsi="Times New Roman"/>
          <w:b/>
          <w:caps/>
          <w:sz w:val="26"/>
          <w:szCs w:val="26"/>
          <w:lang w:val="uk-UA" w:eastAsia="ar-SA"/>
        </w:rPr>
        <w:t>Навчально-науковий Гуманітарний інститут</w:t>
      </w:r>
    </w:p>
    <w:p w:rsidR="00ED7386" w:rsidRPr="00B52F15" w:rsidRDefault="00ED7386" w:rsidP="00ED7386">
      <w:pPr>
        <w:ind w:firstLine="709"/>
        <w:jc w:val="center"/>
        <w:rPr>
          <w:rFonts w:ascii="Times New Roman" w:hAnsi="Times New Roman"/>
          <w:b/>
          <w:caps/>
          <w:sz w:val="28"/>
          <w:szCs w:val="28"/>
          <w:lang w:val="uk-UA" w:eastAsia="ar-SA"/>
        </w:rPr>
      </w:pPr>
      <w:r w:rsidRPr="00573EB2">
        <w:rPr>
          <w:rFonts w:ascii="Times New Roman" w:hAnsi="Times New Roman"/>
          <w:b/>
          <w:caps/>
          <w:sz w:val="28"/>
          <w:szCs w:val="28"/>
          <w:lang w:val="uk-UA" w:eastAsia="ar-SA"/>
        </w:rPr>
        <w:t>КАФЕДРА АВІАЦІЙНОЇ ПСИХОЛОГІЇ</w:t>
      </w:r>
    </w:p>
    <w:p w:rsidR="00ED7386" w:rsidRPr="00B52F15" w:rsidRDefault="00ED7386" w:rsidP="00ED7386">
      <w:pPr>
        <w:ind w:firstLine="709"/>
        <w:jc w:val="center"/>
        <w:rPr>
          <w:rFonts w:ascii="Times New Roman" w:hAnsi="Times New Roman"/>
          <w:sz w:val="28"/>
          <w:szCs w:val="28"/>
          <w:lang w:val="uk-UA" w:eastAsia="ar-SA"/>
        </w:rPr>
      </w:pPr>
    </w:p>
    <w:p w:rsidR="00ED7386" w:rsidRPr="00B52F15" w:rsidRDefault="00ED7386" w:rsidP="00ED7386">
      <w:pPr>
        <w:ind w:firstLine="709"/>
        <w:jc w:val="center"/>
        <w:rPr>
          <w:rFonts w:ascii="Times New Roman" w:hAnsi="Times New Roman"/>
          <w:sz w:val="28"/>
          <w:szCs w:val="28"/>
          <w:lang w:val="uk-UA" w:eastAsia="ar-SA"/>
        </w:rPr>
      </w:pPr>
    </w:p>
    <w:p w:rsidR="00ED7386" w:rsidRPr="00B52F15" w:rsidRDefault="00ED7386" w:rsidP="00ED7386">
      <w:pPr>
        <w:ind w:firstLine="709"/>
        <w:jc w:val="center"/>
        <w:rPr>
          <w:rFonts w:ascii="Times New Roman" w:hAnsi="Times New Roman"/>
          <w:sz w:val="28"/>
          <w:szCs w:val="28"/>
          <w:lang w:val="uk-UA" w:eastAsia="ar-SA"/>
        </w:rPr>
      </w:pPr>
    </w:p>
    <w:p w:rsidR="00ED7386" w:rsidRPr="00B52F15" w:rsidRDefault="00ED7386" w:rsidP="00ED7386">
      <w:pPr>
        <w:ind w:firstLine="709"/>
        <w:jc w:val="center"/>
        <w:rPr>
          <w:rFonts w:ascii="Times New Roman" w:hAnsi="Times New Roman"/>
          <w:sz w:val="28"/>
          <w:szCs w:val="28"/>
          <w:lang w:val="uk-UA" w:eastAsia="ar-SA"/>
        </w:rPr>
      </w:pPr>
    </w:p>
    <w:p w:rsidR="00ED7386" w:rsidRPr="00B52F15" w:rsidRDefault="00ED7386" w:rsidP="00ED7386">
      <w:pPr>
        <w:ind w:firstLine="709"/>
        <w:jc w:val="center"/>
        <w:rPr>
          <w:rFonts w:ascii="Times New Roman" w:hAnsi="Times New Roman"/>
          <w:sz w:val="28"/>
          <w:szCs w:val="28"/>
          <w:lang w:val="uk-UA" w:eastAsia="ar-SA"/>
        </w:rPr>
      </w:pPr>
    </w:p>
    <w:p w:rsidR="00ED7386" w:rsidRPr="00B52F15" w:rsidRDefault="00ED7386" w:rsidP="00ED7386">
      <w:pPr>
        <w:ind w:firstLine="709"/>
        <w:jc w:val="center"/>
        <w:rPr>
          <w:rFonts w:ascii="Times New Roman" w:hAnsi="Times New Roman"/>
          <w:sz w:val="28"/>
          <w:szCs w:val="28"/>
          <w:lang w:val="uk-UA" w:eastAsia="ar-SA"/>
        </w:rPr>
      </w:pPr>
    </w:p>
    <w:p w:rsidR="00ED7386" w:rsidRPr="00B52F15" w:rsidRDefault="00ED7386" w:rsidP="00ED7386">
      <w:pPr>
        <w:ind w:firstLine="709"/>
        <w:jc w:val="center"/>
        <w:rPr>
          <w:rFonts w:ascii="Times New Roman" w:hAnsi="Times New Roman"/>
          <w:sz w:val="28"/>
          <w:szCs w:val="28"/>
          <w:lang w:val="uk-UA" w:eastAsia="ar-SA"/>
        </w:rPr>
      </w:pPr>
    </w:p>
    <w:p w:rsidR="00ED7386" w:rsidRPr="00B52F15" w:rsidRDefault="00ED7386" w:rsidP="00ED7386">
      <w:pPr>
        <w:ind w:firstLine="709"/>
        <w:jc w:val="center"/>
        <w:rPr>
          <w:rFonts w:ascii="Times New Roman" w:hAnsi="Times New Roman"/>
          <w:sz w:val="28"/>
          <w:szCs w:val="28"/>
          <w:lang w:val="uk-UA" w:eastAsia="ar-SA"/>
        </w:rPr>
      </w:pPr>
    </w:p>
    <w:p w:rsidR="00ED7386" w:rsidRDefault="00ED7386" w:rsidP="00ED7386">
      <w:pPr>
        <w:ind w:firstLine="709"/>
        <w:jc w:val="center"/>
        <w:rPr>
          <w:rFonts w:ascii="Times New Roman" w:hAnsi="Times New Roman"/>
          <w:b/>
          <w:caps/>
          <w:sz w:val="28"/>
          <w:szCs w:val="28"/>
          <w:lang w:val="uk-UA" w:eastAsia="ar-SA"/>
        </w:rPr>
      </w:pPr>
      <w:r w:rsidRPr="00FF11BE">
        <w:rPr>
          <w:rFonts w:ascii="Times New Roman" w:hAnsi="Times New Roman"/>
          <w:b/>
          <w:caps/>
          <w:sz w:val="28"/>
          <w:szCs w:val="28"/>
          <w:lang w:val="uk-UA" w:eastAsia="ar-SA"/>
        </w:rPr>
        <w:t xml:space="preserve">Методичні рекомендації з підготовки студентів </w:t>
      </w:r>
    </w:p>
    <w:p w:rsidR="00ED7386" w:rsidRPr="00FF11BE" w:rsidRDefault="00ED7386" w:rsidP="00ED7386">
      <w:pPr>
        <w:ind w:firstLine="709"/>
        <w:jc w:val="center"/>
        <w:rPr>
          <w:rFonts w:ascii="Times New Roman" w:hAnsi="Times New Roman"/>
          <w:sz w:val="28"/>
          <w:szCs w:val="28"/>
          <w:lang w:val="uk-UA" w:eastAsia="ar-SA"/>
        </w:rPr>
      </w:pPr>
      <w:r w:rsidRPr="00FF11BE">
        <w:rPr>
          <w:rFonts w:ascii="Times New Roman" w:hAnsi="Times New Roman"/>
          <w:b/>
          <w:caps/>
          <w:sz w:val="28"/>
          <w:szCs w:val="28"/>
          <w:lang w:val="uk-UA" w:eastAsia="ar-SA"/>
        </w:rPr>
        <w:t>до практичних  занять</w:t>
      </w:r>
    </w:p>
    <w:p w:rsidR="00ED7386" w:rsidRPr="00FF11BE" w:rsidRDefault="00ED7386" w:rsidP="00ED7386">
      <w:pPr>
        <w:jc w:val="center"/>
        <w:rPr>
          <w:rFonts w:ascii="Times New Roman" w:hAnsi="Times New Roman"/>
          <w:sz w:val="28"/>
          <w:szCs w:val="28"/>
          <w:lang w:val="uk-UA" w:eastAsia="ar-SA"/>
        </w:rPr>
      </w:pPr>
      <w:r w:rsidRPr="00FF11BE">
        <w:rPr>
          <w:rFonts w:ascii="Times New Roman" w:hAnsi="Times New Roman"/>
          <w:sz w:val="28"/>
          <w:szCs w:val="28"/>
          <w:lang w:val="uk-UA" w:eastAsia="ar-SA"/>
        </w:rPr>
        <w:t>з дисципліни «Психологія творчості »</w:t>
      </w:r>
    </w:p>
    <w:p w:rsidR="00ED7386" w:rsidRPr="00FF11BE" w:rsidRDefault="00ED7386" w:rsidP="00ED7386">
      <w:pPr>
        <w:jc w:val="center"/>
        <w:rPr>
          <w:rFonts w:ascii="Times New Roman" w:hAnsi="Times New Roman"/>
          <w:sz w:val="28"/>
          <w:szCs w:val="28"/>
          <w:lang w:val="uk-UA" w:eastAsia="ar-SA"/>
        </w:rPr>
      </w:pPr>
      <w:r w:rsidRPr="00FF11BE">
        <w:rPr>
          <w:rFonts w:ascii="Times New Roman" w:hAnsi="Times New Roman"/>
          <w:sz w:val="28"/>
          <w:szCs w:val="28"/>
          <w:lang w:val="uk-UA" w:eastAsia="ar-SA"/>
        </w:rPr>
        <w:t>за спеціальністю 053 «Психологія»</w:t>
      </w:r>
    </w:p>
    <w:p w:rsidR="00ED7386" w:rsidRPr="00FF11BE" w:rsidRDefault="00ED7386" w:rsidP="00ED7386">
      <w:pPr>
        <w:ind w:firstLine="3969"/>
        <w:jc w:val="right"/>
        <w:rPr>
          <w:rFonts w:ascii="Times New Roman" w:hAnsi="Times New Roman"/>
          <w:sz w:val="28"/>
          <w:szCs w:val="28"/>
          <w:lang w:val="uk-UA" w:eastAsia="ar-SA"/>
        </w:rPr>
      </w:pPr>
    </w:p>
    <w:p w:rsidR="00ED7386" w:rsidRPr="00FF11BE" w:rsidRDefault="00ED7386" w:rsidP="00ED7386">
      <w:pPr>
        <w:ind w:firstLine="3969"/>
        <w:jc w:val="right"/>
        <w:rPr>
          <w:rFonts w:ascii="Times New Roman" w:hAnsi="Times New Roman"/>
          <w:sz w:val="28"/>
          <w:szCs w:val="28"/>
          <w:lang w:val="uk-UA" w:eastAsia="ar-SA"/>
        </w:rPr>
      </w:pPr>
    </w:p>
    <w:p w:rsidR="00ED7386" w:rsidRPr="00FF11BE" w:rsidRDefault="00ED7386" w:rsidP="00ED7386">
      <w:pPr>
        <w:ind w:firstLine="3969"/>
        <w:jc w:val="right"/>
        <w:rPr>
          <w:rFonts w:ascii="Times New Roman" w:hAnsi="Times New Roman"/>
          <w:sz w:val="28"/>
          <w:szCs w:val="28"/>
          <w:lang w:val="uk-UA" w:eastAsia="ar-SA"/>
        </w:rPr>
      </w:pPr>
    </w:p>
    <w:p w:rsidR="00ED7386" w:rsidRPr="00FF11BE" w:rsidRDefault="00ED7386" w:rsidP="00ED7386">
      <w:pPr>
        <w:ind w:firstLine="3969"/>
        <w:jc w:val="right"/>
        <w:rPr>
          <w:rFonts w:ascii="Times New Roman" w:hAnsi="Times New Roman"/>
          <w:sz w:val="28"/>
          <w:szCs w:val="28"/>
          <w:lang w:val="uk-UA" w:eastAsia="ar-SA"/>
        </w:rPr>
      </w:pPr>
    </w:p>
    <w:p w:rsidR="00ED7386" w:rsidRPr="00FF11BE" w:rsidRDefault="00ED7386" w:rsidP="00ED7386">
      <w:pPr>
        <w:ind w:firstLine="3969"/>
        <w:jc w:val="right"/>
        <w:rPr>
          <w:rFonts w:ascii="Times New Roman" w:hAnsi="Times New Roman"/>
          <w:sz w:val="28"/>
          <w:szCs w:val="28"/>
          <w:lang w:val="uk-UA" w:eastAsia="ar-SA"/>
        </w:rPr>
      </w:pPr>
    </w:p>
    <w:p w:rsidR="00ED7386" w:rsidRPr="00ED7386" w:rsidRDefault="00ED7386" w:rsidP="00ED7386">
      <w:pPr>
        <w:ind w:firstLine="3969"/>
        <w:jc w:val="right"/>
        <w:rPr>
          <w:rFonts w:ascii="Times New Roman" w:hAnsi="Times New Roman"/>
          <w:sz w:val="28"/>
          <w:szCs w:val="28"/>
          <w:lang w:val="ru-RU" w:eastAsia="ar-SA"/>
        </w:rPr>
      </w:pPr>
    </w:p>
    <w:p w:rsidR="00ED7386" w:rsidRPr="00ED7386" w:rsidRDefault="00ED7386" w:rsidP="00ED7386">
      <w:pPr>
        <w:ind w:firstLine="3969"/>
        <w:jc w:val="right"/>
        <w:rPr>
          <w:rFonts w:ascii="Times New Roman" w:hAnsi="Times New Roman"/>
          <w:sz w:val="28"/>
          <w:szCs w:val="28"/>
          <w:lang w:val="ru-RU" w:eastAsia="ar-SA"/>
        </w:rPr>
      </w:pPr>
    </w:p>
    <w:p w:rsidR="00ED7386" w:rsidRPr="00ED7386" w:rsidRDefault="00ED7386" w:rsidP="00ED7386">
      <w:pPr>
        <w:ind w:firstLine="3969"/>
        <w:jc w:val="right"/>
        <w:rPr>
          <w:rFonts w:ascii="Times New Roman" w:hAnsi="Times New Roman"/>
          <w:sz w:val="28"/>
          <w:szCs w:val="28"/>
          <w:lang w:val="ru-RU" w:eastAsia="ar-SA"/>
        </w:rPr>
      </w:pPr>
    </w:p>
    <w:p w:rsidR="00ED7386" w:rsidRPr="00ED7386" w:rsidRDefault="00ED7386" w:rsidP="00ED7386">
      <w:pPr>
        <w:ind w:firstLine="3969"/>
        <w:jc w:val="right"/>
        <w:rPr>
          <w:rFonts w:ascii="Times New Roman" w:hAnsi="Times New Roman"/>
          <w:sz w:val="28"/>
          <w:szCs w:val="28"/>
          <w:lang w:val="ru-RU" w:eastAsia="ar-SA"/>
        </w:rPr>
      </w:pPr>
    </w:p>
    <w:p w:rsidR="00ED7386" w:rsidRPr="00FF11BE" w:rsidRDefault="00ED7386" w:rsidP="00ED7386">
      <w:pPr>
        <w:ind w:firstLine="3969"/>
        <w:jc w:val="right"/>
        <w:rPr>
          <w:rFonts w:ascii="Times New Roman" w:hAnsi="Times New Roman"/>
          <w:sz w:val="28"/>
          <w:szCs w:val="28"/>
          <w:lang w:val="uk-UA" w:eastAsia="ar-SA"/>
        </w:rPr>
      </w:pPr>
    </w:p>
    <w:p w:rsidR="00ED7386" w:rsidRPr="00FF11BE" w:rsidRDefault="00ED7386" w:rsidP="00ED7386">
      <w:pPr>
        <w:ind w:firstLine="3969"/>
        <w:jc w:val="right"/>
        <w:rPr>
          <w:rFonts w:ascii="Times New Roman" w:hAnsi="Times New Roman"/>
          <w:sz w:val="28"/>
          <w:szCs w:val="28"/>
          <w:lang w:val="uk-UA" w:eastAsia="ar-SA"/>
        </w:rPr>
      </w:pPr>
    </w:p>
    <w:p w:rsidR="00ED7386" w:rsidRPr="00FF11BE" w:rsidRDefault="00ED7386" w:rsidP="00ED7386">
      <w:pPr>
        <w:ind w:firstLine="3969"/>
        <w:jc w:val="right"/>
        <w:rPr>
          <w:rFonts w:ascii="Times New Roman" w:hAnsi="Times New Roman"/>
          <w:sz w:val="28"/>
          <w:szCs w:val="28"/>
          <w:lang w:val="uk-UA" w:eastAsia="ar-SA"/>
        </w:rPr>
      </w:pPr>
    </w:p>
    <w:p w:rsidR="00ED7386" w:rsidRPr="00FF11BE" w:rsidRDefault="00ED7386" w:rsidP="00ED7386">
      <w:pPr>
        <w:ind w:firstLine="3969"/>
        <w:jc w:val="right"/>
        <w:rPr>
          <w:rFonts w:ascii="Times New Roman" w:hAnsi="Times New Roman"/>
          <w:sz w:val="28"/>
          <w:szCs w:val="28"/>
          <w:lang w:val="uk-UA" w:eastAsia="ar-SA"/>
        </w:rPr>
      </w:pPr>
      <w:r w:rsidRPr="00FF11BE">
        <w:rPr>
          <w:rFonts w:ascii="Times New Roman" w:hAnsi="Times New Roman"/>
          <w:sz w:val="28"/>
          <w:szCs w:val="28"/>
          <w:lang w:val="uk-UA" w:eastAsia="ar-SA"/>
        </w:rPr>
        <w:t xml:space="preserve">Укладач: </w:t>
      </w:r>
    </w:p>
    <w:p w:rsidR="00ED7386" w:rsidRPr="00FF11BE" w:rsidRDefault="00ED7386" w:rsidP="00ED7386">
      <w:pPr>
        <w:ind w:firstLine="3969"/>
        <w:jc w:val="right"/>
        <w:rPr>
          <w:rFonts w:ascii="Times New Roman" w:hAnsi="Times New Roman"/>
          <w:sz w:val="28"/>
          <w:szCs w:val="28"/>
          <w:lang w:val="uk-UA" w:eastAsia="ar-SA"/>
        </w:rPr>
      </w:pPr>
      <w:r w:rsidRPr="00FF11BE">
        <w:rPr>
          <w:rFonts w:ascii="Times New Roman" w:hAnsi="Times New Roman"/>
          <w:sz w:val="28"/>
          <w:szCs w:val="28"/>
          <w:lang w:val="uk-UA" w:eastAsia="ar-SA"/>
        </w:rPr>
        <w:t>доцент кафедри авіаційної психології О.М.</w:t>
      </w:r>
      <w:proofErr w:type="spellStart"/>
      <w:r w:rsidRPr="00FF11BE">
        <w:rPr>
          <w:rFonts w:ascii="Times New Roman" w:hAnsi="Times New Roman"/>
          <w:sz w:val="28"/>
          <w:szCs w:val="28"/>
          <w:lang w:val="uk-UA" w:eastAsia="ar-SA"/>
        </w:rPr>
        <w:t>Ічанська</w:t>
      </w:r>
      <w:proofErr w:type="spellEnd"/>
    </w:p>
    <w:p w:rsidR="00ED7386" w:rsidRPr="00FF11BE" w:rsidRDefault="00ED7386" w:rsidP="00ED7386">
      <w:pPr>
        <w:ind w:firstLine="3969"/>
        <w:jc w:val="right"/>
        <w:rPr>
          <w:rFonts w:ascii="Times New Roman" w:hAnsi="Times New Roman"/>
          <w:sz w:val="28"/>
          <w:szCs w:val="28"/>
          <w:lang w:val="uk-UA" w:eastAsia="ar-SA"/>
        </w:rPr>
      </w:pPr>
    </w:p>
    <w:p w:rsidR="00ED7386" w:rsidRPr="00FF11BE" w:rsidRDefault="00ED7386" w:rsidP="00ED7386">
      <w:pPr>
        <w:ind w:firstLine="3969"/>
        <w:jc w:val="right"/>
        <w:rPr>
          <w:rFonts w:ascii="Times New Roman" w:hAnsi="Times New Roman"/>
          <w:sz w:val="28"/>
          <w:szCs w:val="28"/>
          <w:lang w:val="uk-UA" w:eastAsia="ar-SA"/>
        </w:rPr>
      </w:pPr>
      <w:r w:rsidRPr="00FF11BE">
        <w:rPr>
          <w:rFonts w:ascii="Times New Roman" w:hAnsi="Times New Roman"/>
          <w:sz w:val="28"/>
          <w:szCs w:val="28"/>
          <w:lang w:val="uk-UA" w:eastAsia="ar-SA"/>
        </w:rPr>
        <w:t>Методичні рекомендації розглянуті та схвалені на засіданні кафедри авіаційної психології</w:t>
      </w:r>
    </w:p>
    <w:p w:rsidR="00ED7386" w:rsidRPr="00FF11BE" w:rsidRDefault="00ED7386" w:rsidP="00ED7386">
      <w:pPr>
        <w:ind w:firstLine="3969"/>
        <w:jc w:val="right"/>
        <w:rPr>
          <w:rFonts w:ascii="Times New Roman" w:hAnsi="Times New Roman"/>
          <w:sz w:val="28"/>
          <w:szCs w:val="28"/>
          <w:lang w:val="uk-UA" w:eastAsia="ar-SA"/>
        </w:rPr>
      </w:pPr>
    </w:p>
    <w:p w:rsidR="00ED7386" w:rsidRPr="00FF11BE" w:rsidRDefault="00ED7386" w:rsidP="00ED7386">
      <w:pPr>
        <w:ind w:firstLine="3969"/>
        <w:jc w:val="right"/>
        <w:rPr>
          <w:rFonts w:ascii="Times New Roman" w:hAnsi="Times New Roman"/>
          <w:sz w:val="28"/>
          <w:szCs w:val="28"/>
          <w:lang w:val="uk-UA" w:eastAsia="ar-SA"/>
        </w:rPr>
      </w:pPr>
      <w:r w:rsidRPr="00FF11BE">
        <w:rPr>
          <w:rFonts w:ascii="Times New Roman" w:hAnsi="Times New Roman"/>
          <w:sz w:val="28"/>
          <w:szCs w:val="28"/>
          <w:lang w:val="uk-UA" w:eastAsia="ar-SA"/>
        </w:rPr>
        <w:t xml:space="preserve">                                        Протокол № ____ від «___»________ 201</w:t>
      </w:r>
      <w:r w:rsidRPr="00ED7386">
        <w:rPr>
          <w:rFonts w:ascii="Times New Roman" w:hAnsi="Times New Roman"/>
          <w:sz w:val="28"/>
          <w:szCs w:val="28"/>
          <w:lang w:val="ru-RU" w:eastAsia="ar-SA"/>
        </w:rPr>
        <w:t>7</w:t>
      </w:r>
      <w:r w:rsidRPr="00FF11BE">
        <w:rPr>
          <w:rFonts w:ascii="Times New Roman" w:hAnsi="Times New Roman"/>
          <w:sz w:val="28"/>
          <w:szCs w:val="28"/>
          <w:lang w:val="uk-UA" w:eastAsia="ar-SA"/>
        </w:rPr>
        <w:t xml:space="preserve"> р.</w:t>
      </w:r>
    </w:p>
    <w:p w:rsidR="00ED7386" w:rsidRPr="00FF11BE" w:rsidRDefault="00ED7386" w:rsidP="00ED7386">
      <w:pPr>
        <w:ind w:firstLine="3969"/>
        <w:jc w:val="right"/>
        <w:rPr>
          <w:rFonts w:ascii="Times New Roman" w:hAnsi="Times New Roman"/>
          <w:sz w:val="28"/>
          <w:szCs w:val="28"/>
          <w:lang w:val="uk-UA" w:eastAsia="ar-SA"/>
        </w:rPr>
      </w:pPr>
    </w:p>
    <w:p w:rsidR="00ED7386" w:rsidRPr="00FF11BE" w:rsidRDefault="00ED7386" w:rsidP="00ED7386">
      <w:pPr>
        <w:ind w:firstLine="3969"/>
        <w:jc w:val="right"/>
        <w:rPr>
          <w:rFonts w:ascii="Times New Roman" w:hAnsi="Times New Roman"/>
          <w:sz w:val="28"/>
          <w:szCs w:val="28"/>
          <w:lang w:val="uk-UA" w:eastAsia="ar-SA"/>
        </w:rPr>
      </w:pPr>
      <w:r w:rsidRPr="00FF11BE">
        <w:rPr>
          <w:rFonts w:ascii="Times New Roman" w:hAnsi="Times New Roman"/>
          <w:sz w:val="28"/>
          <w:szCs w:val="28"/>
          <w:lang w:val="uk-UA" w:eastAsia="ar-SA"/>
        </w:rPr>
        <w:t xml:space="preserve">                                      Завідувач кафедри               Л.В.</w:t>
      </w:r>
      <w:proofErr w:type="spellStart"/>
      <w:r w:rsidRPr="00FF11BE">
        <w:rPr>
          <w:rFonts w:ascii="Times New Roman" w:hAnsi="Times New Roman"/>
          <w:sz w:val="28"/>
          <w:szCs w:val="28"/>
          <w:lang w:val="uk-UA" w:eastAsia="ar-SA"/>
        </w:rPr>
        <w:t>Помиткіна</w:t>
      </w:r>
      <w:proofErr w:type="spellEnd"/>
      <w:r w:rsidRPr="00FF11BE">
        <w:rPr>
          <w:rFonts w:ascii="Times New Roman" w:hAnsi="Times New Roman"/>
          <w:sz w:val="28"/>
          <w:szCs w:val="28"/>
          <w:lang w:val="uk-UA" w:eastAsia="ar-SA"/>
        </w:rPr>
        <w:t xml:space="preserve"> </w:t>
      </w:r>
    </w:p>
    <w:p w:rsidR="00ED7386" w:rsidRPr="00FF11BE" w:rsidRDefault="00ED7386" w:rsidP="00ED7386">
      <w:pPr>
        <w:rPr>
          <w:rFonts w:ascii="Times New Roman" w:hAnsi="Times New Roman"/>
          <w:sz w:val="28"/>
          <w:szCs w:val="28"/>
          <w:lang w:val="uk-UA" w:eastAsia="ar-SA"/>
        </w:rPr>
      </w:pPr>
    </w:p>
    <w:p w:rsidR="00ED7386" w:rsidRPr="00C42616" w:rsidRDefault="00ED7386" w:rsidP="00ED7386">
      <w:pPr>
        <w:ind w:firstLine="3969"/>
        <w:jc w:val="right"/>
        <w:rPr>
          <w:rFonts w:ascii="Times New Roman" w:hAnsi="Times New Roman"/>
          <w:b/>
          <w:lang w:val="uk-UA" w:eastAsia="ar-SA"/>
        </w:rPr>
      </w:pPr>
    </w:p>
    <w:p w:rsidR="00ED7386" w:rsidRDefault="00ED7386" w:rsidP="00ED7386">
      <w:pPr>
        <w:jc w:val="right"/>
        <w:rPr>
          <w:rFonts w:ascii="Times New Roman" w:hAnsi="Times New Roman"/>
          <w:b/>
          <w:lang w:val="uk-UA" w:eastAsia="ar-SA"/>
        </w:rPr>
      </w:pPr>
    </w:p>
    <w:p w:rsidR="00ED7386" w:rsidRDefault="00ED7386" w:rsidP="00ED7386">
      <w:pPr>
        <w:jc w:val="right"/>
        <w:rPr>
          <w:rFonts w:ascii="Times New Roman" w:hAnsi="Times New Roman"/>
          <w:b/>
          <w:lang w:val="uk-UA" w:eastAsia="ar-SA"/>
        </w:rPr>
      </w:pPr>
    </w:p>
    <w:p w:rsidR="00ED7386" w:rsidRDefault="00ED7386" w:rsidP="00ED7386">
      <w:pPr>
        <w:jc w:val="right"/>
        <w:rPr>
          <w:rFonts w:ascii="Times New Roman" w:hAnsi="Times New Roman"/>
          <w:b/>
          <w:lang w:val="uk-UA" w:eastAsia="ar-SA"/>
        </w:rPr>
      </w:pPr>
    </w:p>
    <w:p w:rsidR="00ED7386" w:rsidRDefault="00ED7386" w:rsidP="00ED7386">
      <w:pPr>
        <w:jc w:val="right"/>
        <w:rPr>
          <w:rFonts w:ascii="Times New Roman" w:hAnsi="Times New Roman"/>
          <w:b/>
          <w:lang w:val="uk-UA" w:eastAsia="ar-SA"/>
        </w:rPr>
      </w:pPr>
    </w:p>
    <w:p w:rsidR="00ED7386" w:rsidRPr="00C42616" w:rsidRDefault="00ED7386" w:rsidP="00ED7386">
      <w:pPr>
        <w:jc w:val="right"/>
        <w:rPr>
          <w:rFonts w:ascii="Times New Roman" w:hAnsi="Times New Roman"/>
          <w:b/>
          <w:lang w:val="uk-UA" w:eastAsia="ar-SA"/>
        </w:rPr>
      </w:pPr>
      <w:bookmarkStart w:id="0" w:name="_GoBack"/>
      <w:bookmarkEnd w:id="0"/>
      <w:r w:rsidRPr="00C42616">
        <w:rPr>
          <w:rFonts w:ascii="Times New Roman" w:hAnsi="Times New Roman"/>
          <w:b/>
          <w:lang w:val="uk-UA" w:eastAsia="ar-SA"/>
        </w:rPr>
        <w:lastRenderedPageBreak/>
        <w:t xml:space="preserve">Зразок методичних рекомендацій </w:t>
      </w:r>
    </w:p>
    <w:p w:rsidR="00ED7386" w:rsidRPr="00C42616" w:rsidRDefault="00ED7386" w:rsidP="00ED7386">
      <w:pPr>
        <w:jc w:val="right"/>
        <w:rPr>
          <w:rFonts w:ascii="Times New Roman" w:hAnsi="Times New Roman"/>
          <w:b/>
          <w:lang w:val="uk-UA" w:eastAsia="ar-SA"/>
        </w:rPr>
      </w:pPr>
      <w:r w:rsidRPr="00C42616">
        <w:rPr>
          <w:rFonts w:ascii="Times New Roman" w:hAnsi="Times New Roman"/>
          <w:b/>
          <w:lang w:val="uk-UA" w:eastAsia="ar-SA"/>
        </w:rPr>
        <w:t>з підготовки до практичних занять</w:t>
      </w:r>
    </w:p>
    <w:p w:rsidR="00ED7386" w:rsidRPr="00C42616" w:rsidRDefault="00ED7386" w:rsidP="00ED7386">
      <w:pPr>
        <w:jc w:val="both"/>
        <w:rPr>
          <w:rFonts w:ascii="Times New Roman" w:hAnsi="Times New Roman"/>
          <w:b/>
          <w:lang w:val="uk-UA" w:eastAsia="ar-SA"/>
        </w:rPr>
      </w:pPr>
    </w:p>
    <w:p w:rsidR="00ED7386" w:rsidRPr="00A9212F" w:rsidRDefault="00ED7386" w:rsidP="00ED7386">
      <w:pPr>
        <w:jc w:val="center"/>
        <w:rPr>
          <w:rFonts w:ascii="Times New Roman" w:hAnsi="Times New Roman"/>
          <w:b/>
          <w:lang w:val="uk-UA" w:eastAsia="ar-SA"/>
        </w:rPr>
      </w:pPr>
      <w:r w:rsidRPr="00A9212F">
        <w:rPr>
          <w:rFonts w:ascii="Times New Roman" w:hAnsi="Times New Roman"/>
          <w:b/>
          <w:lang w:val="uk-UA" w:eastAsia="ar-SA"/>
        </w:rPr>
        <w:t>Практичне заняття 1.3</w:t>
      </w:r>
    </w:p>
    <w:p w:rsidR="00ED7386" w:rsidRDefault="00ED7386" w:rsidP="00ED7386">
      <w:pPr>
        <w:pStyle w:val="3"/>
        <w:jc w:val="both"/>
        <w:rPr>
          <w:sz w:val="24"/>
          <w:szCs w:val="24"/>
        </w:rPr>
      </w:pPr>
      <w:r w:rsidRPr="00A9212F">
        <w:rPr>
          <w:sz w:val="24"/>
          <w:szCs w:val="24"/>
        </w:rPr>
        <w:t>Тема 3. Креативність як психологічна характеристика</w:t>
      </w:r>
    </w:p>
    <w:p w:rsidR="00ED7386" w:rsidRPr="00A9212F" w:rsidRDefault="00ED7386" w:rsidP="00ED7386">
      <w:pPr>
        <w:rPr>
          <w:lang w:val="uk-UA" w:eastAsia="x-none" w:bidi="ar-SA"/>
        </w:rPr>
      </w:pPr>
    </w:p>
    <w:p w:rsidR="00ED7386" w:rsidRPr="00A9212F" w:rsidRDefault="00ED7386" w:rsidP="00ED7386">
      <w:pPr>
        <w:jc w:val="center"/>
        <w:rPr>
          <w:rFonts w:ascii="Times New Roman" w:hAnsi="Times New Roman"/>
          <w:b/>
          <w:lang w:val="uk-UA" w:eastAsia="x-none" w:bidi="ar-SA"/>
        </w:rPr>
      </w:pPr>
      <w:r w:rsidRPr="00A9212F">
        <w:rPr>
          <w:rFonts w:ascii="Times New Roman" w:hAnsi="Times New Roman"/>
          <w:b/>
          <w:lang w:val="uk-UA" w:eastAsia="x-none" w:bidi="ar-SA"/>
        </w:rPr>
        <w:t>План</w:t>
      </w:r>
    </w:p>
    <w:p w:rsidR="00ED7386" w:rsidRPr="00C42616" w:rsidRDefault="00ED7386" w:rsidP="00ED7386">
      <w:pPr>
        <w:pStyle w:val="3"/>
        <w:jc w:val="both"/>
        <w:rPr>
          <w:b w:val="0"/>
        </w:rPr>
      </w:pPr>
      <w:r w:rsidRPr="00C42616">
        <w:rPr>
          <w:b w:val="0"/>
        </w:rPr>
        <w:t xml:space="preserve">1.Види креативності. </w:t>
      </w:r>
    </w:p>
    <w:p w:rsidR="00ED7386" w:rsidRPr="00C42616" w:rsidRDefault="00ED7386" w:rsidP="00ED7386">
      <w:pPr>
        <w:pStyle w:val="3"/>
        <w:jc w:val="both"/>
        <w:rPr>
          <w:b w:val="0"/>
        </w:rPr>
      </w:pPr>
      <w:r w:rsidRPr="00C42616">
        <w:rPr>
          <w:b w:val="0"/>
        </w:rPr>
        <w:t>2. Характеристики  креативної особистості.</w:t>
      </w:r>
    </w:p>
    <w:p w:rsidR="00ED7386" w:rsidRPr="00C42616" w:rsidRDefault="00ED7386" w:rsidP="00ED7386">
      <w:pPr>
        <w:jc w:val="both"/>
        <w:rPr>
          <w:lang w:val="uk-UA" w:eastAsia="x-none" w:bidi="ar-SA"/>
        </w:rPr>
      </w:pPr>
    </w:p>
    <w:p w:rsidR="00ED7386" w:rsidRDefault="00ED7386" w:rsidP="00ED7386">
      <w:pPr>
        <w:pStyle w:val="3"/>
        <w:jc w:val="both"/>
        <w:rPr>
          <w:b w:val="0"/>
        </w:rPr>
      </w:pPr>
      <w:r>
        <w:rPr>
          <w:b w:val="0"/>
        </w:rPr>
        <w:t>Питання 1.</w:t>
      </w:r>
    </w:p>
    <w:p w:rsidR="00ED7386" w:rsidRPr="00C42616" w:rsidRDefault="00ED7386" w:rsidP="00ED7386">
      <w:pPr>
        <w:pStyle w:val="3"/>
        <w:jc w:val="both"/>
        <w:rPr>
          <w:b w:val="0"/>
        </w:rPr>
      </w:pPr>
      <w:r w:rsidRPr="00C42616">
        <w:rPr>
          <w:b w:val="0"/>
        </w:rPr>
        <w:t>У ході підготовки до першого питання необхідно звернути увагу на різні критерії класифікації креативності. Також  включити до розгляду поняття «особистісна креативність». Необхідно навести приклади взаємозв’язку різних видів креативності. Крім того, варто навести приклади, які ілюструють різни види креативності.</w:t>
      </w:r>
    </w:p>
    <w:p w:rsidR="00ED7386" w:rsidRDefault="00ED7386" w:rsidP="00ED7386">
      <w:pPr>
        <w:pStyle w:val="3"/>
        <w:jc w:val="both"/>
        <w:rPr>
          <w:b w:val="0"/>
        </w:rPr>
      </w:pPr>
      <w:r>
        <w:rPr>
          <w:b w:val="0"/>
        </w:rPr>
        <w:t>Питання2.</w:t>
      </w:r>
    </w:p>
    <w:p w:rsidR="00ED7386" w:rsidRPr="00C42616" w:rsidRDefault="00ED7386" w:rsidP="00ED7386">
      <w:pPr>
        <w:pStyle w:val="3"/>
        <w:jc w:val="both"/>
        <w:rPr>
          <w:b w:val="0"/>
        </w:rPr>
      </w:pPr>
      <w:r w:rsidRPr="00C42616">
        <w:rPr>
          <w:b w:val="0"/>
        </w:rPr>
        <w:t>У другому питанні слід розглянути  комплекс характеристик.</w:t>
      </w:r>
    </w:p>
    <w:p w:rsidR="00ED7386" w:rsidRPr="00C42616" w:rsidRDefault="00ED7386" w:rsidP="00ED7386">
      <w:pPr>
        <w:pStyle w:val="3"/>
        <w:jc w:val="both"/>
        <w:rPr>
          <w:b w:val="0"/>
        </w:rPr>
      </w:pPr>
      <w:r w:rsidRPr="00C42616">
        <w:rPr>
          <w:b w:val="0"/>
        </w:rPr>
        <w:t xml:space="preserve">1. Інтелектуальний потенціал – гнучкість, швидкість, точність, </w:t>
      </w:r>
      <w:proofErr w:type="spellStart"/>
      <w:r w:rsidRPr="00C42616">
        <w:rPr>
          <w:b w:val="0"/>
        </w:rPr>
        <w:t>дивергентність</w:t>
      </w:r>
      <w:proofErr w:type="spellEnd"/>
      <w:r w:rsidRPr="00C42616">
        <w:rPr>
          <w:b w:val="0"/>
        </w:rPr>
        <w:t>, економічність мислення; цупкість зорової, слухової пам’яті, здатність до наслідування; жива уява; тривала концентрація й зосереджена увага.</w:t>
      </w:r>
    </w:p>
    <w:p w:rsidR="00ED7386" w:rsidRPr="00C42616" w:rsidRDefault="00ED7386" w:rsidP="00ED7386">
      <w:pPr>
        <w:pStyle w:val="3"/>
        <w:jc w:val="both"/>
        <w:rPr>
          <w:b w:val="0"/>
        </w:rPr>
      </w:pPr>
      <w:r w:rsidRPr="00C42616">
        <w:rPr>
          <w:b w:val="0"/>
        </w:rPr>
        <w:t>2. Допитливість – внутрішня пізнавальна мотивація; відчуття нового.</w:t>
      </w:r>
    </w:p>
    <w:p w:rsidR="00ED7386" w:rsidRPr="00C42616" w:rsidRDefault="00ED7386" w:rsidP="00ED7386">
      <w:pPr>
        <w:pStyle w:val="3"/>
        <w:jc w:val="both"/>
        <w:rPr>
          <w:b w:val="0"/>
        </w:rPr>
      </w:pPr>
      <w:r w:rsidRPr="00C42616">
        <w:rPr>
          <w:b w:val="0"/>
        </w:rPr>
        <w:t>3. Ініціатива – постійна активність і зайнятість; велика працездатність; любов до ризику; любов до труднощів.</w:t>
      </w:r>
    </w:p>
    <w:p w:rsidR="00ED7386" w:rsidRPr="00C42616" w:rsidRDefault="00ED7386" w:rsidP="00ED7386">
      <w:pPr>
        <w:pStyle w:val="3"/>
        <w:jc w:val="both"/>
        <w:rPr>
          <w:b w:val="0"/>
        </w:rPr>
      </w:pPr>
      <w:r w:rsidRPr="00C42616">
        <w:rPr>
          <w:b w:val="0"/>
        </w:rPr>
        <w:t>4. Незалежність, самостійність, прагнення до самовираження, віра у свої сили, критичність, реалістичність самооцінки.</w:t>
      </w:r>
    </w:p>
    <w:p w:rsidR="00ED7386" w:rsidRPr="00C42616" w:rsidRDefault="00ED7386" w:rsidP="00ED7386">
      <w:pPr>
        <w:pStyle w:val="3"/>
        <w:jc w:val="both"/>
        <w:rPr>
          <w:b w:val="0"/>
        </w:rPr>
      </w:pPr>
      <w:r w:rsidRPr="00C42616">
        <w:rPr>
          <w:b w:val="0"/>
        </w:rPr>
        <w:t>5. Наполегливість, відданість завданню, почуття напруженості.</w:t>
      </w:r>
    </w:p>
    <w:p w:rsidR="00ED7386" w:rsidRPr="00C42616" w:rsidRDefault="00ED7386" w:rsidP="00ED7386">
      <w:pPr>
        <w:pStyle w:val="3"/>
        <w:jc w:val="both"/>
        <w:rPr>
          <w:b w:val="0"/>
        </w:rPr>
      </w:pPr>
      <w:r w:rsidRPr="00C42616">
        <w:rPr>
          <w:b w:val="0"/>
        </w:rPr>
        <w:t>6. Передбачення, створення еталонів. Ігнорування можливостей свого розвитку.</w:t>
      </w:r>
    </w:p>
    <w:p w:rsidR="00ED7386" w:rsidRPr="00C42616" w:rsidRDefault="00ED7386" w:rsidP="00ED7386">
      <w:pPr>
        <w:pStyle w:val="3"/>
        <w:jc w:val="both"/>
        <w:rPr>
          <w:b w:val="0"/>
        </w:rPr>
      </w:pPr>
      <w:r w:rsidRPr="00C42616">
        <w:rPr>
          <w:b w:val="0"/>
        </w:rPr>
        <w:t>7. Оригінальність, творчість: нестандартні рішення, прагнення до творчих задач та занять, винахідливість.</w:t>
      </w:r>
    </w:p>
    <w:p w:rsidR="00ED7386" w:rsidRPr="00C42616" w:rsidRDefault="00ED7386" w:rsidP="00ED7386">
      <w:pPr>
        <w:pStyle w:val="3"/>
        <w:jc w:val="both"/>
        <w:rPr>
          <w:b w:val="0"/>
        </w:rPr>
      </w:pPr>
      <w:r w:rsidRPr="00C42616">
        <w:rPr>
          <w:b w:val="0"/>
        </w:rPr>
        <w:t>8. Ерудиція, високий рівень мовленнєвої виразності, багатий словниковий запас, компетентність, систематизовані та міцні знання.</w:t>
      </w:r>
    </w:p>
    <w:p w:rsidR="00ED7386" w:rsidRPr="00C42616" w:rsidRDefault="00ED7386" w:rsidP="00ED7386">
      <w:pPr>
        <w:pStyle w:val="3"/>
        <w:jc w:val="both"/>
        <w:rPr>
          <w:b w:val="0"/>
        </w:rPr>
      </w:pPr>
      <w:r w:rsidRPr="00C42616">
        <w:rPr>
          <w:b w:val="0"/>
        </w:rPr>
        <w:t>9. Психосоціальні характеристики: почуття справедливості, потяг до лідерства, почуття гумору.</w:t>
      </w:r>
    </w:p>
    <w:p w:rsidR="00ED7386" w:rsidRPr="00C42616" w:rsidRDefault="00ED7386" w:rsidP="00ED7386">
      <w:pPr>
        <w:pStyle w:val="3"/>
        <w:jc w:val="both"/>
        <w:rPr>
          <w:b w:val="0"/>
        </w:rPr>
      </w:pPr>
    </w:p>
    <w:p w:rsidR="00ED7386" w:rsidRPr="00847658" w:rsidRDefault="00ED7386" w:rsidP="00ED7386">
      <w:pPr>
        <w:pStyle w:val="3"/>
        <w:jc w:val="center"/>
      </w:pPr>
      <w:r w:rsidRPr="00847658">
        <w:t>Література</w:t>
      </w:r>
    </w:p>
    <w:p w:rsidR="00ED7386" w:rsidRPr="00C42616" w:rsidRDefault="00ED7386" w:rsidP="00ED7386">
      <w:pPr>
        <w:jc w:val="both"/>
        <w:rPr>
          <w:lang w:val="uk-UA" w:eastAsia="x-none" w:bidi="ar-SA"/>
        </w:rPr>
      </w:pPr>
    </w:p>
    <w:p w:rsidR="00ED7386" w:rsidRPr="00C42616" w:rsidRDefault="00ED7386" w:rsidP="00ED7386">
      <w:pPr>
        <w:pStyle w:val="3"/>
        <w:tabs>
          <w:tab w:val="left" w:pos="426"/>
        </w:tabs>
        <w:jc w:val="both"/>
        <w:rPr>
          <w:b w:val="0"/>
        </w:rPr>
      </w:pPr>
      <w:r w:rsidRPr="00C42616">
        <w:rPr>
          <w:b w:val="0"/>
        </w:rPr>
        <w:t>1</w:t>
      </w:r>
      <w:r>
        <w:rPr>
          <w:b w:val="0"/>
        </w:rPr>
        <w:t>.</w:t>
      </w:r>
      <w:r w:rsidRPr="00C42616">
        <w:rPr>
          <w:b w:val="0"/>
        </w:rPr>
        <w:t xml:space="preserve">Ильин Е.П. </w:t>
      </w:r>
      <w:proofErr w:type="spellStart"/>
      <w:r w:rsidRPr="00C42616">
        <w:rPr>
          <w:b w:val="0"/>
        </w:rPr>
        <w:t>Психология</w:t>
      </w:r>
      <w:proofErr w:type="spellEnd"/>
      <w:r w:rsidRPr="00C42616">
        <w:rPr>
          <w:b w:val="0"/>
        </w:rPr>
        <w:t xml:space="preserve"> </w:t>
      </w:r>
      <w:proofErr w:type="spellStart"/>
      <w:r w:rsidRPr="00C42616">
        <w:rPr>
          <w:b w:val="0"/>
        </w:rPr>
        <w:t>творчества</w:t>
      </w:r>
      <w:proofErr w:type="spellEnd"/>
      <w:r w:rsidRPr="00C42616">
        <w:rPr>
          <w:b w:val="0"/>
        </w:rPr>
        <w:t xml:space="preserve">, </w:t>
      </w:r>
      <w:proofErr w:type="spellStart"/>
      <w:r w:rsidRPr="00C42616">
        <w:rPr>
          <w:b w:val="0"/>
        </w:rPr>
        <w:t>креативности</w:t>
      </w:r>
      <w:proofErr w:type="spellEnd"/>
      <w:r w:rsidRPr="00C42616">
        <w:rPr>
          <w:b w:val="0"/>
        </w:rPr>
        <w:t xml:space="preserve">, </w:t>
      </w:r>
      <w:proofErr w:type="spellStart"/>
      <w:r w:rsidRPr="00C42616">
        <w:rPr>
          <w:b w:val="0"/>
        </w:rPr>
        <w:t>одарённости</w:t>
      </w:r>
      <w:proofErr w:type="spellEnd"/>
      <w:r w:rsidRPr="00C42616">
        <w:rPr>
          <w:b w:val="0"/>
        </w:rPr>
        <w:t xml:space="preserve">. – </w:t>
      </w:r>
      <w:proofErr w:type="spellStart"/>
      <w:r w:rsidRPr="00C42616">
        <w:rPr>
          <w:b w:val="0"/>
        </w:rPr>
        <w:t>СПб</w:t>
      </w:r>
      <w:proofErr w:type="spellEnd"/>
      <w:r w:rsidRPr="00C42616">
        <w:rPr>
          <w:b w:val="0"/>
        </w:rPr>
        <w:t xml:space="preserve">.: </w:t>
      </w:r>
      <w:proofErr w:type="spellStart"/>
      <w:r w:rsidRPr="00C42616">
        <w:rPr>
          <w:b w:val="0"/>
        </w:rPr>
        <w:t>Питер</w:t>
      </w:r>
      <w:proofErr w:type="spellEnd"/>
      <w:r w:rsidRPr="00C42616">
        <w:rPr>
          <w:b w:val="0"/>
        </w:rPr>
        <w:t>, 2009. – 448 с.</w:t>
      </w:r>
    </w:p>
    <w:p w:rsidR="00ED7386" w:rsidRPr="00C42616" w:rsidRDefault="00ED7386" w:rsidP="00ED7386">
      <w:pPr>
        <w:pStyle w:val="3"/>
        <w:tabs>
          <w:tab w:val="left" w:pos="426"/>
        </w:tabs>
        <w:jc w:val="both"/>
        <w:rPr>
          <w:b w:val="0"/>
        </w:rPr>
      </w:pPr>
      <w:r w:rsidRPr="00C42616">
        <w:rPr>
          <w:b w:val="0"/>
        </w:rPr>
        <w:t>2</w:t>
      </w:r>
      <w:r>
        <w:rPr>
          <w:b w:val="0"/>
        </w:rPr>
        <w:t>.</w:t>
      </w:r>
      <w:r w:rsidRPr="00C42616">
        <w:rPr>
          <w:b w:val="0"/>
        </w:rPr>
        <w:t>Роменець В.А. Психологія творчості. – К.: Либідь, 2004. – 288 с.</w:t>
      </w:r>
    </w:p>
    <w:p w:rsidR="00ED7386" w:rsidRPr="00C42616" w:rsidRDefault="00ED7386" w:rsidP="00ED7386">
      <w:pPr>
        <w:pStyle w:val="3"/>
        <w:tabs>
          <w:tab w:val="left" w:pos="426"/>
        </w:tabs>
        <w:jc w:val="both"/>
        <w:rPr>
          <w:b w:val="0"/>
        </w:rPr>
      </w:pPr>
      <w:r w:rsidRPr="00C42616">
        <w:rPr>
          <w:b w:val="0"/>
        </w:rPr>
        <w:t xml:space="preserve">3. Психологія творчості: </w:t>
      </w:r>
      <w:proofErr w:type="spellStart"/>
      <w:r w:rsidRPr="00C42616">
        <w:rPr>
          <w:b w:val="0"/>
        </w:rPr>
        <w:t>Навч</w:t>
      </w:r>
      <w:proofErr w:type="spellEnd"/>
      <w:r w:rsidRPr="00C42616">
        <w:rPr>
          <w:b w:val="0"/>
        </w:rPr>
        <w:t xml:space="preserve">. посібник / Автор укладач Т.В. </w:t>
      </w:r>
      <w:proofErr w:type="spellStart"/>
      <w:r w:rsidRPr="00C42616">
        <w:rPr>
          <w:b w:val="0"/>
        </w:rPr>
        <w:t>Дуткевич</w:t>
      </w:r>
      <w:proofErr w:type="spellEnd"/>
      <w:r w:rsidRPr="00C42616">
        <w:rPr>
          <w:b w:val="0"/>
        </w:rPr>
        <w:t>. – Кам’янець-Подільський, 2003. – 216 с.</w:t>
      </w:r>
    </w:p>
    <w:p w:rsidR="00ED7386" w:rsidRPr="00C42616" w:rsidRDefault="00ED7386" w:rsidP="00ED7386">
      <w:pPr>
        <w:pStyle w:val="3"/>
        <w:jc w:val="both"/>
        <w:rPr>
          <w:b w:val="0"/>
        </w:rPr>
      </w:pPr>
    </w:p>
    <w:p w:rsidR="00056201" w:rsidRPr="00ED7386" w:rsidRDefault="00056201">
      <w:pPr>
        <w:rPr>
          <w:lang w:val="uk-UA"/>
        </w:rPr>
      </w:pPr>
    </w:p>
    <w:sectPr w:rsidR="00056201" w:rsidRPr="00ED73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53A"/>
    <w:rsid w:val="00056201"/>
    <w:rsid w:val="00DE553A"/>
    <w:rsid w:val="00ED7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386"/>
    <w:pPr>
      <w:spacing w:after="0" w:line="240" w:lineRule="auto"/>
    </w:pPr>
    <w:rPr>
      <w:rFonts w:ascii="Calibri" w:eastAsia="Times New Roman" w:hAnsi="Calibri" w:cs="Times New Roman"/>
      <w:sz w:val="24"/>
      <w:szCs w:val="24"/>
      <w:lang w:val="en-US" w:bidi="en-US"/>
    </w:rPr>
  </w:style>
  <w:style w:type="paragraph" w:styleId="3">
    <w:name w:val="heading 3"/>
    <w:basedOn w:val="a"/>
    <w:next w:val="a"/>
    <w:link w:val="30"/>
    <w:autoRedefine/>
    <w:unhideWhenUsed/>
    <w:qFormat/>
    <w:rsid w:val="00ED7386"/>
    <w:pPr>
      <w:keepNext/>
      <w:ind w:firstLine="567"/>
      <w:jc w:val="right"/>
      <w:outlineLvl w:val="2"/>
    </w:pPr>
    <w:rPr>
      <w:rFonts w:ascii="Times New Roman" w:hAnsi="Times New Roman"/>
      <w:b/>
      <w:bCs/>
      <w:sz w:val="26"/>
      <w:szCs w:val="26"/>
      <w:lang w:val="uk-UA"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D7386"/>
    <w:rPr>
      <w:rFonts w:ascii="Times New Roman" w:eastAsia="Times New Roman" w:hAnsi="Times New Roman" w:cs="Times New Roman"/>
      <w:b/>
      <w:bCs/>
      <w:sz w:val="26"/>
      <w:szCs w:val="26"/>
      <w:lang w:val="uk-UA"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386"/>
    <w:pPr>
      <w:spacing w:after="0" w:line="240" w:lineRule="auto"/>
    </w:pPr>
    <w:rPr>
      <w:rFonts w:ascii="Calibri" w:eastAsia="Times New Roman" w:hAnsi="Calibri" w:cs="Times New Roman"/>
      <w:sz w:val="24"/>
      <w:szCs w:val="24"/>
      <w:lang w:val="en-US" w:bidi="en-US"/>
    </w:rPr>
  </w:style>
  <w:style w:type="paragraph" w:styleId="3">
    <w:name w:val="heading 3"/>
    <w:basedOn w:val="a"/>
    <w:next w:val="a"/>
    <w:link w:val="30"/>
    <w:autoRedefine/>
    <w:unhideWhenUsed/>
    <w:qFormat/>
    <w:rsid w:val="00ED7386"/>
    <w:pPr>
      <w:keepNext/>
      <w:ind w:firstLine="567"/>
      <w:jc w:val="right"/>
      <w:outlineLvl w:val="2"/>
    </w:pPr>
    <w:rPr>
      <w:rFonts w:ascii="Times New Roman" w:hAnsi="Times New Roman"/>
      <w:b/>
      <w:bCs/>
      <w:sz w:val="26"/>
      <w:szCs w:val="26"/>
      <w:lang w:val="uk-UA"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D7386"/>
    <w:rPr>
      <w:rFonts w:ascii="Times New Roman" w:eastAsia="Times New Roman" w:hAnsi="Times New Roman" w:cs="Times New Roman"/>
      <w:b/>
      <w:bCs/>
      <w:sz w:val="26"/>
      <w:szCs w:val="26"/>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2130</Characters>
  <Application>Microsoft Office Word</Application>
  <DocSecurity>0</DocSecurity>
  <Lines>17</Lines>
  <Paragraphs>4</Paragraphs>
  <ScaleCrop>false</ScaleCrop>
  <Company>SPecialiST RePack</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2017-02-02T09:13:00Z</dcterms:created>
  <dcterms:modified xsi:type="dcterms:W3CDTF">2017-02-02T09:14:00Z</dcterms:modified>
</cp:coreProperties>
</file>