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EF1" w:rsidRPr="00B52F15" w:rsidRDefault="003D4EF1" w:rsidP="003D4EF1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Міністерство освіти і науки України</w:t>
      </w:r>
    </w:p>
    <w:p w:rsidR="003D4EF1" w:rsidRPr="00B52F15" w:rsidRDefault="003D4EF1" w:rsidP="003D4EF1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eastAsia="ar-SA"/>
        </w:rPr>
        <w:t>Національний авіаційний університет</w:t>
      </w:r>
    </w:p>
    <w:p w:rsidR="003D4EF1" w:rsidRPr="00531058" w:rsidRDefault="003D4EF1" w:rsidP="003D4EF1">
      <w:pPr>
        <w:jc w:val="center"/>
        <w:rPr>
          <w:rFonts w:ascii="Times New Roman" w:hAnsi="Times New Roman"/>
          <w:b/>
          <w:caps/>
          <w:sz w:val="28"/>
          <w:szCs w:val="28"/>
          <w:lang w:eastAsia="ar-SA"/>
        </w:rPr>
      </w:pPr>
      <w:r w:rsidRPr="00531058">
        <w:rPr>
          <w:rFonts w:ascii="Times New Roman" w:hAnsi="Times New Roman"/>
          <w:b/>
          <w:caps/>
          <w:sz w:val="28"/>
          <w:szCs w:val="28"/>
          <w:lang w:eastAsia="ar-SA"/>
        </w:rPr>
        <w:t>Навчально-науковий Гуманітарний інститут</w:t>
      </w:r>
    </w:p>
    <w:p w:rsidR="003D4EF1" w:rsidRPr="00531058" w:rsidRDefault="003D4EF1" w:rsidP="003D4EF1">
      <w:pPr>
        <w:ind w:firstLine="709"/>
        <w:jc w:val="center"/>
        <w:rPr>
          <w:rFonts w:ascii="Times New Roman" w:hAnsi="Times New Roman"/>
          <w:caps/>
          <w:sz w:val="28"/>
          <w:szCs w:val="28"/>
          <w:lang w:eastAsia="ar-SA"/>
        </w:rPr>
      </w:pPr>
      <w:r w:rsidRPr="00531058">
        <w:rPr>
          <w:rFonts w:ascii="Times New Roman" w:hAnsi="Times New Roman"/>
          <w:caps/>
          <w:sz w:val="28"/>
          <w:szCs w:val="28"/>
          <w:lang w:eastAsia="ar-SA"/>
        </w:rPr>
        <w:t>Кафедра авіаційної психології</w:t>
      </w:r>
    </w:p>
    <w:p w:rsidR="003D4EF1" w:rsidRPr="00531058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531058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eastAsia="ar-SA"/>
        </w:rPr>
      </w:pPr>
      <w:r w:rsidRPr="00B52F15">
        <w:rPr>
          <w:rFonts w:ascii="Times New Roman" w:hAnsi="Times New Roman"/>
          <w:b/>
          <w:caps/>
          <w:sz w:val="32"/>
          <w:szCs w:val="28"/>
          <w:lang w:eastAsia="ar-SA"/>
        </w:rPr>
        <w:t xml:space="preserve">Конспект лекцій </w:t>
      </w:r>
    </w:p>
    <w:p w:rsidR="003D4EF1" w:rsidRPr="00B52F15" w:rsidRDefault="003D4EF1" w:rsidP="003D4EF1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>з дисципліни «</w:t>
      </w:r>
      <w:r>
        <w:rPr>
          <w:rFonts w:ascii="Times New Roman" w:hAnsi="Times New Roman"/>
          <w:sz w:val="32"/>
          <w:szCs w:val="28"/>
          <w:lang w:eastAsia="ar-SA"/>
        </w:rPr>
        <w:t>Клінічна 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3D4EF1" w:rsidRPr="00B52F15" w:rsidRDefault="003D4EF1" w:rsidP="003D4EF1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eastAsia="ar-SA"/>
        </w:rPr>
      </w:pPr>
      <w:r w:rsidRPr="00B52F15">
        <w:rPr>
          <w:rFonts w:ascii="Times New Roman" w:hAnsi="Times New Roman"/>
          <w:sz w:val="32"/>
          <w:szCs w:val="28"/>
          <w:lang w:eastAsia="ar-SA"/>
        </w:rPr>
        <w:t xml:space="preserve">за спеціальністю </w:t>
      </w:r>
      <w:r>
        <w:rPr>
          <w:rFonts w:ascii="Times New Roman" w:hAnsi="Times New Roman"/>
          <w:sz w:val="32"/>
          <w:szCs w:val="28"/>
          <w:lang w:eastAsia="ar-SA"/>
        </w:rPr>
        <w:t>053</w:t>
      </w:r>
      <w:r w:rsidRPr="00B52F15">
        <w:rPr>
          <w:rFonts w:ascii="Times New Roman" w:hAnsi="Times New Roman"/>
          <w:sz w:val="32"/>
          <w:szCs w:val="28"/>
          <w:lang w:eastAsia="ar-SA"/>
        </w:rPr>
        <w:t xml:space="preserve"> «</w:t>
      </w:r>
      <w:r>
        <w:rPr>
          <w:rFonts w:ascii="Times New Roman" w:hAnsi="Times New Roman"/>
          <w:sz w:val="32"/>
          <w:szCs w:val="28"/>
          <w:lang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eastAsia="ar-SA"/>
        </w:rPr>
        <w:t>»</w:t>
      </w: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ind w:firstLine="709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Укладач: </w:t>
      </w:r>
    </w:p>
    <w:p w:rsidR="003D4EF1" w:rsidRPr="00B52F15" w:rsidRDefault="003D4EF1" w:rsidP="003D4EF1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доцент кафедри авіаційної психології Т.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Вашека</w:t>
      </w:r>
      <w:proofErr w:type="spellEnd"/>
    </w:p>
    <w:p w:rsidR="003D4EF1" w:rsidRPr="00B52F15" w:rsidRDefault="003D4EF1" w:rsidP="003D4EF1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3D4EF1" w:rsidRPr="00B52F15" w:rsidRDefault="003D4EF1" w:rsidP="003D4EF1">
      <w:pPr>
        <w:tabs>
          <w:tab w:val="left" w:pos="4860"/>
        </w:tabs>
        <w:ind w:firstLine="3119"/>
        <w:jc w:val="right"/>
        <w:rPr>
          <w:rFonts w:ascii="Times New Roman" w:hAnsi="Times New Roman"/>
          <w:color w:val="000000"/>
          <w:sz w:val="16"/>
          <w:szCs w:val="16"/>
          <w:lang w:eastAsia="ar-SA"/>
        </w:rPr>
      </w:pPr>
    </w:p>
    <w:p w:rsidR="003D4EF1" w:rsidRDefault="003D4EF1" w:rsidP="003D4EF1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Конспект лекцій розглянутий та схвалений на 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</w:t>
      </w:r>
    </w:p>
    <w:p w:rsidR="003D4EF1" w:rsidRPr="00B52F15" w:rsidRDefault="003D4EF1" w:rsidP="003D4EF1">
      <w:pPr>
        <w:tabs>
          <w:tab w:val="left" w:pos="4860"/>
        </w:tabs>
        <w:ind w:firstLine="311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B52F15">
        <w:rPr>
          <w:rFonts w:ascii="Times New Roman" w:hAnsi="Times New Roman"/>
          <w:sz w:val="28"/>
          <w:szCs w:val="28"/>
          <w:lang w:eastAsia="ar-SA"/>
        </w:rPr>
        <w:t xml:space="preserve">засіданні кафедри </w:t>
      </w:r>
      <w:r w:rsidRPr="004E0F8A">
        <w:rPr>
          <w:rFonts w:ascii="Times New Roman" w:hAnsi="Times New Roman"/>
          <w:sz w:val="28"/>
          <w:szCs w:val="28"/>
          <w:lang w:eastAsia="ar-SA"/>
        </w:rPr>
        <w:t>авіаційної психології</w:t>
      </w:r>
    </w:p>
    <w:p w:rsidR="003D4EF1" w:rsidRPr="00B52F15" w:rsidRDefault="003D4EF1" w:rsidP="003D4EF1">
      <w:pPr>
        <w:tabs>
          <w:tab w:val="left" w:pos="4860"/>
        </w:tabs>
        <w:ind w:firstLine="3402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tabs>
          <w:tab w:val="left" w:pos="48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eastAsia="ar-SA"/>
        </w:rPr>
        <w:t>Протокол № ____ від «___»________ 2016 р.</w:t>
      </w:r>
    </w:p>
    <w:p w:rsidR="003D4EF1" w:rsidRPr="00B52F15" w:rsidRDefault="003D4EF1" w:rsidP="003D4EF1">
      <w:pPr>
        <w:tabs>
          <w:tab w:val="left" w:pos="4860"/>
        </w:tabs>
        <w:ind w:firstLine="3969"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3D4EF1" w:rsidRPr="00B52F15" w:rsidRDefault="003D4EF1" w:rsidP="003D4EF1">
      <w:pPr>
        <w:tabs>
          <w:tab w:val="left" w:pos="4860"/>
        </w:tabs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                           </w:t>
      </w:r>
      <w:r w:rsidRPr="00B52F15">
        <w:rPr>
          <w:rFonts w:ascii="Times New Roman" w:hAnsi="Times New Roman"/>
          <w:sz w:val="28"/>
          <w:szCs w:val="28"/>
          <w:lang w:eastAsia="ar-SA"/>
        </w:rPr>
        <w:t>Завідувач кафедри</w:t>
      </w:r>
      <w:r>
        <w:rPr>
          <w:rFonts w:ascii="Times New Roman" w:hAnsi="Times New Roman"/>
          <w:sz w:val="28"/>
          <w:szCs w:val="28"/>
          <w:lang w:eastAsia="ar-SA"/>
        </w:rPr>
        <w:t xml:space="preserve">               Л.В.</w:t>
      </w:r>
      <w:proofErr w:type="spellStart"/>
      <w:r>
        <w:rPr>
          <w:rFonts w:ascii="Times New Roman" w:hAnsi="Times New Roman"/>
          <w:sz w:val="28"/>
          <w:szCs w:val="28"/>
          <w:lang w:eastAsia="ar-SA"/>
        </w:rPr>
        <w:t>Помиткіна</w:t>
      </w:r>
      <w:proofErr w:type="spellEnd"/>
    </w:p>
    <w:p w:rsidR="003D4EF1" w:rsidRPr="00B52F15" w:rsidRDefault="003D4EF1" w:rsidP="003D4EF1">
      <w:pPr>
        <w:pStyle w:val="1"/>
        <w:jc w:val="right"/>
        <w:rPr>
          <w:lang w:eastAsia="ar-SA"/>
        </w:rPr>
      </w:pPr>
    </w:p>
    <w:p w:rsidR="003D4EF1" w:rsidRPr="00B52F15" w:rsidRDefault="003D4EF1" w:rsidP="003D4EF1">
      <w:pPr>
        <w:rPr>
          <w:rFonts w:ascii="Times New Roman" w:hAnsi="Times New Roman"/>
          <w:lang w:eastAsia="ar-SA"/>
        </w:rPr>
      </w:pPr>
      <w:r w:rsidRPr="00B52F15">
        <w:rPr>
          <w:rFonts w:ascii="Times New Roman" w:hAnsi="Times New Roman"/>
          <w:lang w:eastAsia="ar-SA"/>
        </w:rPr>
        <w:br w:type="page"/>
      </w:r>
    </w:p>
    <w:p w:rsidR="003D4EF1" w:rsidRPr="006A15C9" w:rsidRDefault="003D4EF1" w:rsidP="003D4EF1">
      <w:pPr>
        <w:jc w:val="right"/>
        <w:rPr>
          <w:rFonts w:ascii="Times New Roman" w:hAnsi="Times New Roman"/>
          <w:b/>
          <w:lang w:eastAsia="ar-SA"/>
        </w:rPr>
      </w:pPr>
      <w:r w:rsidRPr="00B52F15">
        <w:rPr>
          <w:rFonts w:ascii="Times New Roman" w:hAnsi="Times New Roman"/>
          <w:b/>
          <w:lang w:eastAsia="ar-SA"/>
        </w:rPr>
        <w:lastRenderedPageBreak/>
        <w:t>Зразок оформлення лекції</w:t>
      </w:r>
    </w:p>
    <w:p w:rsidR="003D4EF1" w:rsidRPr="004E0F8A" w:rsidRDefault="003D4EF1" w:rsidP="003D4EF1">
      <w:pPr>
        <w:rPr>
          <w:rFonts w:ascii="Times New Roman" w:hAnsi="Times New Roman"/>
          <w:sz w:val="20"/>
          <w:szCs w:val="20"/>
          <w:lang w:eastAsia="ar-SA"/>
        </w:rPr>
      </w:pPr>
    </w:p>
    <w:p w:rsidR="003D4EF1" w:rsidRPr="004E0F8A" w:rsidRDefault="003D4EF1" w:rsidP="003D4EF1">
      <w:pPr>
        <w:ind w:firstLine="567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E0F8A">
        <w:rPr>
          <w:rFonts w:ascii="Times New Roman" w:hAnsi="Times New Roman"/>
          <w:b/>
          <w:sz w:val="28"/>
          <w:szCs w:val="28"/>
          <w:lang w:eastAsia="ar-SA"/>
        </w:rPr>
        <w:t>Лекція № 1</w:t>
      </w:r>
    </w:p>
    <w:p w:rsidR="003D4EF1" w:rsidRPr="009841B1" w:rsidRDefault="003D4EF1" w:rsidP="003D4EF1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4E0F8A">
        <w:rPr>
          <w:rFonts w:ascii="Times New Roman" w:hAnsi="Times New Roman"/>
          <w:b/>
          <w:sz w:val="28"/>
          <w:szCs w:val="28"/>
          <w:lang w:eastAsia="ar-SA"/>
        </w:rPr>
        <w:t>Тема лекції</w:t>
      </w:r>
      <w:r w:rsidRPr="009841B1">
        <w:rPr>
          <w:rFonts w:ascii="Times New Roman" w:hAnsi="Times New Roman"/>
          <w:b/>
          <w:sz w:val="28"/>
          <w:szCs w:val="28"/>
          <w:lang w:eastAsia="ar-SA"/>
        </w:rPr>
        <w:t>:</w:t>
      </w:r>
      <w:r w:rsidRPr="009841B1">
        <w:rPr>
          <w:rFonts w:ascii="Times New Roman" w:hAnsi="Times New Roman"/>
          <w:sz w:val="28"/>
          <w:szCs w:val="28"/>
        </w:rPr>
        <w:t xml:space="preserve"> </w:t>
      </w:r>
      <w:r w:rsidRPr="009841B1">
        <w:rPr>
          <w:rFonts w:ascii="Times New Roman" w:hAnsi="Times New Roman"/>
          <w:b/>
          <w:sz w:val="28"/>
          <w:szCs w:val="28"/>
        </w:rPr>
        <w:t>Поняття клінічної психології, її місце в системі наук.</w:t>
      </w:r>
    </w:p>
    <w:p w:rsidR="003D4EF1" w:rsidRPr="00FD639B" w:rsidRDefault="003D4EF1" w:rsidP="003D4EF1">
      <w:pPr>
        <w:ind w:firstLine="567"/>
        <w:jc w:val="center"/>
        <w:rPr>
          <w:rFonts w:ascii="Times New Roman" w:hAnsi="Times New Roman"/>
          <w:b/>
          <w:lang w:eastAsia="ar-SA"/>
        </w:rPr>
      </w:pPr>
      <w:r w:rsidRPr="00FD639B">
        <w:rPr>
          <w:rFonts w:ascii="Times New Roman" w:hAnsi="Times New Roman"/>
          <w:b/>
          <w:lang w:eastAsia="ar-SA"/>
        </w:rPr>
        <w:t>План лекції</w:t>
      </w:r>
    </w:p>
    <w:p w:rsidR="003D4EF1" w:rsidRDefault="003D4EF1" w:rsidP="003D4E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Предмет та методи клінічної психології.</w:t>
      </w:r>
    </w:p>
    <w:p w:rsidR="003D4EF1" w:rsidRDefault="003D4EF1" w:rsidP="003D4EF1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Розділи клінічної психології та її місце в системі наук.</w:t>
      </w:r>
    </w:p>
    <w:p w:rsidR="003D4EF1" w:rsidRPr="00853BF2" w:rsidRDefault="003D4EF1" w:rsidP="003D4EF1">
      <w:pPr>
        <w:ind w:left="737"/>
        <w:jc w:val="both"/>
        <w:rPr>
          <w:rFonts w:ascii="Times New Roman" w:hAnsi="Times New Roman"/>
        </w:rPr>
      </w:pPr>
    </w:p>
    <w:p w:rsidR="003D4EF1" w:rsidRPr="00853BF2" w:rsidRDefault="003D4EF1" w:rsidP="003D4EF1">
      <w:pPr>
        <w:ind w:left="737"/>
        <w:jc w:val="center"/>
        <w:rPr>
          <w:rFonts w:ascii="Times New Roman" w:hAnsi="Times New Roman"/>
        </w:rPr>
      </w:pPr>
      <w:r w:rsidRPr="006A15C9">
        <w:rPr>
          <w:rFonts w:ascii="Times New Roman" w:hAnsi="Times New Roman"/>
          <w:b/>
          <w:lang w:eastAsia="ar-SA"/>
        </w:rPr>
        <w:t>Література</w:t>
      </w:r>
    </w:p>
    <w:p w:rsidR="003D4EF1" w:rsidRPr="009841B1" w:rsidRDefault="003D4EF1" w:rsidP="003D4EF1">
      <w:pPr>
        <w:tabs>
          <w:tab w:val="left" w:pos="709"/>
          <w:tab w:val="num" w:pos="1069"/>
        </w:tabs>
        <w:ind w:left="360"/>
        <w:jc w:val="both"/>
        <w:rPr>
          <w:rFonts w:ascii="Times New Roman" w:hAnsi="Times New Roman"/>
          <w:lang w:val="ru-RU"/>
        </w:rPr>
      </w:pPr>
      <w:r w:rsidRPr="009841B1">
        <w:rPr>
          <w:rFonts w:ascii="Times New Roman" w:hAnsi="Times New Roman"/>
          <w:lang w:val="ru-RU"/>
        </w:rPr>
        <w:t>1. Клиническая психология: Учебник. 3-е изд. / Под</w:t>
      </w:r>
      <w:proofErr w:type="gramStart"/>
      <w:r w:rsidRPr="009841B1">
        <w:rPr>
          <w:rFonts w:ascii="Times New Roman" w:hAnsi="Times New Roman"/>
          <w:lang w:val="ru-RU"/>
        </w:rPr>
        <w:t>.</w:t>
      </w:r>
      <w:proofErr w:type="gramEnd"/>
      <w:r w:rsidRPr="009841B1">
        <w:rPr>
          <w:rFonts w:ascii="Times New Roman" w:hAnsi="Times New Roman"/>
          <w:lang w:val="ru-RU"/>
        </w:rPr>
        <w:t xml:space="preserve"> </w:t>
      </w:r>
      <w:proofErr w:type="gramStart"/>
      <w:r w:rsidRPr="009841B1">
        <w:rPr>
          <w:rFonts w:ascii="Times New Roman" w:hAnsi="Times New Roman"/>
          <w:lang w:val="ru-RU"/>
        </w:rPr>
        <w:t>р</w:t>
      </w:r>
      <w:proofErr w:type="gramEnd"/>
      <w:r w:rsidRPr="009841B1">
        <w:rPr>
          <w:rFonts w:ascii="Times New Roman" w:hAnsi="Times New Roman"/>
          <w:lang w:val="ru-RU"/>
        </w:rPr>
        <w:t xml:space="preserve">ед. Б.Д. </w:t>
      </w:r>
      <w:proofErr w:type="spellStart"/>
      <w:r w:rsidRPr="009841B1">
        <w:rPr>
          <w:rFonts w:ascii="Times New Roman" w:hAnsi="Times New Roman"/>
          <w:lang w:val="ru-RU"/>
        </w:rPr>
        <w:t>Карвасарского</w:t>
      </w:r>
      <w:proofErr w:type="spellEnd"/>
      <w:r w:rsidRPr="009841B1">
        <w:rPr>
          <w:rFonts w:ascii="Times New Roman" w:hAnsi="Times New Roman"/>
          <w:lang w:val="ru-RU"/>
        </w:rPr>
        <w:t>. – СПб</w:t>
      </w:r>
      <w:proofErr w:type="gramStart"/>
      <w:r w:rsidRPr="009841B1">
        <w:rPr>
          <w:rFonts w:ascii="Times New Roman" w:hAnsi="Times New Roman"/>
          <w:lang w:val="ru-RU"/>
        </w:rPr>
        <w:t xml:space="preserve">.: </w:t>
      </w:r>
      <w:proofErr w:type="gramEnd"/>
      <w:r w:rsidRPr="009841B1">
        <w:rPr>
          <w:rFonts w:ascii="Times New Roman" w:hAnsi="Times New Roman"/>
          <w:lang w:val="ru-RU"/>
        </w:rPr>
        <w:t>Питер, 2008. – 960 с.</w:t>
      </w:r>
    </w:p>
    <w:p w:rsidR="003D4EF1" w:rsidRPr="009841B1" w:rsidRDefault="003D4EF1" w:rsidP="003D4EF1">
      <w:pPr>
        <w:tabs>
          <w:tab w:val="left" w:pos="709"/>
          <w:tab w:val="num" w:pos="1069"/>
        </w:tabs>
        <w:ind w:left="360"/>
        <w:jc w:val="both"/>
        <w:rPr>
          <w:rFonts w:ascii="Times New Roman" w:hAnsi="Times New Roman"/>
          <w:lang w:val="ru-RU"/>
        </w:rPr>
      </w:pPr>
      <w:r w:rsidRPr="009841B1">
        <w:rPr>
          <w:rFonts w:ascii="Times New Roman" w:hAnsi="Times New Roman"/>
          <w:lang w:val="ru-RU"/>
        </w:rPr>
        <w:t xml:space="preserve">2. </w:t>
      </w:r>
      <w:r w:rsidRPr="009841B1">
        <w:rPr>
          <w:rFonts w:ascii="Times New Roman" w:hAnsi="Times New Roman"/>
          <w:lang w:val="ru-RU"/>
        </w:rPr>
        <w:tab/>
      </w:r>
      <w:proofErr w:type="spellStart"/>
      <w:r w:rsidRPr="009841B1">
        <w:rPr>
          <w:rFonts w:ascii="Times New Roman" w:hAnsi="Times New Roman"/>
          <w:lang w:val="ru-RU"/>
        </w:rPr>
        <w:t>Лакосина</w:t>
      </w:r>
      <w:proofErr w:type="spellEnd"/>
      <w:r w:rsidRPr="009841B1">
        <w:rPr>
          <w:rFonts w:ascii="Times New Roman" w:hAnsi="Times New Roman"/>
          <w:lang w:val="ru-RU"/>
        </w:rPr>
        <w:t xml:space="preserve"> Н.Д., Сергеев Н.И., Панкова О.Ф. Клиническая психология. – М.: </w:t>
      </w:r>
      <w:proofErr w:type="spellStart"/>
      <w:r w:rsidRPr="009841B1">
        <w:rPr>
          <w:rFonts w:ascii="Times New Roman" w:hAnsi="Times New Roman"/>
          <w:lang w:val="ru-RU"/>
        </w:rPr>
        <w:t>МЕДпресс-информ</w:t>
      </w:r>
      <w:proofErr w:type="spellEnd"/>
      <w:r w:rsidRPr="009841B1">
        <w:rPr>
          <w:rFonts w:ascii="Times New Roman" w:hAnsi="Times New Roman"/>
          <w:lang w:val="ru-RU"/>
        </w:rPr>
        <w:t>, 2005. – 416 с.</w:t>
      </w:r>
    </w:p>
    <w:p w:rsidR="003D4EF1" w:rsidRPr="009841B1" w:rsidRDefault="003D4EF1" w:rsidP="003D4EF1">
      <w:pPr>
        <w:tabs>
          <w:tab w:val="left" w:pos="709"/>
          <w:tab w:val="num" w:pos="1069"/>
        </w:tabs>
        <w:ind w:left="360"/>
        <w:jc w:val="both"/>
        <w:rPr>
          <w:rFonts w:ascii="Times New Roman" w:hAnsi="Times New Roman"/>
          <w:lang w:val="ru-RU"/>
        </w:rPr>
      </w:pPr>
      <w:r w:rsidRPr="009841B1">
        <w:rPr>
          <w:rFonts w:ascii="Times New Roman" w:hAnsi="Times New Roman"/>
          <w:lang w:val="ru-RU"/>
        </w:rPr>
        <w:t xml:space="preserve">3. </w:t>
      </w:r>
      <w:r w:rsidRPr="009841B1">
        <w:rPr>
          <w:rFonts w:ascii="Times New Roman" w:hAnsi="Times New Roman"/>
          <w:lang w:val="ru-RU"/>
        </w:rPr>
        <w:tab/>
        <w:t xml:space="preserve">Менделевич В.Д. Клиническая и медицинская психология: Учебное пособие – М.: </w:t>
      </w:r>
      <w:proofErr w:type="spellStart"/>
      <w:r w:rsidRPr="009841B1">
        <w:rPr>
          <w:rFonts w:ascii="Times New Roman" w:hAnsi="Times New Roman"/>
          <w:lang w:val="ru-RU"/>
        </w:rPr>
        <w:t>МЕДпресс-информ</w:t>
      </w:r>
      <w:proofErr w:type="spellEnd"/>
      <w:r w:rsidRPr="009841B1">
        <w:rPr>
          <w:rFonts w:ascii="Times New Roman" w:hAnsi="Times New Roman"/>
          <w:lang w:val="ru-RU"/>
        </w:rPr>
        <w:t>, 2005. – 432 с.</w:t>
      </w:r>
    </w:p>
    <w:p w:rsidR="003D4EF1" w:rsidRPr="009841B1" w:rsidRDefault="003D4EF1" w:rsidP="003D4EF1">
      <w:pPr>
        <w:tabs>
          <w:tab w:val="left" w:pos="709"/>
          <w:tab w:val="num" w:pos="1069"/>
        </w:tabs>
        <w:ind w:left="360"/>
        <w:jc w:val="both"/>
        <w:rPr>
          <w:rFonts w:ascii="Times New Roman" w:hAnsi="Times New Roman"/>
          <w:lang w:val="ru-RU"/>
        </w:rPr>
      </w:pPr>
      <w:r w:rsidRPr="009841B1">
        <w:rPr>
          <w:rFonts w:ascii="Times New Roman" w:hAnsi="Times New Roman"/>
          <w:lang w:val="ru-RU"/>
        </w:rPr>
        <w:t xml:space="preserve">4. </w:t>
      </w:r>
      <w:r w:rsidRPr="009841B1">
        <w:rPr>
          <w:rFonts w:ascii="Times New Roman" w:hAnsi="Times New Roman"/>
          <w:lang w:val="ru-RU"/>
        </w:rPr>
        <w:tab/>
        <w:t>Харди И. Врач, сестра, больной. 4-е изд. – Будапешт, 1981. – 286 с.</w:t>
      </w:r>
    </w:p>
    <w:p w:rsidR="003D4EF1" w:rsidRPr="009841B1" w:rsidRDefault="003D4EF1" w:rsidP="003D4EF1">
      <w:pPr>
        <w:shd w:val="clear" w:color="auto" w:fill="FFFFFF"/>
        <w:tabs>
          <w:tab w:val="left" w:pos="540"/>
        </w:tabs>
        <w:jc w:val="both"/>
        <w:rPr>
          <w:rFonts w:ascii="Times New Roman" w:hAnsi="Times New Roman"/>
        </w:rPr>
      </w:pPr>
    </w:p>
    <w:p w:rsidR="003D4EF1" w:rsidRPr="00FD639B" w:rsidRDefault="003D4EF1" w:rsidP="003D4EF1">
      <w:pPr>
        <w:shd w:val="clear" w:color="auto" w:fill="FFFFFF"/>
        <w:tabs>
          <w:tab w:val="left" w:pos="540"/>
        </w:tabs>
        <w:jc w:val="center"/>
        <w:rPr>
          <w:rFonts w:ascii="Times New Roman" w:hAnsi="Times New Roman"/>
          <w:b/>
          <w:lang w:eastAsia="ar-SA"/>
        </w:rPr>
      </w:pPr>
      <w:r w:rsidRPr="00FD639B">
        <w:rPr>
          <w:rFonts w:ascii="Times New Roman" w:hAnsi="Times New Roman"/>
          <w:b/>
          <w:lang w:eastAsia="ar-SA"/>
        </w:rPr>
        <w:t>Зміст лекції</w:t>
      </w:r>
    </w:p>
    <w:p w:rsidR="003D4EF1" w:rsidRPr="00F561B9" w:rsidRDefault="003D4EF1" w:rsidP="003D4E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lang w:eastAsia="ar-SA"/>
        </w:rPr>
        <w:tab/>
      </w:r>
      <w:r w:rsidRPr="006A15C9">
        <w:rPr>
          <w:rFonts w:ascii="Times New Roman" w:hAnsi="Times New Roman"/>
          <w:b/>
          <w:lang w:eastAsia="ar-SA"/>
        </w:rPr>
        <w:t>Питання1.</w:t>
      </w:r>
      <w:r w:rsidRPr="00936A46">
        <w:rPr>
          <w:rFonts w:ascii="Times New Roman" w:hAnsi="Times New Roman"/>
          <w:b/>
          <w:lang w:eastAsia="ar-SA"/>
        </w:rPr>
        <w:t xml:space="preserve"> </w:t>
      </w:r>
      <w:r w:rsidRPr="00F561B9">
        <w:rPr>
          <w:rFonts w:ascii="Times New Roman" w:hAnsi="Times New Roman"/>
        </w:rPr>
        <w:t xml:space="preserve">Звичайно клінічна психологія розглядається як дисципліна, що вивчається студентами-медиками. Через це основним в її вивченні вважається розуміння механізмів хвороби, її вплив на психіку людини і навпаки, вплив ставлення до хвороби, психічного стану на перебіг соматичного захворювання. Якщо </w:t>
      </w:r>
      <w:proofErr w:type="spellStart"/>
      <w:r w:rsidRPr="00F561B9">
        <w:rPr>
          <w:rFonts w:ascii="Times New Roman" w:hAnsi="Times New Roman"/>
        </w:rPr>
        <w:t>Кречмер</w:t>
      </w:r>
      <w:proofErr w:type="spellEnd"/>
      <w:r w:rsidRPr="00F561B9">
        <w:rPr>
          <w:rFonts w:ascii="Times New Roman" w:hAnsi="Times New Roman"/>
        </w:rPr>
        <w:t xml:space="preserve"> давав визначення клінічній психології як дисципліні, що займається психологічним аналізом природи хвороб, то за визначенням сучасних авторів (</w:t>
      </w:r>
      <w:proofErr w:type="spellStart"/>
      <w:r w:rsidRPr="00F561B9">
        <w:rPr>
          <w:rFonts w:ascii="Times New Roman" w:hAnsi="Times New Roman"/>
        </w:rPr>
        <w:t>Лакосіна</w:t>
      </w:r>
      <w:proofErr w:type="spellEnd"/>
      <w:r w:rsidRPr="00F561B9">
        <w:rPr>
          <w:rFonts w:ascii="Times New Roman" w:hAnsi="Times New Roman"/>
        </w:rPr>
        <w:t xml:space="preserve"> Н.Д., </w:t>
      </w:r>
      <w:proofErr w:type="spellStart"/>
      <w:r w:rsidRPr="00F561B9">
        <w:rPr>
          <w:rFonts w:ascii="Times New Roman" w:hAnsi="Times New Roman"/>
        </w:rPr>
        <w:t>Ушаков</w:t>
      </w:r>
      <w:proofErr w:type="spellEnd"/>
      <w:r w:rsidRPr="00F561B9">
        <w:rPr>
          <w:rFonts w:ascii="Times New Roman" w:hAnsi="Times New Roman"/>
        </w:rPr>
        <w:t xml:space="preserve"> Г.К.) </w:t>
      </w:r>
      <w:r w:rsidRPr="00F561B9">
        <w:rPr>
          <w:rFonts w:ascii="Times New Roman" w:hAnsi="Times New Roman"/>
          <w:b/>
          <w:i/>
        </w:rPr>
        <w:t>предметом клінічної психології</w:t>
      </w:r>
      <w:r w:rsidRPr="00F561B9">
        <w:rPr>
          <w:rFonts w:ascii="Times New Roman" w:hAnsi="Times New Roman"/>
        </w:rPr>
        <w:t xml:space="preserve"> є особливості психіки хворого та їх вплив на здоров’я та хворобу, а також забезпечення системи позитивного психологічного впливу на всіх етапах обстеження та лікування хворого. Це визначення підкреслює роль психолога в системі лікар-медсестра-хворий, тобто в клініці (в лікарні, стаціонарі).</w:t>
      </w:r>
      <w:r>
        <w:rPr>
          <w:rFonts w:ascii="Times New Roman" w:hAnsi="Times New Roman"/>
        </w:rPr>
        <w:t xml:space="preserve"> </w:t>
      </w:r>
      <w:r w:rsidRPr="00F561B9">
        <w:rPr>
          <w:rFonts w:ascii="Times New Roman" w:hAnsi="Times New Roman"/>
        </w:rPr>
        <w:t xml:space="preserve">Терміни «клінічна» (від </w:t>
      </w:r>
      <w:proofErr w:type="spellStart"/>
      <w:r w:rsidRPr="00F561B9">
        <w:rPr>
          <w:rFonts w:ascii="Times New Roman" w:hAnsi="Times New Roman"/>
        </w:rPr>
        <w:t>грецьк</w:t>
      </w:r>
      <w:proofErr w:type="spellEnd"/>
      <w:r w:rsidRPr="00F561B9">
        <w:rPr>
          <w:rFonts w:ascii="Times New Roman" w:hAnsi="Times New Roman"/>
        </w:rPr>
        <w:t>. «лікарняне ліжко) та медична психологія в такому розумінні набувають схожого значення.</w:t>
      </w:r>
    </w:p>
    <w:p w:rsidR="003D4EF1" w:rsidRPr="00F561B9" w:rsidRDefault="003D4EF1" w:rsidP="003D4EF1">
      <w:p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ab/>
        <w:t>В.Д.</w:t>
      </w:r>
      <w:proofErr w:type="spellStart"/>
      <w:r w:rsidRPr="00F561B9">
        <w:rPr>
          <w:rFonts w:ascii="Times New Roman" w:hAnsi="Times New Roman"/>
        </w:rPr>
        <w:t>Менделевич</w:t>
      </w:r>
      <w:proofErr w:type="spellEnd"/>
      <w:r w:rsidRPr="00F561B9">
        <w:rPr>
          <w:rFonts w:ascii="Times New Roman" w:hAnsi="Times New Roman"/>
        </w:rPr>
        <w:t xml:space="preserve"> дає ширше визначення </w:t>
      </w:r>
      <w:r w:rsidRPr="00F561B9">
        <w:rPr>
          <w:rFonts w:ascii="Times New Roman" w:hAnsi="Times New Roman"/>
          <w:b/>
          <w:i/>
        </w:rPr>
        <w:t>клінічній психології</w:t>
      </w:r>
      <w:r w:rsidRPr="00F561B9">
        <w:rPr>
          <w:rFonts w:ascii="Times New Roman" w:hAnsi="Times New Roman"/>
        </w:rPr>
        <w:t xml:space="preserve">: це наука, що вивчає психологічні особливості людей, що страждають різними захворюваннями, методи та способи діагностики психічних відхилень, психологію відношень пацієнта та медичного працівника, психопрофілактичні, психотерапевтичні способи допомоги, а також теоретичні аспекти психосоматичних та </w:t>
      </w:r>
      <w:proofErr w:type="spellStart"/>
      <w:r w:rsidRPr="00F561B9">
        <w:rPr>
          <w:rFonts w:ascii="Times New Roman" w:hAnsi="Times New Roman"/>
        </w:rPr>
        <w:t>соматопсихічних</w:t>
      </w:r>
      <w:proofErr w:type="spellEnd"/>
      <w:r w:rsidRPr="00F561B9">
        <w:rPr>
          <w:rFonts w:ascii="Times New Roman" w:hAnsi="Times New Roman"/>
        </w:rPr>
        <w:t xml:space="preserve"> взаємовпливів. </w:t>
      </w:r>
    </w:p>
    <w:p w:rsidR="003D4EF1" w:rsidRPr="00F561B9" w:rsidRDefault="003D4EF1" w:rsidP="003D4EF1">
      <w:p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 xml:space="preserve">До </w:t>
      </w:r>
      <w:r>
        <w:rPr>
          <w:rFonts w:ascii="Times New Roman" w:hAnsi="Times New Roman"/>
          <w:b/>
        </w:rPr>
        <w:t>основних методів</w:t>
      </w:r>
      <w:r w:rsidRPr="00F561B9">
        <w:rPr>
          <w:rFonts w:ascii="Times New Roman" w:hAnsi="Times New Roman"/>
          <w:b/>
        </w:rPr>
        <w:t xml:space="preserve"> клінічної психології</w:t>
      </w:r>
      <w:r>
        <w:rPr>
          <w:rFonts w:ascii="Times New Roman" w:hAnsi="Times New Roman"/>
          <w:b/>
        </w:rPr>
        <w:t xml:space="preserve"> </w:t>
      </w:r>
      <w:r w:rsidRPr="00F561B9">
        <w:rPr>
          <w:rFonts w:ascii="Times New Roman" w:hAnsi="Times New Roman"/>
        </w:rPr>
        <w:t>відносять к</w:t>
      </w:r>
      <w:r>
        <w:rPr>
          <w:rFonts w:ascii="Times New Roman" w:hAnsi="Times New Roman"/>
        </w:rPr>
        <w:t>лінічне інтерв’ювання та е</w:t>
      </w:r>
      <w:r w:rsidRPr="00F561B9">
        <w:rPr>
          <w:rFonts w:ascii="Times New Roman" w:hAnsi="Times New Roman"/>
        </w:rPr>
        <w:t>кспериментально-психологічні методи дослідження (діагностика психічного статусу).</w:t>
      </w:r>
    </w:p>
    <w:p w:rsidR="003D4EF1" w:rsidRPr="00F561B9" w:rsidRDefault="003D4EF1" w:rsidP="003D4EF1">
      <w:p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  <w:b/>
          <w:i/>
        </w:rPr>
        <w:tab/>
        <w:t>Клінічне інтерв’ю</w:t>
      </w:r>
      <w:r w:rsidRPr="00F561B9">
        <w:rPr>
          <w:rFonts w:ascii="Times New Roman" w:hAnsi="Times New Roman"/>
        </w:rPr>
        <w:t xml:space="preserve"> – це метод отримання інформації про індивідуально-психологічні властивості особистості, психологічні феномени та психопатологічні симптоми, внутрішню картину хвороби та структуру проблеми клієнта, а також спосіб психологічного впливу на людину, який відбувається в процесі безпосереднього контакту психолога та клієнта.</w:t>
      </w:r>
    </w:p>
    <w:p w:rsidR="003D4EF1" w:rsidRPr="00F561B9" w:rsidRDefault="003D4EF1" w:rsidP="003D4EF1">
      <w:p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F561B9">
        <w:rPr>
          <w:rFonts w:ascii="Times New Roman" w:hAnsi="Times New Roman"/>
          <w:b/>
          <w:i/>
        </w:rPr>
        <w:t>Діагностика психічного статусу</w:t>
      </w:r>
      <w:r>
        <w:rPr>
          <w:rFonts w:ascii="Times New Roman" w:hAnsi="Times New Roman"/>
          <w:b/>
        </w:rPr>
        <w:t xml:space="preserve"> </w:t>
      </w:r>
      <w:r w:rsidRPr="00F561B9">
        <w:rPr>
          <w:rFonts w:ascii="Times New Roman" w:hAnsi="Times New Roman"/>
        </w:rPr>
        <w:t xml:space="preserve">– це метод систематизації та оцінки клінічних спостережень стосовно психічного статусу чи стану клієнта. Основна мета – діагностика актуальних когнітивних процесів. Це ніби аналог фізичного обстеження в медицині. Акценти можуть змінюватися в залежності від мети інтерв’ю, але найчастіше виділяють такі категорії: зовнішність, поведінка (психомоторна активність), установки стосовно </w:t>
      </w:r>
      <w:proofErr w:type="spellStart"/>
      <w:r w:rsidRPr="00F561B9">
        <w:rPr>
          <w:rFonts w:ascii="Times New Roman" w:hAnsi="Times New Roman"/>
        </w:rPr>
        <w:t>інтерв`юєра</w:t>
      </w:r>
      <w:proofErr w:type="spellEnd"/>
      <w:r w:rsidRPr="00F561B9">
        <w:rPr>
          <w:rFonts w:ascii="Times New Roman" w:hAnsi="Times New Roman"/>
        </w:rPr>
        <w:t xml:space="preserve">, афект та настрій, мова та мислення, </w:t>
      </w:r>
      <w:proofErr w:type="spellStart"/>
      <w:r w:rsidRPr="00F561B9">
        <w:rPr>
          <w:rFonts w:ascii="Times New Roman" w:hAnsi="Times New Roman"/>
        </w:rPr>
        <w:t>перцептивні</w:t>
      </w:r>
      <w:proofErr w:type="spellEnd"/>
      <w:r w:rsidRPr="00F561B9">
        <w:rPr>
          <w:rFonts w:ascii="Times New Roman" w:hAnsi="Times New Roman"/>
        </w:rPr>
        <w:t xml:space="preserve"> розлади, орієнтація та свідомість, пам'ять та інтелектуальні здібності. Розуміння клієнтом своїх проблем (критика).</w:t>
      </w:r>
    </w:p>
    <w:p w:rsidR="003D4EF1" w:rsidRPr="004E6861" w:rsidRDefault="003D4EF1" w:rsidP="003D4EF1">
      <w:pPr>
        <w:ind w:firstLine="567"/>
        <w:jc w:val="both"/>
        <w:rPr>
          <w:rFonts w:ascii="Times New Roman" w:hAnsi="Times New Roman"/>
        </w:rPr>
      </w:pPr>
    </w:p>
    <w:p w:rsidR="003D4EF1" w:rsidRPr="00F561B9" w:rsidRDefault="003D4EF1" w:rsidP="003D4EF1">
      <w:pPr>
        <w:jc w:val="both"/>
        <w:rPr>
          <w:rFonts w:ascii="Times New Roman" w:hAnsi="Times New Roman"/>
          <w:b/>
        </w:rPr>
      </w:pPr>
      <w:r w:rsidRPr="006A15C9">
        <w:rPr>
          <w:rFonts w:ascii="Times New Roman" w:hAnsi="Times New Roman"/>
          <w:b/>
          <w:lang w:eastAsia="ar-SA"/>
        </w:rPr>
        <w:t>Питання 2.</w:t>
      </w:r>
      <w:r w:rsidRPr="002C74B4">
        <w:rPr>
          <w:sz w:val="28"/>
          <w:szCs w:val="28"/>
        </w:rPr>
        <w:t xml:space="preserve"> </w:t>
      </w:r>
      <w:r w:rsidRPr="00F561B9">
        <w:rPr>
          <w:rFonts w:ascii="Times New Roman" w:hAnsi="Times New Roman"/>
        </w:rPr>
        <w:t xml:space="preserve">В клінічну психологію включають наступні </w:t>
      </w:r>
      <w:r w:rsidRPr="00F561B9">
        <w:rPr>
          <w:rFonts w:ascii="Times New Roman" w:hAnsi="Times New Roman"/>
          <w:b/>
        </w:rPr>
        <w:t>розділи:</w:t>
      </w:r>
    </w:p>
    <w:p w:rsidR="003D4EF1" w:rsidRPr="00F561B9" w:rsidRDefault="003D4EF1" w:rsidP="003D4EF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lastRenderedPageBreak/>
        <w:t>психологія хворого;</w:t>
      </w:r>
    </w:p>
    <w:p w:rsidR="003D4EF1" w:rsidRPr="00F561B9" w:rsidRDefault="003D4EF1" w:rsidP="003D4EF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>психологія лікувальної взаємодії;</w:t>
      </w:r>
    </w:p>
    <w:p w:rsidR="003D4EF1" w:rsidRPr="00F561B9" w:rsidRDefault="003D4EF1" w:rsidP="003D4EF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>норма та патологія психічної діяльності;</w:t>
      </w:r>
    </w:p>
    <w:p w:rsidR="003D4EF1" w:rsidRPr="00F561B9" w:rsidRDefault="003D4EF1" w:rsidP="003D4EF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>патопсихологія;</w:t>
      </w:r>
    </w:p>
    <w:p w:rsidR="003D4EF1" w:rsidRPr="00F561B9" w:rsidRDefault="003D4EF1" w:rsidP="003D4EF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>психологія девіантної поведінки;</w:t>
      </w:r>
    </w:p>
    <w:p w:rsidR="003D4EF1" w:rsidRPr="00F561B9" w:rsidRDefault="003D4EF1" w:rsidP="003D4EF1">
      <w:pPr>
        <w:numPr>
          <w:ilvl w:val="0"/>
          <w:numId w:val="2"/>
        </w:numPr>
        <w:jc w:val="both"/>
        <w:rPr>
          <w:rFonts w:ascii="Times New Roman" w:hAnsi="Times New Roman"/>
        </w:rPr>
      </w:pPr>
      <w:proofErr w:type="spellStart"/>
      <w:r w:rsidRPr="00F561B9">
        <w:rPr>
          <w:rFonts w:ascii="Times New Roman" w:hAnsi="Times New Roman"/>
        </w:rPr>
        <w:t>неврозологія</w:t>
      </w:r>
      <w:proofErr w:type="spellEnd"/>
      <w:r w:rsidRPr="00F561B9">
        <w:rPr>
          <w:rFonts w:ascii="Times New Roman" w:hAnsi="Times New Roman"/>
        </w:rPr>
        <w:t>;</w:t>
      </w:r>
    </w:p>
    <w:p w:rsidR="003D4EF1" w:rsidRPr="00F561B9" w:rsidRDefault="003D4EF1" w:rsidP="003D4EF1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>психосоматична медицина.</w:t>
      </w:r>
    </w:p>
    <w:p w:rsidR="003D4EF1" w:rsidRPr="00F561B9" w:rsidRDefault="003D4EF1" w:rsidP="003D4EF1">
      <w:pPr>
        <w:jc w:val="both"/>
        <w:rPr>
          <w:rFonts w:ascii="Times New Roman" w:hAnsi="Times New Roman"/>
        </w:rPr>
      </w:pPr>
      <w:r w:rsidRPr="00F561B9">
        <w:rPr>
          <w:rFonts w:ascii="Times New Roman" w:hAnsi="Times New Roman"/>
        </w:rPr>
        <w:tab/>
        <w:t>З цими розділами межують такі дисципліни як нейропсихологія, психіатрія, медицина, психотерапія. Розпізнавання патопсихологічних синдромів об’єднує клінічну психологію з патопсихологією та психіатрією. Неможливо встановити відхилення від норми, не знаючи межі індивідуально-психологічної норми (вікові норми, варіації в межах норми). Тому клінічна психологія тісно співпрацює з загальною, віковою психологією, профілактикою та гігієною.</w:t>
      </w:r>
    </w:p>
    <w:p w:rsidR="00D57242" w:rsidRDefault="00D57242">
      <w:bookmarkStart w:id="0" w:name="_GoBack"/>
      <w:bookmarkEnd w:id="0"/>
    </w:p>
    <w:sectPr w:rsidR="00D57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1159B"/>
    <w:multiLevelType w:val="hybridMultilevel"/>
    <w:tmpl w:val="BD9C8F04"/>
    <w:lvl w:ilvl="0" w:tplc="C3AAD99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110006"/>
    <w:multiLevelType w:val="hybridMultilevel"/>
    <w:tmpl w:val="2E528D2E"/>
    <w:lvl w:ilvl="0" w:tplc="0004F5F6">
      <w:start w:val="1"/>
      <w:numFmt w:val="decimal"/>
      <w:lvlText w:val="%1."/>
      <w:lvlJc w:val="left"/>
      <w:pPr>
        <w:tabs>
          <w:tab w:val="num" w:pos="1474"/>
        </w:tabs>
        <w:ind w:left="737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FE"/>
    <w:rsid w:val="002A01FE"/>
    <w:rsid w:val="003D4EF1"/>
    <w:rsid w:val="00D5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3D4EF1"/>
    <w:pPr>
      <w:keepNext/>
      <w:jc w:val="center"/>
      <w:outlineLvl w:val="0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F1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EF1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uk-UA" w:bidi="en-US"/>
    </w:rPr>
  </w:style>
  <w:style w:type="paragraph" w:styleId="1">
    <w:name w:val="heading 1"/>
    <w:basedOn w:val="a"/>
    <w:next w:val="a"/>
    <w:link w:val="10"/>
    <w:autoRedefine/>
    <w:uiPriority w:val="9"/>
    <w:qFormat/>
    <w:rsid w:val="003D4EF1"/>
    <w:pPr>
      <w:keepNext/>
      <w:jc w:val="center"/>
      <w:outlineLvl w:val="0"/>
    </w:pPr>
    <w:rPr>
      <w:rFonts w:ascii="Times New Roman" w:hAnsi="Times New Roman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4EF1"/>
    <w:rPr>
      <w:rFonts w:ascii="Times New Roman" w:eastAsia="Times New Roman" w:hAnsi="Times New Roman" w:cs="Times New Roman"/>
      <w:b/>
      <w:bCs/>
      <w:sz w:val="24"/>
      <w:szCs w:val="32"/>
      <w:lang w:val="uk-UA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646</Words>
  <Characters>3688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2017-02-03T09:25:00Z</dcterms:created>
  <dcterms:modified xsi:type="dcterms:W3CDTF">2017-02-03T09:26:00Z</dcterms:modified>
</cp:coreProperties>
</file>