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FD" w:rsidRPr="006A15C9" w:rsidRDefault="00307BFD" w:rsidP="00307BFD">
      <w:pPr>
        <w:pStyle w:val="3"/>
        <w:rPr>
          <w:lang w:eastAsia="ar-SA"/>
        </w:rPr>
      </w:pPr>
    </w:p>
    <w:p w:rsidR="00307BFD" w:rsidRPr="00B52F15" w:rsidRDefault="00307BFD" w:rsidP="00307BF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07BFD" w:rsidRPr="00B52F15" w:rsidRDefault="00307BFD" w:rsidP="00307BF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07BFD" w:rsidRPr="00B52F15" w:rsidRDefault="00307BFD" w:rsidP="00307BF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43E35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DC41FA" w:rsidRDefault="00307BFD" w:rsidP="00307BF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Методичні рекомендації з виконання к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>УРСОВ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их робіт для студентів 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заочної форми н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а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вчання</w:t>
      </w:r>
    </w:p>
    <w:p w:rsidR="00307BFD" w:rsidRPr="00DC41FA" w:rsidRDefault="00307BFD" w:rsidP="00307BF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</w:p>
    <w:p w:rsidR="00307BFD" w:rsidRPr="00B52F15" w:rsidRDefault="00307BFD" w:rsidP="00307BFD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 девіантної поведінки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307BFD" w:rsidRPr="00B52F15" w:rsidRDefault="00307BFD" w:rsidP="00307BFD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за спеціальністю 053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Pr="00B52F15" w:rsidRDefault="00307BFD" w:rsidP="00307BF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07BFD" w:rsidRDefault="00307BFD" w:rsidP="00307BFD">
      <w:pPr>
        <w:pStyle w:val="3"/>
      </w:pPr>
    </w:p>
    <w:p w:rsidR="00307BFD" w:rsidRPr="002E5036" w:rsidRDefault="00307BFD" w:rsidP="00307BFD">
      <w:pPr>
        <w:pStyle w:val="3"/>
      </w:pPr>
      <w:r w:rsidRPr="002E5036">
        <w:t xml:space="preserve">Укладач: </w:t>
      </w:r>
    </w:p>
    <w:p w:rsidR="00307BFD" w:rsidRPr="002E5036" w:rsidRDefault="00307BFD" w:rsidP="00307BFD">
      <w:pPr>
        <w:pStyle w:val="3"/>
      </w:pPr>
      <w:r w:rsidRPr="002E5036">
        <w:t xml:space="preserve">доцент кафедри авіаційної психології </w:t>
      </w:r>
      <w:r>
        <w:t>Т.Вашека</w:t>
      </w:r>
    </w:p>
    <w:p w:rsidR="00307BFD" w:rsidRPr="002E5036" w:rsidRDefault="00307BFD" w:rsidP="00307BFD">
      <w:pPr>
        <w:pStyle w:val="3"/>
      </w:pPr>
    </w:p>
    <w:p w:rsidR="00307BFD" w:rsidRPr="002E5036" w:rsidRDefault="00307BFD" w:rsidP="00307BFD">
      <w:pPr>
        <w:pStyle w:val="3"/>
      </w:pPr>
    </w:p>
    <w:p w:rsidR="00307BFD" w:rsidRPr="002E5036" w:rsidRDefault="00307BFD" w:rsidP="00307BFD">
      <w:pPr>
        <w:pStyle w:val="3"/>
      </w:pPr>
      <w:r>
        <w:t>Методичні рекомендації розглянуті  та схвалені</w:t>
      </w:r>
      <w:r w:rsidRPr="002E5036">
        <w:t xml:space="preserve"> на                                       </w:t>
      </w:r>
    </w:p>
    <w:p w:rsidR="00307BFD" w:rsidRPr="002E5036" w:rsidRDefault="00307BFD" w:rsidP="00307BFD">
      <w:pPr>
        <w:pStyle w:val="3"/>
      </w:pPr>
      <w:r w:rsidRPr="002E5036">
        <w:t>засіданні кафедри авіаційної психології</w:t>
      </w:r>
    </w:p>
    <w:p w:rsidR="00307BFD" w:rsidRPr="002E5036" w:rsidRDefault="00307BFD" w:rsidP="00307BFD">
      <w:pPr>
        <w:pStyle w:val="3"/>
      </w:pPr>
    </w:p>
    <w:p w:rsidR="00307BFD" w:rsidRPr="002E5036" w:rsidRDefault="00307BFD" w:rsidP="00307BFD">
      <w:pPr>
        <w:pStyle w:val="3"/>
      </w:pPr>
      <w:r w:rsidRPr="002E5036">
        <w:t xml:space="preserve">                                            Протокол № ____ від «___»________ 2016 р.</w:t>
      </w:r>
    </w:p>
    <w:p w:rsidR="00307BFD" w:rsidRPr="002E5036" w:rsidRDefault="00307BFD" w:rsidP="00307BFD">
      <w:pPr>
        <w:pStyle w:val="3"/>
      </w:pPr>
    </w:p>
    <w:p w:rsidR="00307BFD" w:rsidRPr="002E5036" w:rsidRDefault="00307BFD" w:rsidP="00307BFD">
      <w:pPr>
        <w:pStyle w:val="3"/>
      </w:pPr>
      <w:r w:rsidRPr="002E5036">
        <w:t xml:space="preserve">                                            Завідувач кафедри               Л.В.Помиткіна</w:t>
      </w:r>
    </w:p>
    <w:p w:rsidR="00307BFD" w:rsidRPr="002E5036" w:rsidRDefault="00307BFD" w:rsidP="00307BFD">
      <w:pPr>
        <w:pStyle w:val="3"/>
      </w:pPr>
    </w:p>
    <w:p w:rsidR="00307BFD" w:rsidRPr="002E5036" w:rsidRDefault="00307BFD" w:rsidP="00307BFD">
      <w:pPr>
        <w:pStyle w:val="3"/>
      </w:pPr>
      <w:r w:rsidRPr="002E5036">
        <w:t xml:space="preserve"> </w:t>
      </w:r>
    </w:p>
    <w:p w:rsidR="00307BFD" w:rsidRPr="001F3912" w:rsidRDefault="00307BFD" w:rsidP="00307BFD">
      <w:pPr>
        <w:pStyle w:val="3"/>
      </w:pPr>
      <w:r w:rsidRPr="002E5036">
        <w:br w:type="page"/>
      </w:r>
    </w:p>
    <w:p w:rsidR="00307BFD" w:rsidRPr="00BB57E9" w:rsidRDefault="00307BFD" w:rsidP="00307BFD">
      <w:pPr>
        <w:jc w:val="center"/>
        <w:rPr>
          <w:rFonts w:ascii="Times New Roman" w:hAnsi="Times New Roman"/>
          <w:b/>
          <w:lang w:val="uk-UA" w:eastAsia="x-none" w:bidi="ar-SA"/>
        </w:rPr>
      </w:pPr>
      <w:r w:rsidRPr="001F3912">
        <w:rPr>
          <w:rFonts w:ascii="Times New Roman" w:hAnsi="Times New Roman"/>
          <w:b/>
          <w:sz w:val="28"/>
          <w:szCs w:val="28"/>
          <w:lang w:val="uk-UA" w:eastAsia="x-none" w:bidi="ar-SA"/>
        </w:rPr>
        <w:lastRenderedPageBreak/>
        <w:t>Методичні рекомендації та тематика КР для студентів ІЗДН</w:t>
      </w:r>
    </w:p>
    <w:p w:rsidR="00307BFD" w:rsidRDefault="00307BFD" w:rsidP="00307BFD">
      <w:pPr>
        <w:jc w:val="both"/>
        <w:rPr>
          <w:rFonts w:ascii="Times New Roman" w:hAnsi="Times New Roman"/>
          <w:lang w:val="uk-UA" w:eastAsia="x-none" w:bidi="ar-SA"/>
        </w:rPr>
      </w:pPr>
    </w:p>
    <w:p w:rsidR="00307BFD" w:rsidRPr="00BB57E9" w:rsidRDefault="00307BFD" w:rsidP="00307BFD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>
        <w:rPr>
          <w:rFonts w:ascii="Times New Roman" w:hAnsi="Times New Roman"/>
          <w:sz w:val="28"/>
          <w:szCs w:val="28"/>
          <w:lang w:val="uk-UA" w:eastAsia="x-none" w:bidi="ar-SA"/>
        </w:rPr>
        <w:tab/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К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урсова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  робота  з дисципліни виконується у 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9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 семестрі відповідно до затверджених в установленому порядку методичних рекомендацій, з метою закріплення та поглиблення теоретичних знань та вмінь, набутих студентом в процесі засвоєння всього навчального матеріалу курсу „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Психологія девіантної поведінки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”.</w:t>
      </w:r>
    </w:p>
    <w:p w:rsidR="00307BFD" w:rsidRPr="00BB57E9" w:rsidRDefault="00307BFD" w:rsidP="00307BFD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ab/>
        <w:t>Виконання, оформлення та захист к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урсов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ої роботи здійснюється студентом в індивідуальному порядку відповідно до методичних рекомендацій.</w:t>
      </w:r>
    </w:p>
    <w:p w:rsidR="00307BFD" w:rsidRPr="00BB57E9" w:rsidRDefault="00307BFD" w:rsidP="00307BFD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>
        <w:rPr>
          <w:rFonts w:ascii="Times New Roman" w:hAnsi="Times New Roman"/>
          <w:sz w:val="28"/>
          <w:szCs w:val="28"/>
          <w:lang w:val="uk-UA" w:eastAsia="x-none" w:bidi="ar-SA"/>
        </w:rPr>
        <w:tab/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Час, потрібний для виконання к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урсов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ої роботи, до 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36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 годин самостійної роботи. Варіанти завдань з к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урсов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ої роботи визначається сумою трьох останніх цифр номеру залікової книжки (наприклад, якщо номер залікової книжки 009899, то номер к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урсов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ої роботи буде 26). </w:t>
      </w:r>
    </w:p>
    <w:p w:rsidR="00307BFD" w:rsidRPr="00BB57E9" w:rsidRDefault="00307BFD" w:rsidP="00307BFD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>
        <w:rPr>
          <w:rFonts w:ascii="Times New Roman" w:hAnsi="Times New Roman"/>
          <w:sz w:val="28"/>
          <w:szCs w:val="28"/>
          <w:lang w:val="uk-UA" w:eastAsia="x-none" w:bidi="ar-SA"/>
        </w:rPr>
        <w:tab/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Структура роботи включає наступні компоненти: титульний аркуш, теоретичний розділ, практичний розділ, список літератури, додатки.</w:t>
      </w:r>
    </w:p>
    <w:p w:rsidR="00307BFD" w:rsidRPr="00BB57E9" w:rsidRDefault="00307BFD" w:rsidP="00307BFD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307BFD" w:rsidRPr="00BB57E9" w:rsidRDefault="00307BFD" w:rsidP="00307BFD">
      <w:pPr>
        <w:jc w:val="both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 xml:space="preserve">          Тематика </w:t>
      </w:r>
      <w:r>
        <w:rPr>
          <w:rFonts w:ascii="Times New Roman" w:hAnsi="Times New Roman"/>
          <w:b/>
          <w:sz w:val="28"/>
          <w:szCs w:val="28"/>
          <w:lang w:val="uk-UA" w:eastAsia="x-none" w:bidi="ar-SA"/>
        </w:rPr>
        <w:t>курсових</w:t>
      </w: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 xml:space="preserve"> робіт</w:t>
      </w:r>
    </w:p>
    <w:p w:rsidR="00307BFD" w:rsidRPr="00B829B8" w:rsidRDefault="00307BFD" w:rsidP="00307BFD">
      <w:pPr>
        <w:jc w:val="both"/>
        <w:rPr>
          <w:rFonts w:ascii="Times New Roman" w:hAnsi="Times New Roman"/>
          <w:lang w:val="uk-UA" w:eastAsia="x-none" w:bidi="ar-SA"/>
        </w:rPr>
      </w:pP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формування наркотичної залежності.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Вживання марихуани як прояв девіантної поведінки.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Формування залежності від деструктивних культів.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Особливості виникнення дитячої та підліткової проституції.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та прояви сексуальних девіацій.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та клінічні прояви комп’ютерної залежності.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Педофілія як одна з форм сексуальних девіацій.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та клінічні прояви патологічного потягу до азартних ігор.</w:t>
      </w:r>
    </w:p>
    <w:p w:rsidR="00307BFD" w:rsidRPr="009957DA" w:rsidRDefault="00307BFD" w:rsidP="00307BFD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Формування та прояви Інтернет-залежності.</w:t>
      </w:r>
    </w:p>
    <w:p w:rsidR="00307BFD" w:rsidRPr="00B829B8" w:rsidRDefault="00307BFD" w:rsidP="00307BFD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B829B8">
        <w:rPr>
          <w:rFonts w:ascii="Times New Roman" w:hAnsi="Times New Roman"/>
          <w:bCs/>
          <w:sz w:val="28"/>
          <w:szCs w:val="28"/>
        </w:rPr>
        <w:t>Види насилля в родині.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Харчова залежність: причини, види, психологічна допомога.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Гомосексуалізм як прояв відхилення від норми.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Особливості виникнення та проявів дитячої агресії.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суїцидальної поведінки неповнолітніх.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Аутистична поведінка як форма комунікативних девіацій.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Алкоголізм: причини, прояви, надання допомоги.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Нікотинова залежність як одна з форм адиктивної поведінки.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Трудоголізм як форма девіантної поведінки.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та клінічні прояви опіоїдної наркоманії.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порушення при вживанні галюциногенів.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та клінічні прояви залежності від седативних препаратів.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Токсикоманія як форма адиктивної поведінки.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Особливості формування та проявів підліткової злочинності.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Делінквентна поведінка як форма девіації.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lastRenderedPageBreak/>
        <w:t>Транссексуалізм як форма сексуального відхилення.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Психологічні механізми та клінічні прояви кокаїнової наркоманії.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Фанатизм як форма девіантної поведінки.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57DA">
        <w:rPr>
          <w:rFonts w:ascii="Times New Roman" w:hAnsi="Times New Roman"/>
          <w:bCs/>
          <w:sz w:val="28"/>
          <w:szCs w:val="28"/>
          <w:lang w:val="ru-RU"/>
        </w:rPr>
        <w:t>Невротична булімія: причини, види, психологічна допомога.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957DA">
        <w:rPr>
          <w:rFonts w:ascii="Times New Roman" w:hAnsi="Times New Roman"/>
          <w:sz w:val="28"/>
          <w:szCs w:val="28"/>
          <w:lang w:val="ru-RU"/>
        </w:rPr>
        <w:t>Девіантне материнство: причини, прояви, психологічна допомога.</w:t>
      </w:r>
    </w:p>
    <w:p w:rsidR="00307BFD" w:rsidRPr="009957DA" w:rsidRDefault="00307BFD" w:rsidP="00307BFD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957DA">
        <w:rPr>
          <w:rFonts w:ascii="Times New Roman" w:hAnsi="Times New Roman"/>
          <w:sz w:val="28"/>
          <w:szCs w:val="28"/>
          <w:lang w:val="ru-RU"/>
        </w:rPr>
        <w:t>Клептоманія як форма девіантної поведінки.</w:t>
      </w:r>
    </w:p>
    <w:p w:rsidR="00307BFD" w:rsidRPr="009957DA" w:rsidRDefault="00307BFD" w:rsidP="00307BFD">
      <w:pPr>
        <w:tabs>
          <w:tab w:val="left" w:pos="709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7BFD" w:rsidRPr="00BB57E9" w:rsidRDefault="00307BFD" w:rsidP="00307BFD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307BFD" w:rsidRPr="00BB57E9" w:rsidRDefault="00307BFD" w:rsidP="00307BFD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>Список літератури</w:t>
      </w:r>
    </w:p>
    <w:p w:rsidR="00307BFD" w:rsidRPr="002D612A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2DF">
        <w:rPr>
          <w:rFonts w:ascii="Times New Roman" w:hAnsi="Times New Roman"/>
          <w:sz w:val="28"/>
          <w:szCs w:val="28"/>
          <w:lang w:val="uk-UA" w:eastAsia="x-none" w:bidi="ar-SA"/>
        </w:rPr>
        <w:t>1.</w:t>
      </w:r>
      <w:r w:rsidRPr="009672DF">
        <w:rPr>
          <w:rFonts w:ascii="Times New Roman" w:hAnsi="Times New Roman"/>
          <w:sz w:val="28"/>
          <w:szCs w:val="28"/>
          <w:lang w:val="uk-UA" w:eastAsia="x-none" w:bidi="ar-SA"/>
        </w:rPr>
        <w:tab/>
      </w:r>
      <w:r w:rsidRPr="009957DA">
        <w:rPr>
          <w:rFonts w:ascii="Times New Roman" w:hAnsi="Times New Roman"/>
          <w:sz w:val="28"/>
          <w:szCs w:val="28"/>
          <w:lang w:val="ru-RU"/>
        </w:rPr>
        <w:t>Гилинский Я.И., Афанасьев В.С. Социология девиантного поведения. – СПб.: Питер, 1993.</w:t>
      </w:r>
      <w:r>
        <w:rPr>
          <w:rFonts w:ascii="Times New Roman" w:hAnsi="Times New Roman"/>
          <w:sz w:val="28"/>
          <w:szCs w:val="28"/>
          <w:lang w:val="uk-UA"/>
        </w:rPr>
        <w:t xml:space="preserve"> – 642 с.</w:t>
      </w:r>
    </w:p>
    <w:p w:rsidR="00307BFD" w:rsidRPr="009957DA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72D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957DA">
        <w:rPr>
          <w:rFonts w:ascii="Times New Roman" w:hAnsi="Times New Roman"/>
          <w:sz w:val="28"/>
          <w:szCs w:val="28"/>
          <w:lang w:val="ru-RU"/>
        </w:rPr>
        <w:t>Змановская Е.В. Девиантология (психология отклоняющегося поведения): Учеб. пособие для студ. высш. учеб. заведений. М.: Изд. центр «Академия», 2004. – 288 с.</w:t>
      </w:r>
    </w:p>
    <w:p w:rsidR="00307BFD" w:rsidRPr="002D612A" w:rsidRDefault="00307BFD" w:rsidP="00307BFD">
      <w:pPr>
        <w:tabs>
          <w:tab w:val="num" w:pos="709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2D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957DA">
        <w:rPr>
          <w:rFonts w:ascii="Times New Roman" w:hAnsi="Times New Roman"/>
          <w:sz w:val="28"/>
          <w:szCs w:val="28"/>
          <w:lang w:val="ru-RU"/>
        </w:rPr>
        <w:t>Клейберг Ю.А. Психология девиантного поведения. – М., 2001.</w:t>
      </w:r>
      <w:r>
        <w:rPr>
          <w:rFonts w:ascii="Times New Roman" w:hAnsi="Times New Roman"/>
          <w:sz w:val="28"/>
          <w:szCs w:val="28"/>
          <w:lang w:val="uk-UA"/>
        </w:rPr>
        <w:t xml:space="preserve"> – 264 с.</w:t>
      </w:r>
    </w:p>
    <w:p w:rsidR="00307BFD" w:rsidRPr="009957DA" w:rsidRDefault="00307BFD" w:rsidP="00307BFD">
      <w:pPr>
        <w:tabs>
          <w:tab w:val="num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72D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957DA">
        <w:rPr>
          <w:rFonts w:ascii="Times New Roman" w:hAnsi="Times New Roman"/>
          <w:sz w:val="28"/>
          <w:szCs w:val="28"/>
          <w:lang w:val="ru-RU"/>
        </w:rPr>
        <w:t>Менделевич В.Д. Психология девиантного поведения. Учебное пособие. – СПб.: Речь, 2005. – 445 с.</w:t>
      </w:r>
    </w:p>
    <w:p w:rsidR="00307BFD" w:rsidRPr="009957DA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957DA">
        <w:rPr>
          <w:rFonts w:ascii="Times New Roman" w:hAnsi="Times New Roman"/>
          <w:sz w:val="28"/>
          <w:szCs w:val="28"/>
          <w:lang w:val="ru-RU"/>
        </w:rPr>
        <w:t>5.</w:t>
      </w:r>
      <w:r w:rsidRPr="009957DA">
        <w:rPr>
          <w:rFonts w:ascii="Times New Roman" w:hAnsi="Times New Roman"/>
          <w:sz w:val="28"/>
          <w:szCs w:val="28"/>
          <w:lang w:val="ru-RU"/>
        </w:rPr>
        <w:tab/>
        <w:t>Психология зависимости: Хрестоматия /Сост. К.В.Сельченок. Мн.: Харвест, 2005. – 592 с.</w:t>
      </w:r>
    </w:p>
    <w:p w:rsidR="00307BFD" w:rsidRPr="002D612A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2DF">
        <w:rPr>
          <w:rFonts w:ascii="Times New Roman" w:hAnsi="Times New Roman"/>
          <w:sz w:val="28"/>
          <w:szCs w:val="28"/>
          <w:lang w:val="uk-UA"/>
        </w:rPr>
        <w:t>6</w:t>
      </w:r>
      <w:r w:rsidRPr="009957DA">
        <w:rPr>
          <w:rFonts w:ascii="Times New Roman" w:hAnsi="Times New Roman"/>
          <w:sz w:val="28"/>
          <w:szCs w:val="28"/>
          <w:lang w:val="ru-RU"/>
        </w:rPr>
        <w:t>.</w:t>
      </w:r>
      <w:r w:rsidRPr="009957DA">
        <w:rPr>
          <w:rFonts w:ascii="Times New Roman" w:hAnsi="Times New Roman"/>
          <w:sz w:val="28"/>
          <w:szCs w:val="28"/>
          <w:lang w:val="ru-RU"/>
        </w:rPr>
        <w:tab/>
        <w:t>Психология и лечение зависимого поведения /Под ред. С.Даулинга. – М., 2000.</w:t>
      </w:r>
      <w:r>
        <w:rPr>
          <w:rFonts w:ascii="Times New Roman" w:hAnsi="Times New Roman"/>
          <w:sz w:val="28"/>
          <w:szCs w:val="28"/>
          <w:lang w:val="uk-UA"/>
        </w:rPr>
        <w:t xml:space="preserve"> – 482 с.</w:t>
      </w:r>
    </w:p>
    <w:p w:rsidR="00307BFD" w:rsidRPr="009672DF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2DF">
        <w:rPr>
          <w:rFonts w:ascii="Times New Roman" w:hAnsi="Times New Roman"/>
          <w:sz w:val="28"/>
          <w:szCs w:val="28"/>
          <w:lang w:val="uk-UA"/>
        </w:rPr>
        <w:t>7</w:t>
      </w:r>
      <w:r w:rsidRPr="009957DA">
        <w:rPr>
          <w:rFonts w:ascii="Times New Roman" w:hAnsi="Times New Roman"/>
          <w:sz w:val="28"/>
          <w:szCs w:val="28"/>
          <w:lang w:val="ru-RU"/>
        </w:rPr>
        <w:t>.</w:t>
      </w:r>
      <w:r w:rsidRPr="009957DA">
        <w:rPr>
          <w:rFonts w:ascii="Times New Roman" w:hAnsi="Times New Roman"/>
          <w:sz w:val="28"/>
          <w:szCs w:val="28"/>
          <w:lang w:val="ru-RU"/>
        </w:rPr>
        <w:tab/>
        <w:t>Шабанов П.Д. Основы наркологии. – СПб.: Изд-во «Лань», 2002. – 560</w:t>
      </w:r>
      <w:r w:rsidRPr="009672DF">
        <w:rPr>
          <w:rFonts w:ascii="Times New Roman" w:hAnsi="Times New Roman"/>
          <w:sz w:val="28"/>
          <w:szCs w:val="28"/>
        </w:rPr>
        <w:t> </w:t>
      </w:r>
      <w:r w:rsidRPr="009957DA">
        <w:rPr>
          <w:rFonts w:ascii="Times New Roman" w:hAnsi="Times New Roman"/>
          <w:sz w:val="28"/>
          <w:szCs w:val="28"/>
          <w:lang w:val="ru-RU"/>
        </w:rPr>
        <w:t>с.</w:t>
      </w:r>
    </w:p>
    <w:p w:rsidR="00307BFD" w:rsidRPr="006D4524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2DF">
        <w:rPr>
          <w:rFonts w:ascii="Times New Roman" w:hAnsi="Times New Roman"/>
          <w:sz w:val="28"/>
          <w:szCs w:val="28"/>
          <w:lang w:val="uk-UA"/>
        </w:rPr>
        <w:t>8.</w:t>
      </w:r>
      <w:r w:rsidRPr="009957DA">
        <w:rPr>
          <w:rFonts w:ascii="Times New Roman" w:hAnsi="Times New Roman"/>
          <w:sz w:val="28"/>
          <w:szCs w:val="28"/>
          <w:lang w:val="ru-RU"/>
        </w:rPr>
        <w:t>Шнейдер Л.Б. Девиантное поведение детей и подростков. – М.: Академический Проект, 2005. – 336 с.</w:t>
      </w:r>
    </w:p>
    <w:p w:rsidR="00307BFD" w:rsidRPr="006D4524" w:rsidRDefault="00307BFD" w:rsidP="00307BFD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D4524"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9957DA">
        <w:rPr>
          <w:rFonts w:ascii="Times New Roman" w:hAnsi="Times New Roman"/>
          <w:sz w:val="28"/>
          <w:szCs w:val="28"/>
          <w:lang w:val="ru-RU"/>
        </w:rPr>
        <w:t>Шнейдман Э.С. Душа самоубийцы: Пер. с англ. - М., 2001.</w:t>
      </w:r>
      <w:r w:rsidRPr="006D4524">
        <w:rPr>
          <w:rFonts w:ascii="Times New Roman" w:hAnsi="Times New Roman"/>
          <w:sz w:val="28"/>
          <w:szCs w:val="28"/>
          <w:lang w:val="uk-UA"/>
        </w:rPr>
        <w:t xml:space="preserve"> – 328 с.</w:t>
      </w:r>
    </w:p>
    <w:p w:rsidR="00AC0132" w:rsidRDefault="00AC0132">
      <w:bookmarkStart w:id="0" w:name="_GoBack"/>
      <w:bookmarkEnd w:id="0"/>
    </w:p>
    <w:sectPr w:rsidR="00A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733B"/>
    <w:multiLevelType w:val="hybridMultilevel"/>
    <w:tmpl w:val="5A7A78CC"/>
    <w:lvl w:ilvl="0" w:tplc="BA96A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79"/>
    <w:rsid w:val="00307BFD"/>
    <w:rsid w:val="00362F79"/>
    <w:rsid w:val="00A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307BFD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BFD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307BFD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BFD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2017-02-03T09:01:00Z</dcterms:created>
  <dcterms:modified xsi:type="dcterms:W3CDTF">2017-02-03T09:14:00Z</dcterms:modified>
</cp:coreProperties>
</file>