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Розкрийте зміст адміністративної юстиції.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Визначте процесуальні підстави та порядок забезпечення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орядок і строки касаційного оскарження судових рішень в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Pr="00326509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Pr="00326509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 Окресліть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систему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ринципів, на котрих здійснюється адміністративне судочинство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Здійсніть загальну характеристику предмета публічно-правового спору.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 Проаналізуйте вимоги, котрим повинна відповідати апеляційна скарга.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Pr="00326509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Охарактеризуйте зміст принципу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магальності сторін, диспозитивності та офіційного з'ясування всіх обставин у справі у адміністративному судочинстві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Розкрийте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оняття підсудності справ адміністративної юрисдикції та визначте її види.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касаційної інстанції за наслідками розгляду касаційної скарги. 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зміст принципу г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ласності і відкритості у адміністративному судочинстві.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зміст предметної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підсудності адміністративних справ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встановлений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вернення до адміністративного суду та відкриття провадження в адміністративній справі.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Default="00C35EFC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326509" w:rsidRDefault="00C35EFC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зміст принципу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абезпечення апеляційного та касаційного оскарження рішень адміністративного суду.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зміст т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ериторіальної підсудності адміністративних справ.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вернення судових рішень в адміністративних справах до примусового виконання.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numPr>
          <w:ilvl w:val="0"/>
          <w:numId w:val="14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Визначте зміст принципів верховенства права і законності у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numPr>
          <w:ilvl w:val="0"/>
          <w:numId w:val="14"/>
        </w:numPr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Розкрийте поняття та зміст </w:t>
      </w:r>
      <w:proofErr w:type="spellStart"/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і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нстанційної</w:t>
      </w:r>
      <w:proofErr w:type="spellEnd"/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підсудності адміністративних справ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numPr>
          <w:ilvl w:val="0"/>
          <w:numId w:val="14"/>
        </w:numPr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Проаналізуйте порядок с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удового контролю за виконанням судових рішень в адміністративних справах.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авдання адміністративного судочинства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сторін у адміністративному судовому процесі та проаналізуйте їх процесуальні права і обов’язки.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о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собливості судових рішень за наслідками розгляду справ, пов'язаних з виборчим процесом чи процесом референдуму, та порядок їх оскарження.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8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Надайте загальну характеристику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аконодавства, що регулює порядок здійснення адміністративного судочинства.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Визначте у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часників адміністративного судочинства та охарактеризуйте їх загальні процесуальні права і обов’язки.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процесуальний порядок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ідготовки справи до касаційного розгляду.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зміст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рава на судовий захист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Охарактеризуйте процесуальний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аміни неналежної сторони у адміністративному судовому процесі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Проаналізуйте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вимоги, що пред’являються чинним законодавством до форми та змісту касаційної скарги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Окресліть зміст підсудності кількох пов’язаних між собою вимог у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види третіх осіб у адміністративному судовому процесі та проаналізуйте особливості їх процесуального статусу.</w:t>
      </w:r>
    </w:p>
    <w:p w:rsidR="00C35EFC" w:rsidRPr="00C35EFC" w:rsidRDefault="00C35EFC" w:rsidP="00C35EFC">
      <w:pPr>
        <w:tabs>
          <w:tab w:val="left" w:pos="567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порядок та наслідки н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абрання судовим рішенням законної сили.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Здійсніть загальну характеристику публічно-правових спорів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щодо правомірності нормативно-правових актів чи правових актів індивідуальної дії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процесуальні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рава та обов'язки третіх осіб.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Визначте види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постанов адміністративних судів, що підлягають негайному виконанню.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законодавчо встановлену систему адміністративних судів.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2. Розкрийте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поняття адміністративного позову та охарактеризуйте його структуру.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Дайте загальну характеристику к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асаційному розгляду справи в порядку письмового провадження за наявними у справі матеріалами.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ВАРІАНТ № 13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Проаналізуйте процесуальні підстави та порядок передачі адміністративної справи з одного адміністративного суду до іншого.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2. Охарактеризуйте строки звернення з адміністративним позовом до адміністративного суду.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Здійсніть загальну характеристику права на касаційне оскарження судових рішень та порядку його реалізації.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процесуальні підстави та порядок здійснення адміністративного судочинства колегією суддів.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Здійсніть загальну характеристику процесуального статусу експерта в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Охарактеризуйте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апеляційний розгляд справи в порядку письмового провадження за наявними у справі матеріалами.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процесуальні підстави, порядок та наслідки відводу (самовідводу) судді.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встановлені вимоги щодо ф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орми і змісту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Здійсніть загальну характеристику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орядку і строків апеляційного оскарження судових рішень.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Проаналізуйте встановлений процесуальний порядок вручення повісток</w:t>
      </w:r>
      <w:r w:rsidRPr="00C35EFC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 xml:space="preserve">. 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в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иди позовів в адміністративному судочинстві та здійсніть їх характеристику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апеляційної інстанції за наслідками розгляду апеляційної скарги на постанову суду. </w:t>
      </w:r>
    </w:p>
    <w:p w:rsidR="00C35EFC" w:rsidRPr="00C35EFC" w:rsidRDefault="00C35EFC" w:rsidP="00C35EFC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B0E92" w:rsidRDefault="00FB0E92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види процесуального представництва в адміністративному судовому процесі та коло осіб, що не може набувати процесуального статусу представника.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2. Здійсніть загальну характеристику процесуальних підстав для забезпечення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Наведіть процесуальні підстави для в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ідмови у відкритті провадження в адміністративній справі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P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18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документи, що підтверджують повноваження представника у суді.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орядок забезпечення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outlineLvl w:val="8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апеляційної інстанції за наслідками розгляду апеляційної скарги на ухвалу суду. 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процесуальний статус свідка в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Здійсніть аналіз процесуальних підстав та наслідків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алишення позовної заяви без руху.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Розкрийте зміст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рава на апеляційне оскарження судових рішень та порядок його реалізації. 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C35EFC" w:rsidRDefault="00C35EFC" w:rsidP="00C35EF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Розкрийте поняття доказів в адміністративному судочинстві та охарактеризуйте обов’язок доказування. </w:t>
      </w:r>
    </w:p>
    <w:p w:rsidR="00C35EFC" w:rsidRPr="00C35EFC" w:rsidRDefault="00C35EFC" w:rsidP="00C35EFC">
      <w:pPr>
        <w:spacing w:line="360" w:lineRule="auto"/>
        <w:ind w:firstLine="284"/>
        <w:jc w:val="both"/>
        <w:outlineLvl w:val="8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процесуальні підстави для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овернення позовної заяви, а також залишення її без розгляду.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підстави та порядок повороту виконання судових рішень в адміністративних справах.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326509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Визначте види судових витрат в адміністративному судочинстві та здійсніть їх загальну характеристику.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2. Проаналізуйте порядок п</w:t>
      </w:r>
      <w:r w:rsidRPr="00C35EFC">
        <w:rPr>
          <w:rFonts w:ascii="Times New Roman" w:eastAsia="Times New Roman" w:hAnsi="Times New Roman" w:cs="Times New Roman"/>
          <w:sz w:val="28"/>
          <w:szCs w:val="20"/>
          <w:lang w:eastAsia="ar-SA"/>
        </w:rPr>
        <w:t>ідготовки справи до судового розгляду.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Розкрийте підстави для скасування судового рішення суду першої інстанції та ухвалення нового рішення.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326509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Здійсніть загальну характеристику предмета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охарактеризуйте окремі види заходів процесуального примусу в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3. Проаналізуйте процесуальні підстави для провадження за нововиявленими обставинами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Розкрийте процесуальний статус та підстави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участі у адміністративній справі органів та осіб, яким законом надано право захищати права, свободи та інтереси інших осіб.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2. 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Проаналізуйте порядок розподілу судових витрат по справі.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порядок подання заяви про перегляд судового рішення за нововиявленими обставинами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ind w:left="6379" w:hanging="56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Розкрийте зміст принципу об’єктивної (матеріальної) істини в адміністративному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2. 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Проаналізуйте порядок ухвалення судових рішень та вимоги до їх форми.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 xml:space="preserve">3. 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ar-SA"/>
        </w:rPr>
        <w:t>Охарактеризуйте порядок перегляду судового рішення за нововиявленими обставинами та судові рішення, що можуть бути постановлені за його наслідками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Охарактеризуйте вимоги, котрим повинно відповідати судове рішення.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Проаналізуйте процесуальний порядок забезпечення доказів.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Визначте процесуальні підстави для подання заяви про перегляд судових рішень Верховним Судом України.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C35EFC" w:rsidRDefault="00C35EFC" w:rsidP="00C35EF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Охарактеризуйте особливості провадження у справах щодо оскарження рішень, дій або бездіяльності виборчих комісій та комісій з референдуму. 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 Розкрийте процесуальні підстави та порядок роз’яснення судового рішення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Наведіть процесуальні підстави та проаналізуйте порядок відстрочення, розстрочення, зміни чи встановлення способу виконання судового рішення.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Охарактеризуйте порядок обчислення процесуальних строків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Проаналізуйте порядок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римирення сторін під час підготовчого провадження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Визначте особливості порядку визначення розміру витрати на правову допомогу в адміністративному судочинстві.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326509"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АРІАНТ № 28</w:t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о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собливості провадження у справах про дострокове припинення повноважень народного депутата України в разі невиконання ним вимог щодо несумісності. 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Визначте види судових рішень в адміністративному судочинстві та охарактеризуйте їх</w:t>
      </w: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Розкрийте вимоги до заяви про перегляд судових рішень Верховним Судом України.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 xml:space="preserve">1. 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Визначте підстави для звільнення від доказування.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Охарактеризуйте порядок дослідження доказів та допиту свідків судом.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порядок підготовки справи до розгляду у Верховному Суді України</w:t>
      </w: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326509"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АРІАНТ № 30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п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овноваження представника в суді.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 Охарактеризуйте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повноваження Верховного Суду України за наслідками розгляду заяви про перегляд судово</w:t>
      </w:r>
      <w:bookmarkStart w:id="0" w:name="_GoBack"/>
      <w:bookmarkEnd w:id="0"/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го рішення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зміст права на апеляційне оскарження судового рішення.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ED2" w:rsidRPr="00326509" w:rsidRDefault="00936ED2" w:rsidP="00326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ED2" w:rsidRPr="00326509" w:rsidSect="00B03447">
      <w:headerReference w:type="default" r:id="rId8"/>
      <w:footerReference w:type="default" r:id="rId9"/>
      <w:pgSz w:w="11909" w:h="16834"/>
      <w:pgMar w:top="851" w:right="851" w:bottom="851" w:left="1134" w:header="709" w:footer="13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A" w:rsidRDefault="00E317AA" w:rsidP="00326509">
      <w:r>
        <w:separator/>
      </w:r>
    </w:p>
  </w:endnote>
  <w:endnote w:type="continuationSeparator" w:id="0">
    <w:p w:rsidR="00E317AA" w:rsidRDefault="00E317AA" w:rsidP="003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sz w:val="24"/>
        <w:szCs w:val="20"/>
        <w:lang w:eastAsia="ru-RU"/>
      </w:rPr>
      <w:t>Викладач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4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>_____________________________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 (підпис)</w:t>
    </w:r>
    <w:r w:rsidRPr="00B03447">
      <w:rPr>
        <w:rFonts w:ascii="Times New Roman" w:eastAsia="Times New Roman" w:hAnsi="Times New Roman" w:cs="Times New Roman"/>
        <w:sz w:val="24"/>
        <w:szCs w:val="20"/>
        <w:vertAlign w:val="superscript"/>
        <w:lang w:eastAsia="ru-RU"/>
      </w:rPr>
      <w:tab/>
      <w:t xml:space="preserve"> </w:t>
    </w: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(ініціал, прізвище)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>“____”________________20___р.</w:t>
    </w:r>
  </w:p>
  <w:p w:rsidR="00B03447" w:rsidRDefault="00B034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A" w:rsidRDefault="00E317AA" w:rsidP="00326509">
      <w:r>
        <w:separator/>
      </w:r>
    </w:p>
  </w:footnote>
  <w:footnote w:type="continuationSeparator" w:id="0">
    <w:p w:rsidR="00E317AA" w:rsidRDefault="00E317AA" w:rsidP="0032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7" w:rsidRPr="00B03447" w:rsidRDefault="00B03447" w:rsidP="00B03447">
    <w:pPr>
      <w:jc w:val="right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B03447">
      <w:rPr>
        <w:rFonts w:ascii="Times New Roman" w:eastAsia="Times New Roman" w:hAnsi="Times New Roman" w:cs="Times New Roman"/>
        <w:sz w:val="24"/>
        <w:szCs w:val="24"/>
        <w:lang w:eastAsia="ar-SA"/>
      </w:rPr>
      <w:t>(Ф 03.02 – 89)</w:t>
    </w: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ar-SA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lang w:eastAsia="ru-RU"/>
      </w:rPr>
      <w:t>Національний авіаційний університет</w:t>
    </w: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Інститут (факультет)                          </w:t>
    </w:r>
    <w:r w:rsidRPr="00B0344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 xml:space="preserve">НН Юридичний інститут </w:t>
    </w: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(назва інституту (факультету))</w:t>
    </w: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Кафедра                              </w:t>
    </w:r>
    <w:r w:rsidRPr="00B03447"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конституційного і адміністративного права</w:t>
    </w: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(назва кафедри)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  <w:t>ЗАТВЕРДЖУЮ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Зав. кафедри ________ _____________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(підпис) (ПІБ)</w:t>
    </w:r>
  </w:p>
  <w:p w:rsidR="00B03447" w:rsidRPr="00B03447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«______»____________________20___р</w:t>
    </w:r>
  </w:p>
  <w:p w:rsidR="00B03447" w:rsidRPr="00B03447" w:rsidRDefault="00C35EFC" w:rsidP="00C35EFC">
    <w:pPr>
      <w:rPr>
        <w:rFonts w:ascii="Times New Roman" w:eastAsia="Times New Roman" w:hAnsi="Times New Roman" w:cs="Times New Roman"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Дисципліна          </w:t>
    </w:r>
    <w:r w:rsidR="00B03447" w:rsidRPr="00B0344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  «</w:t>
    </w:r>
    <w:r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Теорія та практика вирішення публічних (адміністративних) спорів</w:t>
    </w:r>
    <w:r w:rsidR="00B03447" w:rsidRPr="00B03447">
      <w:rPr>
        <w:rFonts w:ascii="Times New Roman" w:eastAsia="Times New Roman" w:hAnsi="Times New Roman" w:cs="Times New Roman"/>
        <w:sz w:val="24"/>
        <w:szCs w:val="20"/>
        <w:lang w:eastAsia="ru-RU"/>
      </w:rPr>
      <w:t>»</w:t>
    </w:r>
  </w:p>
  <w:p w:rsidR="00B03447" w:rsidRPr="00B03447" w:rsidRDefault="00C35EFC" w:rsidP="00B03447">
    <w:pPr>
      <w:jc w:val="center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         </w:t>
    </w:r>
    <w:r w:rsidR="00B03447"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(назва дисципліни)</w:t>
    </w: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>модуль</w:t>
    </w:r>
    <w:r w:rsidRPr="00B03447"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>на контрольна робота</w:t>
    </w:r>
    <w:r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 xml:space="preserve"> № 1</w:t>
    </w:r>
  </w:p>
  <w:p w:rsidR="00B03447" w:rsidRPr="00B03447" w:rsidRDefault="00B03447" w:rsidP="00B034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3E2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54F"/>
    <w:multiLevelType w:val="hybridMultilevel"/>
    <w:tmpl w:val="A5BCA9FA"/>
    <w:lvl w:ilvl="0" w:tplc="843A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16AA6"/>
    <w:multiLevelType w:val="hybridMultilevel"/>
    <w:tmpl w:val="40ECEEBC"/>
    <w:lvl w:ilvl="0" w:tplc="4DD09106">
      <w:start w:val="1"/>
      <w:numFmt w:val="decimal"/>
      <w:pStyle w:val="3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DF6"/>
    <w:multiLevelType w:val="hybridMultilevel"/>
    <w:tmpl w:val="6A2CA186"/>
    <w:lvl w:ilvl="0" w:tplc="0A6637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F234F"/>
    <w:multiLevelType w:val="hybridMultilevel"/>
    <w:tmpl w:val="B322D3A6"/>
    <w:lvl w:ilvl="0" w:tplc="2522EE3A">
      <w:start w:val="1"/>
      <w:numFmt w:val="decimal"/>
      <w:pStyle w:val="30"/>
      <w:lvlText w:val="3.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5E07B4"/>
    <w:multiLevelType w:val="hybridMultilevel"/>
    <w:tmpl w:val="73E0E6C8"/>
    <w:lvl w:ilvl="0" w:tplc="E2709E02">
      <w:start w:val="1"/>
      <w:numFmt w:val="decimal"/>
      <w:pStyle w:val="a0"/>
      <w:lvlText w:val="3.3.%1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2E3FBC"/>
    <w:multiLevelType w:val="hybridMultilevel"/>
    <w:tmpl w:val="8848A832"/>
    <w:lvl w:ilvl="0" w:tplc="4A96F3FA">
      <w:start w:val="1"/>
      <w:numFmt w:val="decimal"/>
      <w:pStyle w:val="4"/>
      <w:lvlText w:val="4.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F56C99"/>
    <w:multiLevelType w:val="hybridMultilevel"/>
    <w:tmpl w:val="D990E3D0"/>
    <w:lvl w:ilvl="0" w:tplc="486AA148">
      <w:start w:val="1"/>
      <w:numFmt w:val="decimal"/>
      <w:pStyle w:val="1"/>
      <w:lvlText w:val="3.%1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AA0A40"/>
    <w:multiLevelType w:val="hybridMultilevel"/>
    <w:tmpl w:val="5CF49990"/>
    <w:lvl w:ilvl="0" w:tplc="80526C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D62C3"/>
    <w:multiLevelType w:val="hybridMultilevel"/>
    <w:tmpl w:val="5CB4D872"/>
    <w:lvl w:ilvl="0" w:tplc="778EEDCE">
      <w:start w:val="1"/>
      <w:numFmt w:val="decimal"/>
      <w:pStyle w:val="2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B4101E"/>
    <w:multiLevelType w:val="hybridMultilevel"/>
    <w:tmpl w:val="02B2CE64"/>
    <w:lvl w:ilvl="0" w:tplc="58448896">
      <w:start w:val="1"/>
      <w:numFmt w:val="bullet"/>
      <w:pStyle w:val="-"/>
      <w:lvlText w:val="-"/>
      <w:lvlJc w:val="left"/>
      <w:pPr>
        <w:ind w:left="1786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43195FA9"/>
    <w:multiLevelType w:val="multilevel"/>
    <w:tmpl w:val="7904EA42"/>
    <w:lvl w:ilvl="0">
      <w:start w:val="1"/>
      <w:numFmt w:val="decimal"/>
      <w:pStyle w:val="2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2">
    <w:nsid w:val="475D0118"/>
    <w:multiLevelType w:val="hybridMultilevel"/>
    <w:tmpl w:val="58DA2B7E"/>
    <w:lvl w:ilvl="0" w:tplc="04104F4C">
      <w:start w:val="1"/>
      <w:numFmt w:val="decimal"/>
      <w:pStyle w:val="40"/>
      <w:lvlText w:val="4.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FC1"/>
    <w:multiLevelType w:val="hybridMultilevel"/>
    <w:tmpl w:val="BE149E0E"/>
    <w:lvl w:ilvl="0" w:tplc="08C6D086">
      <w:start w:val="1"/>
      <w:numFmt w:val="decimal"/>
      <w:pStyle w:val="5"/>
      <w:lvlText w:val="5.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B3CC9"/>
    <w:multiLevelType w:val="hybridMultilevel"/>
    <w:tmpl w:val="462C8EE8"/>
    <w:lvl w:ilvl="0" w:tplc="44EEE6F4">
      <w:start w:val="1"/>
      <w:numFmt w:val="decimal"/>
      <w:pStyle w:val="10"/>
      <w:lvlText w:val="1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DD04F4"/>
    <w:multiLevelType w:val="hybridMultilevel"/>
    <w:tmpl w:val="CE7E3FAE"/>
    <w:lvl w:ilvl="0" w:tplc="80526C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AF"/>
    <w:rsid w:val="00326509"/>
    <w:rsid w:val="00567AAF"/>
    <w:rsid w:val="0062115C"/>
    <w:rsid w:val="007C224A"/>
    <w:rsid w:val="008A394E"/>
    <w:rsid w:val="008F3290"/>
    <w:rsid w:val="00936ED2"/>
    <w:rsid w:val="00A62AC7"/>
    <w:rsid w:val="00A85D12"/>
    <w:rsid w:val="00B03447"/>
    <w:rsid w:val="00B228E3"/>
    <w:rsid w:val="00C35EFC"/>
    <w:rsid w:val="00E317AA"/>
    <w:rsid w:val="00F9242B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326509"/>
    <w:pPr>
      <w:keepNext/>
      <w:spacing w:after="6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paragraph" w:styleId="20">
    <w:name w:val="heading 2"/>
    <w:basedOn w:val="a1"/>
    <w:next w:val="a1"/>
    <w:link w:val="21"/>
    <w:qFormat/>
    <w:rsid w:val="00326509"/>
    <w:pPr>
      <w:keepNext/>
      <w:numPr>
        <w:numId w:val="2"/>
      </w:numPr>
      <w:spacing w:before="120" w:after="12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1"/>
    <w:qFormat/>
    <w:rsid w:val="00326509"/>
    <w:pPr>
      <w:keepNext/>
      <w:numPr>
        <w:numId w:val="6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0">
    <w:name w:val="heading 5"/>
    <w:basedOn w:val="a1"/>
    <w:next w:val="a1"/>
    <w:link w:val="51"/>
    <w:qFormat/>
    <w:rsid w:val="0032650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3265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6509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26509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326509"/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character" w:customStyle="1" w:styleId="21">
    <w:name w:val="Заголовок 2 Знак"/>
    <w:basedOn w:val="a2"/>
    <w:link w:val="20"/>
    <w:rsid w:val="003265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"/>
    <w:rsid w:val="00326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1">
    <w:name w:val="Заголовок 5 Знак"/>
    <w:basedOn w:val="a2"/>
    <w:link w:val="50"/>
    <w:rsid w:val="00326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26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65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26509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26509"/>
  </w:style>
  <w:style w:type="character" w:styleId="a5">
    <w:name w:val="Hyperlink"/>
    <w:rsid w:val="00326509"/>
    <w:rPr>
      <w:color w:val="0000FF"/>
      <w:u w:val="single"/>
    </w:rPr>
  </w:style>
  <w:style w:type="paragraph" w:styleId="a6">
    <w:name w:val="Body Text Indent"/>
    <w:basedOn w:val="a1"/>
    <w:link w:val="a7"/>
    <w:rsid w:val="00326509"/>
    <w:pPr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2"/>
    <w:link w:val="a6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1"/>
    <w:link w:val="a9"/>
    <w:rsid w:val="003265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2"/>
    <w:link w:val="a8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link w:val="ab"/>
    <w:uiPriority w:val="99"/>
    <w:semiHidden/>
    <w:rsid w:val="003265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1"/>
    <w:link w:val="aa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32650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1"/>
    <w:link w:val="af"/>
    <w:uiPriority w:val="99"/>
    <w:semiHidden/>
    <w:unhideWhenUsed/>
    <w:rsid w:val="00326509"/>
    <w:pPr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2"/>
    <w:link w:val="ae"/>
    <w:uiPriority w:val="99"/>
    <w:semiHidden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2"/>
    <w:rsid w:val="00326509"/>
  </w:style>
  <w:style w:type="paragraph" w:styleId="af1">
    <w:name w:val="List Paragraph"/>
    <w:basedOn w:val="a1"/>
    <w:uiPriority w:val="34"/>
    <w:qFormat/>
    <w:rsid w:val="00326509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a"/>
    <w:basedOn w:val="a1"/>
    <w:rsid w:val="00326509"/>
    <w:pPr>
      <w:spacing w:before="30" w:after="3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3">
    <w:name w:val="Содержимое таблицы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заголовок 1"/>
    <w:basedOn w:val="a1"/>
    <w:next w:val="a1"/>
    <w:rsid w:val="00326509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32650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5">
    <w:name w:val="FR5"/>
    <w:rsid w:val="0032650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FR4">
    <w:name w:val="FR4"/>
    <w:rsid w:val="00326509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1"/>
    <w:link w:val="33"/>
    <w:rsid w:val="00326509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3265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rsid w:val="0032650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4">
    <w:name w:val="Body Text Indent 3"/>
    <w:basedOn w:val="a1"/>
    <w:link w:val="35"/>
    <w:rsid w:val="0032650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3265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">
    <w:name w:val="List Bullet"/>
    <w:basedOn w:val="a1"/>
    <w:rsid w:val="00326509"/>
    <w:pPr>
      <w:numPr>
        <w:numId w:val="1"/>
      </w:numPr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абз"/>
    <w:basedOn w:val="a1"/>
    <w:link w:val="af5"/>
    <w:autoRedefine/>
    <w:qFormat/>
    <w:rsid w:val="00326509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абз Знак"/>
    <w:link w:val="af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1"/>
    <w:basedOn w:val="a1"/>
    <w:link w:val="16"/>
    <w:rsid w:val="00326509"/>
    <w:pPr>
      <w:numPr>
        <w:numId w:val="4"/>
      </w:numPr>
      <w:spacing w:befor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абз1 Знак"/>
    <w:link w:val="1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абзз"/>
    <w:basedOn w:val="af4"/>
    <w:rsid w:val="00326509"/>
    <w:pPr>
      <w:numPr>
        <w:numId w:val="3"/>
      </w:numPr>
    </w:pPr>
  </w:style>
  <w:style w:type="paragraph" w:customStyle="1" w:styleId="af6">
    <w:name w:val="Додаток"/>
    <w:basedOn w:val="11"/>
    <w:link w:val="af7"/>
    <w:qFormat/>
    <w:rsid w:val="00326509"/>
    <w:pPr>
      <w:jc w:val="right"/>
    </w:pPr>
    <w:rPr>
      <w:rFonts w:cs="Times New Roman"/>
    </w:rPr>
  </w:style>
  <w:style w:type="character" w:customStyle="1" w:styleId="af7">
    <w:name w:val="Додаток Знак"/>
    <w:link w:val="af6"/>
    <w:rsid w:val="00326509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customStyle="1" w:styleId="40">
    <w:name w:val="абз4"/>
    <w:basedOn w:val="1"/>
    <w:link w:val="41"/>
    <w:rsid w:val="00326509"/>
    <w:pPr>
      <w:numPr>
        <w:numId w:val="5"/>
      </w:numPr>
    </w:pPr>
  </w:style>
  <w:style w:type="character" w:customStyle="1" w:styleId="41">
    <w:name w:val="абз4 Знак"/>
    <w:link w:val="40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а1"/>
    <w:basedOn w:val="af4"/>
    <w:link w:val="17"/>
    <w:qFormat/>
    <w:rsid w:val="00326509"/>
    <w:pPr>
      <w:numPr>
        <w:numId w:val="7"/>
      </w:numPr>
      <w:ind w:left="0" w:firstLine="0"/>
    </w:pPr>
  </w:style>
  <w:style w:type="character" w:customStyle="1" w:styleId="17">
    <w:name w:val="а1 Знак"/>
    <w:link w:val="1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а2"/>
    <w:basedOn w:val="af4"/>
    <w:link w:val="26"/>
    <w:qFormat/>
    <w:rsid w:val="00326509"/>
    <w:pPr>
      <w:numPr>
        <w:numId w:val="8"/>
      </w:numPr>
      <w:ind w:left="0" w:firstLine="0"/>
    </w:pPr>
  </w:style>
  <w:style w:type="character" w:customStyle="1" w:styleId="26">
    <w:name w:val="а2 Знак"/>
    <w:link w:val="2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0">
    <w:name w:val="а3"/>
    <w:basedOn w:val="af4"/>
    <w:link w:val="36"/>
    <w:qFormat/>
    <w:rsid w:val="00326509"/>
    <w:pPr>
      <w:numPr>
        <w:numId w:val="9"/>
      </w:numPr>
      <w:ind w:left="0" w:firstLine="0"/>
    </w:pPr>
  </w:style>
  <w:style w:type="character" w:customStyle="1" w:styleId="36">
    <w:name w:val="а3 Знак"/>
    <w:link w:val="3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">
    <w:name w:val="а-"/>
    <w:basedOn w:val="af4"/>
    <w:link w:val="-0"/>
    <w:autoRedefine/>
    <w:qFormat/>
    <w:rsid w:val="00326509"/>
    <w:pPr>
      <w:numPr>
        <w:numId w:val="10"/>
      </w:numPr>
      <w:spacing w:before="60"/>
      <w:ind w:left="357" w:hanging="357"/>
    </w:pPr>
  </w:style>
  <w:style w:type="character" w:customStyle="1" w:styleId="-0">
    <w:name w:val="а- Знак"/>
    <w:link w:val="-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а4"/>
    <w:basedOn w:val="af4"/>
    <w:link w:val="42"/>
    <w:qFormat/>
    <w:rsid w:val="00326509"/>
    <w:pPr>
      <w:numPr>
        <w:numId w:val="11"/>
      </w:numPr>
      <w:ind w:left="0" w:firstLine="0"/>
    </w:pPr>
  </w:style>
  <w:style w:type="character" w:customStyle="1" w:styleId="42">
    <w:name w:val="а4 Знак"/>
    <w:link w:val="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">
    <w:name w:val="а5"/>
    <w:basedOn w:val="af4"/>
    <w:link w:val="52"/>
    <w:autoRedefine/>
    <w:qFormat/>
    <w:rsid w:val="00326509"/>
    <w:pPr>
      <w:numPr>
        <w:numId w:val="13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rsid w:val="0032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laceholder Text"/>
    <w:uiPriority w:val="99"/>
    <w:semiHidden/>
    <w:rsid w:val="00326509"/>
    <w:rPr>
      <w:color w:val="808080"/>
    </w:rPr>
  </w:style>
  <w:style w:type="character" w:customStyle="1" w:styleId="af9">
    <w:name w:val="Схема документа Знак"/>
    <w:link w:val="afa"/>
    <w:semiHidden/>
    <w:rsid w:val="00326509"/>
    <w:rPr>
      <w:rFonts w:ascii="Tahoma" w:eastAsia="Times New Roman" w:hAnsi="Tahoma" w:cs="Tahoma"/>
      <w:shd w:val="clear" w:color="auto" w:fill="000080"/>
      <w:lang w:eastAsia="ar-SA"/>
    </w:rPr>
  </w:style>
  <w:style w:type="paragraph" w:styleId="afa">
    <w:name w:val="Document Map"/>
    <w:basedOn w:val="a1"/>
    <w:link w:val="af9"/>
    <w:semiHidden/>
    <w:rsid w:val="00326509"/>
    <w:pPr>
      <w:shd w:val="clear" w:color="auto" w:fill="000080"/>
    </w:pPr>
    <w:rPr>
      <w:rFonts w:ascii="Tahoma" w:eastAsia="Times New Roman" w:hAnsi="Tahoma" w:cs="Tahoma"/>
      <w:lang w:eastAsia="ar-SA"/>
    </w:rPr>
  </w:style>
  <w:style w:type="character" w:customStyle="1" w:styleId="18">
    <w:name w:val="Схема документа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customStyle="1" w:styleId="afb">
    <w:name w:val="Знак"/>
    <w:basedOn w:val="a1"/>
    <w:rsid w:val="0032650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326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326509"/>
    <w:pPr>
      <w:keepNext/>
      <w:spacing w:after="6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paragraph" w:styleId="20">
    <w:name w:val="heading 2"/>
    <w:basedOn w:val="a1"/>
    <w:next w:val="a1"/>
    <w:link w:val="21"/>
    <w:qFormat/>
    <w:rsid w:val="00326509"/>
    <w:pPr>
      <w:keepNext/>
      <w:numPr>
        <w:numId w:val="2"/>
      </w:numPr>
      <w:spacing w:before="120" w:after="12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1"/>
    <w:qFormat/>
    <w:rsid w:val="00326509"/>
    <w:pPr>
      <w:keepNext/>
      <w:numPr>
        <w:numId w:val="6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0">
    <w:name w:val="heading 5"/>
    <w:basedOn w:val="a1"/>
    <w:next w:val="a1"/>
    <w:link w:val="51"/>
    <w:qFormat/>
    <w:rsid w:val="0032650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3265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6509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26509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326509"/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character" w:customStyle="1" w:styleId="21">
    <w:name w:val="Заголовок 2 Знак"/>
    <w:basedOn w:val="a2"/>
    <w:link w:val="20"/>
    <w:rsid w:val="003265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"/>
    <w:rsid w:val="00326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1">
    <w:name w:val="Заголовок 5 Знак"/>
    <w:basedOn w:val="a2"/>
    <w:link w:val="50"/>
    <w:rsid w:val="00326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26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65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26509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26509"/>
  </w:style>
  <w:style w:type="character" w:styleId="a5">
    <w:name w:val="Hyperlink"/>
    <w:rsid w:val="00326509"/>
    <w:rPr>
      <w:color w:val="0000FF"/>
      <w:u w:val="single"/>
    </w:rPr>
  </w:style>
  <w:style w:type="paragraph" w:styleId="a6">
    <w:name w:val="Body Text Indent"/>
    <w:basedOn w:val="a1"/>
    <w:link w:val="a7"/>
    <w:rsid w:val="00326509"/>
    <w:pPr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2"/>
    <w:link w:val="a6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1"/>
    <w:link w:val="a9"/>
    <w:rsid w:val="003265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2"/>
    <w:link w:val="a8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link w:val="ab"/>
    <w:uiPriority w:val="99"/>
    <w:semiHidden/>
    <w:rsid w:val="003265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1"/>
    <w:link w:val="aa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32650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1"/>
    <w:link w:val="af"/>
    <w:uiPriority w:val="99"/>
    <w:semiHidden/>
    <w:unhideWhenUsed/>
    <w:rsid w:val="00326509"/>
    <w:pPr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2"/>
    <w:link w:val="ae"/>
    <w:uiPriority w:val="99"/>
    <w:semiHidden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2"/>
    <w:rsid w:val="00326509"/>
  </w:style>
  <w:style w:type="paragraph" w:styleId="af1">
    <w:name w:val="List Paragraph"/>
    <w:basedOn w:val="a1"/>
    <w:uiPriority w:val="34"/>
    <w:qFormat/>
    <w:rsid w:val="00326509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a"/>
    <w:basedOn w:val="a1"/>
    <w:rsid w:val="00326509"/>
    <w:pPr>
      <w:spacing w:before="30" w:after="3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3">
    <w:name w:val="Содержимое таблицы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заголовок 1"/>
    <w:basedOn w:val="a1"/>
    <w:next w:val="a1"/>
    <w:rsid w:val="00326509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32650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5">
    <w:name w:val="FR5"/>
    <w:rsid w:val="0032650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FR4">
    <w:name w:val="FR4"/>
    <w:rsid w:val="00326509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1"/>
    <w:link w:val="33"/>
    <w:rsid w:val="00326509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3265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rsid w:val="0032650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4">
    <w:name w:val="Body Text Indent 3"/>
    <w:basedOn w:val="a1"/>
    <w:link w:val="35"/>
    <w:rsid w:val="0032650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3265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">
    <w:name w:val="List Bullet"/>
    <w:basedOn w:val="a1"/>
    <w:rsid w:val="00326509"/>
    <w:pPr>
      <w:numPr>
        <w:numId w:val="1"/>
      </w:numPr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абз"/>
    <w:basedOn w:val="a1"/>
    <w:link w:val="af5"/>
    <w:autoRedefine/>
    <w:qFormat/>
    <w:rsid w:val="00326509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абз Знак"/>
    <w:link w:val="af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1"/>
    <w:basedOn w:val="a1"/>
    <w:link w:val="16"/>
    <w:rsid w:val="00326509"/>
    <w:pPr>
      <w:numPr>
        <w:numId w:val="4"/>
      </w:numPr>
      <w:spacing w:befor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абз1 Знак"/>
    <w:link w:val="1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абзз"/>
    <w:basedOn w:val="af4"/>
    <w:rsid w:val="00326509"/>
    <w:pPr>
      <w:numPr>
        <w:numId w:val="3"/>
      </w:numPr>
    </w:pPr>
  </w:style>
  <w:style w:type="paragraph" w:customStyle="1" w:styleId="af6">
    <w:name w:val="Додаток"/>
    <w:basedOn w:val="11"/>
    <w:link w:val="af7"/>
    <w:qFormat/>
    <w:rsid w:val="00326509"/>
    <w:pPr>
      <w:jc w:val="right"/>
    </w:pPr>
    <w:rPr>
      <w:rFonts w:cs="Times New Roman"/>
    </w:rPr>
  </w:style>
  <w:style w:type="character" w:customStyle="1" w:styleId="af7">
    <w:name w:val="Додаток Знак"/>
    <w:link w:val="af6"/>
    <w:rsid w:val="00326509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customStyle="1" w:styleId="40">
    <w:name w:val="абз4"/>
    <w:basedOn w:val="1"/>
    <w:link w:val="41"/>
    <w:rsid w:val="00326509"/>
    <w:pPr>
      <w:numPr>
        <w:numId w:val="5"/>
      </w:numPr>
    </w:pPr>
  </w:style>
  <w:style w:type="character" w:customStyle="1" w:styleId="41">
    <w:name w:val="абз4 Знак"/>
    <w:link w:val="40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а1"/>
    <w:basedOn w:val="af4"/>
    <w:link w:val="17"/>
    <w:qFormat/>
    <w:rsid w:val="00326509"/>
    <w:pPr>
      <w:numPr>
        <w:numId w:val="7"/>
      </w:numPr>
      <w:ind w:left="0" w:firstLine="0"/>
    </w:pPr>
  </w:style>
  <w:style w:type="character" w:customStyle="1" w:styleId="17">
    <w:name w:val="а1 Знак"/>
    <w:link w:val="1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а2"/>
    <w:basedOn w:val="af4"/>
    <w:link w:val="26"/>
    <w:qFormat/>
    <w:rsid w:val="00326509"/>
    <w:pPr>
      <w:numPr>
        <w:numId w:val="8"/>
      </w:numPr>
      <w:ind w:left="0" w:firstLine="0"/>
    </w:pPr>
  </w:style>
  <w:style w:type="character" w:customStyle="1" w:styleId="26">
    <w:name w:val="а2 Знак"/>
    <w:link w:val="2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0">
    <w:name w:val="а3"/>
    <w:basedOn w:val="af4"/>
    <w:link w:val="36"/>
    <w:qFormat/>
    <w:rsid w:val="00326509"/>
    <w:pPr>
      <w:numPr>
        <w:numId w:val="9"/>
      </w:numPr>
      <w:ind w:left="0" w:firstLine="0"/>
    </w:pPr>
  </w:style>
  <w:style w:type="character" w:customStyle="1" w:styleId="36">
    <w:name w:val="а3 Знак"/>
    <w:link w:val="3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">
    <w:name w:val="а-"/>
    <w:basedOn w:val="af4"/>
    <w:link w:val="-0"/>
    <w:autoRedefine/>
    <w:qFormat/>
    <w:rsid w:val="00326509"/>
    <w:pPr>
      <w:numPr>
        <w:numId w:val="10"/>
      </w:numPr>
      <w:spacing w:before="60"/>
      <w:ind w:left="357" w:hanging="357"/>
    </w:pPr>
  </w:style>
  <w:style w:type="character" w:customStyle="1" w:styleId="-0">
    <w:name w:val="а- Знак"/>
    <w:link w:val="-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а4"/>
    <w:basedOn w:val="af4"/>
    <w:link w:val="42"/>
    <w:qFormat/>
    <w:rsid w:val="00326509"/>
    <w:pPr>
      <w:numPr>
        <w:numId w:val="11"/>
      </w:numPr>
      <w:ind w:left="0" w:firstLine="0"/>
    </w:pPr>
  </w:style>
  <w:style w:type="character" w:customStyle="1" w:styleId="42">
    <w:name w:val="а4 Знак"/>
    <w:link w:val="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">
    <w:name w:val="а5"/>
    <w:basedOn w:val="af4"/>
    <w:link w:val="52"/>
    <w:autoRedefine/>
    <w:qFormat/>
    <w:rsid w:val="00326509"/>
    <w:pPr>
      <w:numPr>
        <w:numId w:val="13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rsid w:val="0032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laceholder Text"/>
    <w:uiPriority w:val="99"/>
    <w:semiHidden/>
    <w:rsid w:val="00326509"/>
    <w:rPr>
      <w:color w:val="808080"/>
    </w:rPr>
  </w:style>
  <w:style w:type="character" w:customStyle="1" w:styleId="af9">
    <w:name w:val="Схема документа Знак"/>
    <w:link w:val="afa"/>
    <w:semiHidden/>
    <w:rsid w:val="00326509"/>
    <w:rPr>
      <w:rFonts w:ascii="Tahoma" w:eastAsia="Times New Roman" w:hAnsi="Tahoma" w:cs="Tahoma"/>
      <w:shd w:val="clear" w:color="auto" w:fill="000080"/>
      <w:lang w:eastAsia="ar-SA"/>
    </w:rPr>
  </w:style>
  <w:style w:type="paragraph" w:styleId="afa">
    <w:name w:val="Document Map"/>
    <w:basedOn w:val="a1"/>
    <w:link w:val="af9"/>
    <w:semiHidden/>
    <w:rsid w:val="00326509"/>
    <w:pPr>
      <w:shd w:val="clear" w:color="auto" w:fill="000080"/>
    </w:pPr>
    <w:rPr>
      <w:rFonts w:ascii="Tahoma" w:eastAsia="Times New Roman" w:hAnsi="Tahoma" w:cs="Tahoma"/>
      <w:lang w:eastAsia="ar-SA"/>
    </w:rPr>
  </w:style>
  <w:style w:type="character" w:customStyle="1" w:styleId="18">
    <w:name w:val="Схема документа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customStyle="1" w:styleId="afb">
    <w:name w:val="Знак"/>
    <w:basedOn w:val="a1"/>
    <w:rsid w:val="0032650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32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5978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2016-12-13T17:17:00Z</dcterms:created>
  <dcterms:modified xsi:type="dcterms:W3CDTF">2016-12-13T17:28:00Z</dcterms:modified>
</cp:coreProperties>
</file>