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60" w:rsidRPr="00176F0F" w:rsidRDefault="003E00DF" w:rsidP="00987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Навчально-методичні рекомендації </w:t>
      </w:r>
      <w:r w:rsidR="006A5760" w:rsidRPr="00176F0F">
        <w:rPr>
          <w:rFonts w:ascii="Times New Roman" w:hAnsi="Times New Roman" w:cs="Times New Roman"/>
          <w:b/>
          <w:sz w:val="24"/>
          <w:szCs w:val="24"/>
        </w:rPr>
        <w:t xml:space="preserve">для студентів </w:t>
      </w:r>
      <w:r>
        <w:rPr>
          <w:rFonts w:ascii="Times New Roman" w:hAnsi="Times New Roman" w:cs="Times New Roman"/>
          <w:b/>
          <w:sz w:val="24"/>
          <w:szCs w:val="24"/>
        </w:rPr>
        <w:t>І </w:t>
      </w:r>
      <w:r w:rsidR="005A6450" w:rsidRPr="00176F0F"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 w:rsidR="006A5760" w:rsidRPr="00176F0F">
        <w:rPr>
          <w:rFonts w:ascii="Times New Roman" w:hAnsi="Times New Roman" w:cs="Times New Roman"/>
          <w:b/>
          <w:sz w:val="24"/>
          <w:szCs w:val="24"/>
        </w:rPr>
        <w:t>заочно</w:t>
      </w:r>
      <w:r w:rsidR="00D9363F">
        <w:rPr>
          <w:rFonts w:ascii="Times New Roman" w:hAnsi="Times New Roman" w:cs="Times New Roman"/>
          <w:b/>
          <w:sz w:val="24"/>
          <w:szCs w:val="24"/>
        </w:rPr>
        <w:t>ї форми навчання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63F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="00845CC4">
        <w:rPr>
          <w:rFonts w:ascii="Times New Roman" w:hAnsi="Times New Roman" w:cs="Times New Roman"/>
          <w:b/>
          <w:sz w:val="24"/>
          <w:szCs w:val="24"/>
        </w:rPr>
        <w:t xml:space="preserve">дисципліни </w:t>
      </w:r>
      <w:r w:rsidRPr="00176F0F">
        <w:rPr>
          <w:rFonts w:ascii="Times New Roman" w:hAnsi="Times New Roman" w:cs="Times New Roman"/>
          <w:b/>
          <w:sz w:val="24"/>
          <w:szCs w:val="24"/>
        </w:rPr>
        <w:t>«Вступ до мовознавства»</w:t>
      </w:r>
    </w:p>
    <w:p w:rsidR="006A5760" w:rsidRPr="00F22E96" w:rsidRDefault="00845CC4" w:rsidP="0084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 xml:space="preserve">Серед мовознавчих дисциплін навчальний 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2E96">
        <w:rPr>
          <w:rFonts w:ascii="Times New Roman" w:hAnsi="Times New Roman" w:cs="Times New Roman"/>
          <w:sz w:val="24"/>
          <w:szCs w:val="24"/>
        </w:rPr>
        <w:t>Вступ до мовознавства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2E96">
        <w:rPr>
          <w:rFonts w:ascii="Times New Roman" w:hAnsi="Times New Roman" w:cs="Times New Roman"/>
          <w:sz w:val="24"/>
          <w:szCs w:val="24"/>
        </w:rPr>
        <w:t xml:space="preserve"> посідає особливе місце насамперед з огляду на його </w:t>
      </w:r>
      <w:r w:rsidR="003E00DF">
        <w:rPr>
          <w:rFonts w:ascii="Times New Roman" w:hAnsi="Times New Roman" w:cs="Times New Roman"/>
          <w:sz w:val="24"/>
          <w:szCs w:val="24"/>
        </w:rPr>
        <w:t>пропедевтичний</w:t>
      </w:r>
      <w:r w:rsidRPr="00F22E96">
        <w:rPr>
          <w:rFonts w:ascii="Times New Roman" w:hAnsi="Times New Roman" w:cs="Times New Roman"/>
          <w:sz w:val="24"/>
          <w:szCs w:val="24"/>
        </w:rPr>
        <w:t xml:space="preserve">, підготовчий характер. </w:t>
      </w:r>
      <w:r w:rsidR="00845CC4">
        <w:rPr>
          <w:rFonts w:ascii="Times New Roman" w:hAnsi="Times New Roman" w:cs="Times New Roman"/>
          <w:sz w:val="24"/>
          <w:szCs w:val="24"/>
        </w:rPr>
        <w:t xml:space="preserve">Ним </w:t>
      </w:r>
      <w:r w:rsidRPr="00F22E96">
        <w:rPr>
          <w:rFonts w:ascii="Times New Roman" w:hAnsi="Times New Roman" w:cs="Times New Roman"/>
          <w:sz w:val="24"/>
          <w:szCs w:val="24"/>
        </w:rPr>
        <w:t>розпочинає</w:t>
      </w:r>
      <w:r w:rsidR="00845CC4">
        <w:rPr>
          <w:rFonts w:ascii="Times New Roman" w:hAnsi="Times New Roman" w:cs="Times New Roman"/>
          <w:sz w:val="24"/>
          <w:szCs w:val="24"/>
        </w:rPr>
        <w:t>ться</w:t>
      </w:r>
      <w:r w:rsidRPr="00F22E96">
        <w:rPr>
          <w:rFonts w:ascii="Times New Roman" w:hAnsi="Times New Roman" w:cs="Times New Roman"/>
          <w:sz w:val="24"/>
          <w:szCs w:val="24"/>
        </w:rPr>
        <w:t xml:space="preserve"> вивчення лінгвістичних дисциплін і створює</w:t>
      </w:r>
      <w:r w:rsidR="00845CC4">
        <w:rPr>
          <w:rFonts w:ascii="Times New Roman" w:hAnsi="Times New Roman" w:cs="Times New Roman"/>
          <w:sz w:val="24"/>
          <w:szCs w:val="24"/>
        </w:rPr>
        <w:t>ться</w:t>
      </w:r>
      <w:r w:rsidRPr="00F22E96">
        <w:rPr>
          <w:rFonts w:ascii="Times New Roman" w:hAnsi="Times New Roman" w:cs="Times New Roman"/>
          <w:sz w:val="24"/>
          <w:szCs w:val="24"/>
        </w:rPr>
        <w:t xml:space="preserve"> науков</w:t>
      </w:r>
      <w:r w:rsidR="00845CC4">
        <w:rPr>
          <w:rFonts w:ascii="Times New Roman" w:hAnsi="Times New Roman" w:cs="Times New Roman"/>
          <w:sz w:val="24"/>
          <w:szCs w:val="24"/>
        </w:rPr>
        <w:t>а</w:t>
      </w:r>
      <w:r w:rsidRPr="00F22E96">
        <w:rPr>
          <w:rFonts w:ascii="Times New Roman" w:hAnsi="Times New Roman" w:cs="Times New Roman"/>
          <w:sz w:val="24"/>
          <w:szCs w:val="24"/>
        </w:rPr>
        <w:t xml:space="preserve"> баз</w:t>
      </w:r>
      <w:r w:rsidR="00845CC4">
        <w:rPr>
          <w:rFonts w:ascii="Times New Roman" w:hAnsi="Times New Roman" w:cs="Times New Roman"/>
          <w:sz w:val="24"/>
          <w:szCs w:val="24"/>
        </w:rPr>
        <w:t>а</w:t>
      </w:r>
      <w:r w:rsidRPr="00F22E96">
        <w:rPr>
          <w:rFonts w:ascii="Times New Roman" w:hAnsi="Times New Roman" w:cs="Times New Roman"/>
          <w:sz w:val="24"/>
          <w:szCs w:val="24"/>
        </w:rPr>
        <w:t xml:space="preserve"> для їх засвоєння</w:t>
      </w:r>
      <w:r w:rsidR="00845CC4">
        <w:rPr>
          <w:rFonts w:ascii="Times New Roman" w:hAnsi="Times New Roman" w:cs="Times New Roman"/>
          <w:sz w:val="24"/>
          <w:szCs w:val="24"/>
        </w:rPr>
        <w:t xml:space="preserve">, </w:t>
      </w:r>
      <w:r w:rsidRPr="00F22E96">
        <w:rPr>
          <w:rFonts w:ascii="Times New Roman" w:hAnsi="Times New Roman" w:cs="Times New Roman"/>
          <w:sz w:val="24"/>
          <w:szCs w:val="24"/>
        </w:rPr>
        <w:t>забезпеч</w:t>
      </w:r>
      <w:r w:rsidR="00845CC4">
        <w:rPr>
          <w:rFonts w:ascii="Times New Roman" w:hAnsi="Times New Roman" w:cs="Times New Roman"/>
          <w:sz w:val="24"/>
          <w:szCs w:val="24"/>
        </w:rPr>
        <w:t xml:space="preserve">ується </w:t>
      </w:r>
      <w:r w:rsidRPr="00F22E96">
        <w:rPr>
          <w:rFonts w:ascii="Times New Roman" w:hAnsi="Times New Roman" w:cs="Times New Roman"/>
          <w:sz w:val="24"/>
          <w:szCs w:val="24"/>
        </w:rPr>
        <w:t xml:space="preserve">усвідомлення студентами основних проблем, понять і термінів мовознавчої науки, </w:t>
      </w:r>
      <w:proofErr w:type="spellStart"/>
      <w:r w:rsidRPr="00F22E96">
        <w:rPr>
          <w:rFonts w:ascii="Times New Roman" w:hAnsi="Times New Roman" w:cs="Times New Roman"/>
          <w:sz w:val="24"/>
          <w:szCs w:val="24"/>
        </w:rPr>
        <w:t>підготув</w:t>
      </w:r>
      <w:r w:rsidR="00845CC4">
        <w:rPr>
          <w:rFonts w:ascii="Times New Roman" w:hAnsi="Times New Roman" w:cs="Times New Roman"/>
          <w:sz w:val="24"/>
          <w:szCs w:val="24"/>
        </w:rPr>
        <w:t>к</w:t>
      </w:r>
      <w:r w:rsidRPr="00F22E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22E96">
        <w:rPr>
          <w:rFonts w:ascii="Times New Roman" w:hAnsi="Times New Roman" w:cs="Times New Roman"/>
          <w:sz w:val="24"/>
          <w:szCs w:val="24"/>
        </w:rPr>
        <w:t xml:space="preserve"> їх до </w:t>
      </w:r>
      <w:r w:rsidR="00845CC4">
        <w:rPr>
          <w:rFonts w:ascii="Times New Roman" w:hAnsi="Times New Roman" w:cs="Times New Roman"/>
          <w:sz w:val="24"/>
          <w:szCs w:val="24"/>
        </w:rPr>
        <w:t xml:space="preserve">опанування </w:t>
      </w:r>
      <w:r w:rsidRPr="00F22E96">
        <w:rPr>
          <w:rFonts w:ascii="Times New Roman" w:hAnsi="Times New Roman" w:cs="Times New Roman"/>
          <w:sz w:val="24"/>
          <w:szCs w:val="24"/>
        </w:rPr>
        <w:t>інши</w:t>
      </w:r>
      <w:r w:rsidR="00845CC4">
        <w:rPr>
          <w:rFonts w:ascii="Times New Roman" w:hAnsi="Times New Roman" w:cs="Times New Roman"/>
          <w:sz w:val="24"/>
          <w:szCs w:val="24"/>
        </w:rPr>
        <w:t>х</w:t>
      </w:r>
      <w:r w:rsidRPr="00F22E96">
        <w:rPr>
          <w:rFonts w:ascii="Times New Roman" w:hAnsi="Times New Roman" w:cs="Times New Roman"/>
          <w:sz w:val="24"/>
          <w:szCs w:val="24"/>
        </w:rPr>
        <w:t xml:space="preserve"> дисциплін мовознавчого циклу. </w:t>
      </w:r>
    </w:p>
    <w:p w:rsidR="00F22E96" w:rsidRDefault="00845CC4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ета курсу </w:t>
      </w:r>
      <w:r w:rsidR="00F22E96">
        <w:rPr>
          <w:rFonts w:ascii="Times New Roman" w:hAnsi="Times New Roman" w:cs="Times New Roman"/>
          <w:sz w:val="24"/>
          <w:szCs w:val="24"/>
        </w:rPr>
        <w:t>–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 підготовка студентів до свідомого, осмисленого засвоєння української та іноземних мов. </w:t>
      </w:r>
    </w:p>
    <w:p w:rsidR="00F22E96" w:rsidRDefault="00845CC4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авдання курсу </w:t>
      </w:r>
      <w:r w:rsidR="00F22E96">
        <w:rPr>
          <w:rFonts w:ascii="Times New Roman" w:hAnsi="Times New Roman" w:cs="Times New Roman"/>
          <w:sz w:val="24"/>
          <w:szCs w:val="24"/>
        </w:rPr>
        <w:t>–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 ознайомити студентів з основами </w:t>
      </w:r>
      <w:proofErr w:type="spellStart"/>
      <w:r w:rsidRPr="00F22E96">
        <w:rPr>
          <w:rFonts w:ascii="Times New Roman" w:hAnsi="Times New Roman" w:cs="Times New Roman"/>
          <w:sz w:val="24"/>
          <w:szCs w:val="24"/>
        </w:rPr>
        <w:t>заг</w:t>
      </w:r>
      <w:r>
        <w:rPr>
          <w:rFonts w:ascii="Times New Roman" w:hAnsi="Times New Roman" w:cs="Times New Roman"/>
          <w:sz w:val="24"/>
          <w:szCs w:val="24"/>
        </w:rPr>
        <w:t>ально</w:t>
      </w:r>
      <w:r w:rsidRPr="00F22E96">
        <w:rPr>
          <w:rFonts w:ascii="Times New Roman" w:hAnsi="Times New Roman" w:cs="Times New Roman"/>
          <w:sz w:val="24"/>
          <w:szCs w:val="24"/>
        </w:rPr>
        <w:t>лінгвістичних</w:t>
      </w:r>
      <w:proofErr w:type="spellEnd"/>
      <w:r w:rsidR="00F22E96" w:rsidRPr="00F22E96">
        <w:rPr>
          <w:rFonts w:ascii="Times New Roman" w:hAnsi="Times New Roman" w:cs="Times New Roman"/>
          <w:sz w:val="24"/>
          <w:szCs w:val="24"/>
        </w:rPr>
        <w:t xml:space="preserve"> знань, принциповими положеннями теорії мови, найважливішими методами і прийомами дослідження мовних явищ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22E96" w:rsidRPr="00F22E96">
        <w:rPr>
          <w:rFonts w:ascii="Times New Roman" w:hAnsi="Times New Roman" w:cs="Times New Roman"/>
          <w:sz w:val="24"/>
          <w:szCs w:val="24"/>
        </w:rPr>
        <w:t>розкрит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 системн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 характер мови як багатоаспектного явища, </w:t>
      </w:r>
      <w:r>
        <w:rPr>
          <w:rFonts w:ascii="Times New Roman" w:hAnsi="Times New Roman" w:cs="Times New Roman"/>
          <w:sz w:val="24"/>
          <w:szCs w:val="24"/>
        </w:rPr>
        <w:t xml:space="preserve">висвітлити </w:t>
      </w:r>
      <w:r w:rsidR="00F22E96" w:rsidRPr="00F22E96">
        <w:rPr>
          <w:rFonts w:ascii="Times New Roman" w:hAnsi="Times New Roman" w:cs="Times New Roman"/>
          <w:sz w:val="24"/>
          <w:szCs w:val="24"/>
        </w:rPr>
        <w:t>мовн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 і закономірност</w:t>
      </w:r>
      <w:r>
        <w:rPr>
          <w:rFonts w:ascii="Times New Roman" w:hAnsi="Times New Roman" w:cs="Times New Roman"/>
          <w:sz w:val="24"/>
          <w:szCs w:val="24"/>
        </w:rPr>
        <w:t>і</w:t>
      </w:r>
      <w:r w:rsidR="00F22E96" w:rsidRPr="00F22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 xml:space="preserve">Протягом вивчення курсу студенти </w:t>
      </w:r>
      <w:r w:rsidR="00845CC4">
        <w:rPr>
          <w:rFonts w:ascii="Times New Roman" w:hAnsi="Times New Roman" w:cs="Times New Roman"/>
          <w:sz w:val="24"/>
          <w:szCs w:val="24"/>
        </w:rPr>
        <w:t>мають опанувати</w:t>
      </w:r>
      <w:r w:rsidRPr="00F22E96">
        <w:rPr>
          <w:rFonts w:ascii="Times New Roman" w:hAnsi="Times New Roman" w:cs="Times New Roman"/>
          <w:sz w:val="24"/>
          <w:szCs w:val="24"/>
        </w:rPr>
        <w:t>: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22E96">
        <w:rPr>
          <w:rFonts w:ascii="Times New Roman" w:hAnsi="Times New Roman" w:cs="Times New Roman"/>
          <w:sz w:val="24"/>
          <w:szCs w:val="24"/>
        </w:rPr>
        <w:t>систем</w:t>
      </w:r>
      <w:r w:rsidR="00845CC4">
        <w:rPr>
          <w:rFonts w:ascii="Times New Roman" w:hAnsi="Times New Roman" w:cs="Times New Roman"/>
          <w:sz w:val="24"/>
          <w:szCs w:val="24"/>
        </w:rPr>
        <w:t>у</w:t>
      </w:r>
      <w:r w:rsidRPr="00F22E96">
        <w:rPr>
          <w:rFonts w:ascii="Times New Roman" w:hAnsi="Times New Roman" w:cs="Times New Roman"/>
          <w:sz w:val="24"/>
          <w:szCs w:val="24"/>
        </w:rPr>
        <w:t xml:space="preserve"> загальнонаукових та лінгвістичних термінів;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E96">
        <w:rPr>
          <w:rFonts w:ascii="Times New Roman" w:hAnsi="Times New Roman" w:cs="Times New Roman"/>
          <w:sz w:val="24"/>
          <w:szCs w:val="24"/>
        </w:rPr>
        <w:t>теоретичн</w:t>
      </w:r>
      <w:r w:rsidR="00845CC4">
        <w:rPr>
          <w:rFonts w:ascii="Times New Roman" w:hAnsi="Times New Roman" w:cs="Times New Roman"/>
          <w:sz w:val="24"/>
          <w:szCs w:val="24"/>
        </w:rPr>
        <w:t>і</w:t>
      </w:r>
      <w:r w:rsidRPr="00F22E96">
        <w:rPr>
          <w:rFonts w:ascii="Times New Roman" w:hAnsi="Times New Roman" w:cs="Times New Roman"/>
          <w:sz w:val="24"/>
          <w:szCs w:val="24"/>
        </w:rPr>
        <w:t xml:space="preserve"> основи аналізу мовних явищ;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E96">
        <w:rPr>
          <w:rFonts w:ascii="Times New Roman" w:hAnsi="Times New Roman" w:cs="Times New Roman"/>
          <w:sz w:val="24"/>
          <w:szCs w:val="24"/>
        </w:rPr>
        <w:t>теоретичн</w:t>
      </w:r>
      <w:r w:rsidR="00845CC4">
        <w:rPr>
          <w:rFonts w:ascii="Times New Roman" w:hAnsi="Times New Roman" w:cs="Times New Roman"/>
          <w:sz w:val="24"/>
          <w:szCs w:val="24"/>
        </w:rPr>
        <w:t>і</w:t>
      </w:r>
      <w:r w:rsidRPr="00F22E96">
        <w:rPr>
          <w:rFonts w:ascii="Times New Roman" w:hAnsi="Times New Roman" w:cs="Times New Roman"/>
          <w:sz w:val="24"/>
          <w:szCs w:val="24"/>
        </w:rPr>
        <w:t xml:space="preserve"> знання з основних мовознавчих проблем: сутність, природа і функції мови; походження мови та закономірності її розвитку; взаємозв’язок мови і мислення; мова і суспільство; структурні елементи мови; виникнення та основні етапи розвитку письма; генеалогічна і типологічна класифікації мов; методи лінгвістичних досліджень; зв’язок мовознавства з іншими науками, його практичне і теоретичне значення.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>Студенти повинні набути навичк</w:t>
      </w:r>
      <w:r w:rsidR="00845CC4">
        <w:rPr>
          <w:rFonts w:ascii="Times New Roman" w:hAnsi="Times New Roman" w:cs="Times New Roman"/>
          <w:sz w:val="24"/>
          <w:szCs w:val="24"/>
        </w:rPr>
        <w:t>и</w:t>
      </w:r>
      <w:r w:rsidRPr="00F22E96">
        <w:rPr>
          <w:rFonts w:ascii="Times New Roman" w:hAnsi="Times New Roman" w:cs="Times New Roman"/>
          <w:sz w:val="24"/>
          <w:szCs w:val="24"/>
        </w:rPr>
        <w:t>: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22E96">
        <w:rPr>
          <w:rFonts w:ascii="Times New Roman" w:hAnsi="Times New Roman" w:cs="Times New Roman"/>
          <w:sz w:val="24"/>
          <w:szCs w:val="24"/>
        </w:rPr>
        <w:t>практичного аналізу конкретних явищ мови;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22E96">
        <w:rPr>
          <w:rFonts w:ascii="Times New Roman" w:hAnsi="Times New Roman" w:cs="Times New Roman"/>
          <w:sz w:val="24"/>
          <w:szCs w:val="24"/>
        </w:rPr>
        <w:t xml:space="preserve">свідомого використання лінгвістичної термінології. </w:t>
      </w:r>
    </w:p>
    <w:p w:rsid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 xml:space="preserve">Засоби навчання: лекції, самостійна робота студентів. </w:t>
      </w:r>
    </w:p>
    <w:p w:rsidR="000D25B3" w:rsidRPr="00F22E96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>Самостійна робота студентів передбачає опрацювання основної та додаткової літератури, її критичний аналіз, систематизацію, конспектування, складання планів, тез за навчальними темами.</w:t>
      </w:r>
      <w:r w:rsidR="008F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9F" w:rsidRDefault="00F22E96" w:rsidP="00F2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 xml:space="preserve">Система контролю й оцінювання знань, умінь та навичок студентів з навчальної дисципліни складається з поточного та підсумкового контролю. </w:t>
      </w:r>
    </w:p>
    <w:p w:rsidR="003E00DF" w:rsidRDefault="00F22E96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9F">
        <w:rPr>
          <w:rFonts w:ascii="Times New Roman" w:hAnsi="Times New Roman" w:cs="Times New Roman"/>
          <w:sz w:val="24"/>
          <w:szCs w:val="24"/>
        </w:rPr>
        <w:t>Поточний контроль передбачає перевірку та оцінювання знань студентів у формі контрольної роботи.</w:t>
      </w:r>
      <w:r w:rsidR="008F5F9F" w:rsidRPr="008F5F9F">
        <w:rPr>
          <w:rFonts w:ascii="Times New Roman" w:hAnsi="Times New Roman" w:cs="Times New Roman"/>
          <w:sz w:val="24"/>
          <w:szCs w:val="24"/>
        </w:rPr>
        <w:t xml:space="preserve"> </w:t>
      </w:r>
      <w:r w:rsidR="00B7539B">
        <w:rPr>
          <w:rFonts w:ascii="Times New Roman" w:hAnsi="Times New Roman" w:cs="Times New Roman"/>
          <w:sz w:val="24"/>
          <w:szCs w:val="24"/>
        </w:rPr>
        <w:t>К</w:t>
      </w:r>
      <w:r w:rsidR="003E00DF" w:rsidRPr="008F5F9F">
        <w:rPr>
          <w:rFonts w:ascii="Times New Roman" w:hAnsi="Times New Roman" w:cs="Times New Roman"/>
          <w:sz w:val="24"/>
          <w:szCs w:val="24"/>
        </w:rPr>
        <w:t>онтрольну роботу укладено з метою перевірки знань студентів професійного спрямування «Переклад». Вона дає можливість виявити й оцінити рівень знань та вмінь, а також у цілому визначити якість підготовки студентів. До фонду контрольних за</w:t>
      </w:r>
      <w:r w:rsidR="003E00DF">
        <w:rPr>
          <w:rFonts w:ascii="Times New Roman" w:hAnsi="Times New Roman" w:cs="Times New Roman"/>
          <w:sz w:val="24"/>
          <w:szCs w:val="24"/>
        </w:rPr>
        <w:t>вдань включено найважливіші по</w:t>
      </w:r>
      <w:r w:rsidR="003E00DF" w:rsidRPr="008F5F9F">
        <w:rPr>
          <w:rFonts w:ascii="Times New Roman" w:hAnsi="Times New Roman" w:cs="Times New Roman"/>
          <w:sz w:val="24"/>
          <w:szCs w:val="24"/>
        </w:rPr>
        <w:t xml:space="preserve">няття, пов’язані з </w:t>
      </w:r>
      <w:r w:rsidR="003E00DF">
        <w:rPr>
          <w:rFonts w:ascii="Times New Roman" w:hAnsi="Times New Roman" w:cs="Times New Roman"/>
          <w:sz w:val="24"/>
          <w:szCs w:val="24"/>
        </w:rPr>
        <w:t xml:space="preserve">майбутньою </w:t>
      </w:r>
      <w:r w:rsidR="003E00DF" w:rsidRPr="008F5F9F">
        <w:rPr>
          <w:rFonts w:ascii="Times New Roman" w:hAnsi="Times New Roman" w:cs="Times New Roman"/>
          <w:sz w:val="24"/>
          <w:szCs w:val="24"/>
        </w:rPr>
        <w:t xml:space="preserve">професійною діяльністю. Завдання укладено відповідно до програми курсу «Вступ до мовознавства». </w:t>
      </w:r>
    </w:p>
    <w:p w:rsidR="003E00DF" w:rsidRDefault="009E02D8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Зразок</w:t>
      </w:r>
      <w:r w:rsidR="003E00DF" w:rsidRPr="008F5F9F">
        <w:rPr>
          <w:rFonts w:ascii="Times New Roman" w:hAnsi="Times New Roman" w:cs="Times New Roman"/>
          <w:sz w:val="24"/>
          <w:szCs w:val="24"/>
        </w:rPr>
        <w:t xml:space="preserve"> контрольної роботи зорієнтує студентів у підготовці до даного виду перевірки знань, дасть уявлення про різновиди завдань </w:t>
      </w:r>
      <w:r w:rsidR="008F5F9F" w:rsidRPr="008F5F9F">
        <w:rPr>
          <w:rFonts w:ascii="Times New Roman" w:hAnsi="Times New Roman" w:cs="Times New Roman"/>
          <w:sz w:val="24"/>
          <w:szCs w:val="24"/>
        </w:rPr>
        <w:t>Перше зав</w:t>
      </w:r>
      <w:r w:rsidR="008F5F9F">
        <w:rPr>
          <w:rFonts w:ascii="Times New Roman" w:hAnsi="Times New Roman" w:cs="Times New Roman"/>
          <w:sz w:val="24"/>
          <w:szCs w:val="24"/>
        </w:rPr>
        <w:t>дання – тестове – пе</w:t>
      </w:r>
      <w:r w:rsidR="008F5F9F" w:rsidRPr="008F5F9F">
        <w:rPr>
          <w:rFonts w:ascii="Times New Roman" w:hAnsi="Times New Roman" w:cs="Times New Roman"/>
          <w:sz w:val="24"/>
          <w:szCs w:val="24"/>
        </w:rPr>
        <w:t>ревір</w:t>
      </w:r>
      <w:r w:rsidR="003E00DF">
        <w:rPr>
          <w:rFonts w:ascii="Times New Roman" w:hAnsi="Times New Roman" w:cs="Times New Roman"/>
          <w:sz w:val="24"/>
          <w:szCs w:val="24"/>
        </w:rPr>
        <w:t xml:space="preserve">яє </w:t>
      </w:r>
      <w:r w:rsidR="008F5F9F" w:rsidRPr="008F5F9F">
        <w:rPr>
          <w:rFonts w:ascii="Times New Roman" w:hAnsi="Times New Roman" w:cs="Times New Roman"/>
          <w:sz w:val="24"/>
          <w:szCs w:val="24"/>
        </w:rPr>
        <w:t xml:space="preserve">переважно теоретичні знання студентів з основних проблем мовознавства; друге </w:t>
      </w:r>
      <w:r w:rsidR="008F5F9F">
        <w:rPr>
          <w:rFonts w:ascii="Times New Roman" w:hAnsi="Times New Roman" w:cs="Times New Roman"/>
          <w:sz w:val="24"/>
          <w:szCs w:val="24"/>
        </w:rPr>
        <w:t xml:space="preserve">– спрямоване на перевірку вміння створювати зв’язне висловлення на мовознавчу тему, </w:t>
      </w:r>
      <w:r w:rsidR="008F5F9F" w:rsidRPr="008F5F9F">
        <w:rPr>
          <w:rFonts w:ascii="Times New Roman" w:hAnsi="Times New Roman" w:cs="Times New Roman"/>
          <w:sz w:val="24"/>
          <w:szCs w:val="24"/>
        </w:rPr>
        <w:t xml:space="preserve">третє – застосування набутих знань </w:t>
      </w:r>
      <w:r w:rsidR="008F5F9F">
        <w:rPr>
          <w:rFonts w:ascii="Times New Roman" w:hAnsi="Times New Roman" w:cs="Times New Roman"/>
          <w:sz w:val="24"/>
          <w:szCs w:val="24"/>
        </w:rPr>
        <w:t xml:space="preserve">для написання тез за мовознавчою проблемою. </w:t>
      </w:r>
      <w:r w:rsidR="003E00DF" w:rsidRPr="008F5F9F">
        <w:rPr>
          <w:rFonts w:ascii="Times New Roman" w:hAnsi="Times New Roman" w:cs="Times New Roman"/>
          <w:sz w:val="24"/>
          <w:szCs w:val="24"/>
        </w:rPr>
        <w:t>Для в</w:t>
      </w:r>
      <w:r w:rsidR="003E00DF">
        <w:rPr>
          <w:rFonts w:ascii="Times New Roman" w:hAnsi="Times New Roman" w:cs="Times New Roman"/>
          <w:sz w:val="24"/>
          <w:szCs w:val="24"/>
        </w:rPr>
        <w:t>ідповіді на запитання студент по</w:t>
      </w:r>
      <w:r w:rsidR="003E00DF" w:rsidRPr="008F5F9F">
        <w:rPr>
          <w:rFonts w:ascii="Times New Roman" w:hAnsi="Times New Roman" w:cs="Times New Roman"/>
          <w:sz w:val="24"/>
          <w:szCs w:val="24"/>
        </w:rPr>
        <w:t>винен знати теоретичний ма</w:t>
      </w:r>
      <w:r w:rsidR="003E00DF">
        <w:rPr>
          <w:rFonts w:ascii="Times New Roman" w:hAnsi="Times New Roman" w:cs="Times New Roman"/>
          <w:sz w:val="24"/>
          <w:szCs w:val="24"/>
        </w:rPr>
        <w:t xml:space="preserve">теріал, </w:t>
      </w:r>
      <w:r w:rsidR="00227218">
        <w:rPr>
          <w:rFonts w:ascii="Times New Roman" w:hAnsi="Times New Roman" w:cs="Times New Roman"/>
          <w:sz w:val="24"/>
          <w:szCs w:val="24"/>
        </w:rPr>
        <w:t>розуміти тенденції функціонування мовних законів, уміти створювати власне зв’язне висловлювання, писати тези</w:t>
      </w:r>
      <w:r w:rsidR="003E00DF" w:rsidRPr="008F5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0DF" w:rsidRDefault="009E02D8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виконання</w:t>
      </w:r>
      <w:r w:rsidR="003E00DF" w:rsidRPr="008F5F9F">
        <w:rPr>
          <w:rFonts w:ascii="Times New Roman" w:hAnsi="Times New Roman" w:cs="Times New Roman"/>
          <w:sz w:val="24"/>
          <w:szCs w:val="24"/>
        </w:rPr>
        <w:t xml:space="preserve"> контрольної роботи </w:t>
      </w:r>
      <w:r w:rsidR="003E00DF">
        <w:rPr>
          <w:rFonts w:ascii="Times New Roman" w:hAnsi="Times New Roman" w:cs="Times New Roman"/>
          <w:sz w:val="24"/>
          <w:szCs w:val="24"/>
        </w:rPr>
        <w:t>сту</w:t>
      </w:r>
      <w:r w:rsidR="003E00DF" w:rsidRPr="008F5F9F">
        <w:rPr>
          <w:rFonts w:ascii="Times New Roman" w:hAnsi="Times New Roman" w:cs="Times New Roman"/>
          <w:sz w:val="24"/>
          <w:szCs w:val="24"/>
        </w:rPr>
        <w:t>дентові необхідно дотримуватися такого алгоритму розв’язання завдань:</w:t>
      </w:r>
    </w:p>
    <w:p w:rsidR="003E00DF" w:rsidRDefault="003E00DF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9F">
        <w:rPr>
          <w:rFonts w:ascii="Times New Roman" w:hAnsi="Times New Roman" w:cs="Times New Roman"/>
          <w:sz w:val="24"/>
          <w:szCs w:val="24"/>
        </w:rPr>
        <w:t xml:space="preserve">• прочитати умови завдання; </w:t>
      </w:r>
    </w:p>
    <w:p w:rsidR="003E00DF" w:rsidRDefault="003E00DF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9F">
        <w:rPr>
          <w:rFonts w:ascii="Times New Roman" w:hAnsi="Times New Roman" w:cs="Times New Roman"/>
          <w:sz w:val="24"/>
          <w:szCs w:val="24"/>
        </w:rPr>
        <w:t>• ознайомитися з матеріалом, на якому пропонується розв’язувати подане завдання;</w:t>
      </w:r>
    </w:p>
    <w:p w:rsidR="003E00DF" w:rsidRDefault="003E00DF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9F">
        <w:rPr>
          <w:rFonts w:ascii="Times New Roman" w:hAnsi="Times New Roman" w:cs="Times New Roman"/>
          <w:sz w:val="24"/>
          <w:szCs w:val="24"/>
        </w:rPr>
        <w:t>• знайти правильну відповідь</w:t>
      </w:r>
      <w:r w:rsidR="00227218">
        <w:rPr>
          <w:rFonts w:ascii="Times New Roman" w:hAnsi="Times New Roman" w:cs="Times New Roman"/>
          <w:sz w:val="24"/>
          <w:szCs w:val="24"/>
        </w:rPr>
        <w:t xml:space="preserve"> у тесті</w:t>
      </w:r>
      <w:r>
        <w:rPr>
          <w:rFonts w:ascii="Times New Roman" w:hAnsi="Times New Roman" w:cs="Times New Roman"/>
          <w:sz w:val="24"/>
          <w:szCs w:val="24"/>
        </w:rPr>
        <w:t>, зробити позначку поруч із її номером</w:t>
      </w:r>
      <w:r w:rsidRPr="008F5F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00DF" w:rsidRDefault="003E00DF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9F">
        <w:rPr>
          <w:rFonts w:ascii="Times New Roman" w:hAnsi="Times New Roman" w:cs="Times New Roman"/>
          <w:sz w:val="24"/>
          <w:szCs w:val="24"/>
        </w:rPr>
        <w:t>• прочитати друге завдання та відповісти на нього</w:t>
      </w:r>
      <w:r>
        <w:rPr>
          <w:rFonts w:ascii="Times New Roman" w:hAnsi="Times New Roman" w:cs="Times New Roman"/>
          <w:sz w:val="24"/>
          <w:szCs w:val="24"/>
        </w:rPr>
        <w:t xml:space="preserve"> в розгорнутій формі</w:t>
      </w:r>
      <w:r w:rsidRPr="008F5F9F">
        <w:rPr>
          <w:rFonts w:ascii="Times New Roman" w:hAnsi="Times New Roman" w:cs="Times New Roman"/>
          <w:sz w:val="24"/>
          <w:szCs w:val="24"/>
        </w:rPr>
        <w:t>;</w:t>
      </w:r>
    </w:p>
    <w:p w:rsidR="003E00DF" w:rsidRPr="008F5F9F" w:rsidRDefault="003E00DF" w:rsidP="003E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9F">
        <w:rPr>
          <w:rFonts w:ascii="Times New Roman" w:hAnsi="Times New Roman" w:cs="Times New Roman"/>
          <w:sz w:val="24"/>
          <w:szCs w:val="24"/>
        </w:rPr>
        <w:t>• прочитати умови третього завдання, записати</w:t>
      </w:r>
      <w:r>
        <w:rPr>
          <w:rFonts w:ascii="Times New Roman" w:hAnsi="Times New Roman" w:cs="Times New Roman"/>
          <w:sz w:val="24"/>
          <w:szCs w:val="24"/>
        </w:rPr>
        <w:t xml:space="preserve"> тези</w:t>
      </w:r>
      <w:r w:rsidRPr="008F5F9F">
        <w:rPr>
          <w:rFonts w:ascii="Times New Roman" w:hAnsi="Times New Roman" w:cs="Times New Roman"/>
          <w:sz w:val="24"/>
          <w:szCs w:val="24"/>
        </w:rPr>
        <w:t>.</w:t>
      </w:r>
    </w:p>
    <w:p w:rsidR="006A5760" w:rsidRPr="00176F0F" w:rsidRDefault="00F22E96" w:rsidP="00B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E96">
        <w:rPr>
          <w:rFonts w:ascii="Times New Roman" w:hAnsi="Times New Roman" w:cs="Times New Roman"/>
          <w:sz w:val="24"/>
          <w:szCs w:val="24"/>
        </w:rPr>
        <w:t>Підсумковий контроль здійс</w:t>
      </w:r>
      <w:r w:rsidR="009E02D8">
        <w:rPr>
          <w:rFonts w:ascii="Times New Roman" w:hAnsi="Times New Roman" w:cs="Times New Roman"/>
          <w:sz w:val="24"/>
          <w:szCs w:val="24"/>
        </w:rPr>
        <w:t xml:space="preserve">нюється у формі іспиту </w:t>
      </w:r>
      <w:r w:rsidRPr="00F22E96">
        <w:rPr>
          <w:rFonts w:ascii="Times New Roman" w:hAnsi="Times New Roman" w:cs="Times New Roman"/>
          <w:sz w:val="24"/>
          <w:szCs w:val="24"/>
        </w:rPr>
        <w:t>після вивчення курсу</w:t>
      </w:r>
      <w:r w:rsidR="008F5F9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A5760" w:rsidRPr="00176F0F" w:rsidSect="000D25B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6F9D"/>
    <w:multiLevelType w:val="hybridMultilevel"/>
    <w:tmpl w:val="4C42F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B8442B"/>
    <w:multiLevelType w:val="hybridMultilevel"/>
    <w:tmpl w:val="D93A4700"/>
    <w:lvl w:ilvl="0" w:tplc="3E2C996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60"/>
    <w:rsid w:val="000047D4"/>
    <w:rsid w:val="00074D45"/>
    <w:rsid w:val="000D25B3"/>
    <w:rsid w:val="001628CB"/>
    <w:rsid w:val="00176F0F"/>
    <w:rsid w:val="00195D6C"/>
    <w:rsid w:val="00227218"/>
    <w:rsid w:val="00277902"/>
    <w:rsid w:val="002910AE"/>
    <w:rsid w:val="002B6E43"/>
    <w:rsid w:val="002D365F"/>
    <w:rsid w:val="003260B7"/>
    <w:rsid w:val="003E00DF"/>
    <w:rsid w:val="004F3088"/>
    <w:rsid w:val="00512A09"/>
    <w:rsid w:val="005A6450"/>
    <w:rsid w:val="006A5760"/>
    <w:rsid w:val="006E2640"/>
    <w:rsid w:val="00712240"/>
    <w:rsid w:val="00756E96"/>
    <w:rsid w:val="00845CC4"/>
    <w:rsid w:val="00882342"/>
    <w:rsid w:val="008D4D1C"/>
    <w:rsid w:val="008F5F9F"/>
    <w:rsid w:val="00973561"/>
    <w:rsid w:val="00987CC3"/>
    <w:rsid w:val="009E02D8"/>
    <w:rsid w:val="00AC424A"/>
    <w:rsid w:val="00AD1D7E"/>
    <w:rsid w:val="00AF4E27"/>
    <w:rsid w:val="00B02395"/>
    <w:rsid w:val="00B7539B"/>
    <w:rsid w:val="00CA7665"/>
    <w:rsid w:val="00CE1BFA"/>
    <w:rsid w:val="00D02F0B"/>
    <w:rsid w:val="00D06202"/>
    <w:rsid w:val="00D1403F"/>
    <w:rsid w:val="00D73673"/>
    <w:rsid w:val="00D9363F"/>
    <w:rsid w:val="00E2685E"/>
    <w:rsid w:val="00E71F5E"/>
    <w:rsid w:val="00EC52D9"/>
    <w:rsid w:val="00F172A3"/>
    <w:rsid w:val="00F22E96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6D26-1AD0-400D-9B37-97D00048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8C3F-5C29-4CA0-9BA7-82EC263C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Рудин</cp:lastModifiedBy>
  <cp:revision>3</cp:revision>
  <dcterms:created xsi:type="dcterms:W3CDTF">2017-09-26T18:02:00Z</dcterms:created>
  <dcterms:modified xsi:type="dcterms:W3CDTF">2017-09-26T18:02:00Z</dcterms:modified>
</cp:coreProperties>
</file>