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E" w:rsidRDefault="00B9206E" w:rsidP="00B9206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9206E">
        <w:rPr>
          <w:rFonts w:ascii="Times New Roman" w:hAnsi="Times New Roman" w:cs="Times New Roman"/>
          <w:b/>
          <w:i/>
          <w:sz w:val="28"/>
          <w:szCs w:val="28"/>
          <w:lang w:val="uk-UA"/>
        </w:rPr>
        <w:t>Гудманян</w:t>
      </w:r>
      <w:proofErr w:type="spellEnd"/>
      <w:r w:rsidRPr="00B920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Артур, </w:t>
      </w:r>
      <w:proofErr w:type="spellStart"/>
      <w:r w:rsidRPr="00B9206E">
        <w:rPr>
          <w:rFonts w:ascii="Times New Roman" w:hAnsi="Times New Roman" w:cs="Times New Roman"/>
          <w:b/>
          <w:i/>
          <w:sz w:val="28"/>
          <w:szCs w:val="28"/>
          <w:lang w:val="uk-UA"/>
        </w:rPr>
        <w:t>Плетенецька</w:t>
      </w:r>
      <w:proofErr w:type="spellEnd"/>
      <w:r w:rsidRPr="00B920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Юлія</w:t>
      </w:r>
    </w:p>
    <w:p w:rsidR="00B9206E" w:rsidRDefault="00B9206E" w:rsidP="00B9206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м. Київ, Україна</w:t>
      </w:r>
    </w:p>
    <w:p w:rsidR="00B9206E" w:rsidRPr="00B9206E" w:rsidRDefault="00B9206E" w:rsidP="00B9206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F6E91" w:rsidRDefault="00DC2814" w:rsidP="00DC28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0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Дублювання </w:t>
      </w:r>
      <w:r w:rsidR="00F7730B" w:rsidRPr="00B9206E">
        <w:rPr>
          <w:rFonts w:ascii="Times New Roman" w:hAnsi="Times New Roman" w:cs="Times New Roman"/>
          <w:b/>
          <w:sz w:val="28"/>
          <w:szCs w:val="28"/>
          <w:lang w:val="uk-UA"/>
        </w:rPr>
        <w:t>іноземних фільмів: погляд з України</w:t>
      </w:r>
    </w:p>
    <w:p w:rsidR="00B9206E" w:rsidRPr="00B9206E" w:rsidRDefault="00B9206E" w:rsidP="00DC28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814" w:rsidRDefault="00DC2814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на етапі становлення українського кіно та стрімкого розвитку україномовного перекладу аудіовізуальної продукції постає багато запитань, пов’язаних передусім з м</w:t>
      </w:r>
      <w:r w:rsidR="002D02D5">
        <w:rPr>
          <w:rFonts w:ascii="Times New Roman" w:hAnsi="Times New Roman" w:cs="Times New Roman"/>
          <w:sz w:val="28"/>
          <w:szCs w:val="28"/>
          <w:lang w:val="uk-UA"/>
        </w:rPr>
        <w:t>овою перекладу, а, відтак, мовою звучання кіно в Україні.</w:t>
      </w:r>
      <w:r w:rsidR="009E50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076" w:rsidRPr="009E5076">
        <w:rPr>
          <w:rFonts w:ascii="Times New Roman" w:hAnsi="Times New Roman" w:cs="Times New Roman"/>
          <w:sz w:val="28"/>
          <w:szCs w:val="28"/>
          <w:lang w:val="uk-UA"/>
        </w:rPr>
        <w:t>Дискусії, які розгорнулися навколо питання дубляжу після ухвалення рішення Конституційного Суду про обов’язкове озвучення всіх іноземних фільмів державною мовою, засвідчили: у ставленні до</w:t>
      </w:r>
      <w:r w:rsidR="009E5076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</w:t>
      </w:r>
      <w:r w:rsidR="009E5076" w:rsidRPr="009E5076">
        <w:rPr>
          <w:rFonts w:ascii="Times New Roman" w:hAnsi="Times New Roman" w:cs="Times New Roman"/>
          <w:sz w:val="28"/>
          <w:szCs w:val="28"/>
          <w:lang w:val="uk-UA"/>
        </w:rPr>
        <w:t xml:space="preserve"> рішення учасники вітчизняного кіноринку розбилися на два табори. Одні сприймають це рішення як цілком природне; інші наводять ряд аргументів, з огляду на які вітчизняний кінопрокат нібито не готовий до переходу на стовідсоткове дублювання українською мовою</w:t>
      </w:r>
      <w:r w:rsidR="009E5076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="002D02D5">
        <w:rPr>
          <w:rFonts w:ascii="Times New Roman" w:hAnsi="Times New Roman" w:cs="Times New Roman"/>
          <w:sz w:val="28"/>
          <w:szCs w:val="28"/>
          <w:lang w:val="uk-UA"/>
        </w:rPr>
        <w:t>оряд з великою кількістю прихильників українізації нашого кіноп</w:t>
      </w:r>
      <w:r w:rsidR="00A05FE5">
        <w:rPr>
          <w:rFonts w:ascii="Times New Roman" w:hAnsi="Times New Roman" w:cs="Times New Roman"/>
          <w:sz w:val="28"/>
          <w:szCs w:val="28"/>
          <w:lang w:val="uk-UA"/>
        </w:rPr>
        <w:t xml:space="preserve">рокату існує немало противників ініціативи дублювання кіно українською, в основі якої лежить теза, що Україна мононаціональна і мономовна держава. А примусове нав’язування людям сприйняття світу, а зокрема – мистецтва, тією чи тією мовою є неприпустимим.   </w:t>
      </w:r>
    </w:p>
    <w:p w:rsidR="00CB6558" w:rsidRDefault="008D00FD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Очевидним є одне – питання українізації нашого кінопрокату, а саме – налагодження прямого контакту з виробниками іноземного кіно</w:t>
      </w:r>
      <w:r w:rsidR="003C1C38">
        <w:rPr>
          <w:rFonts w:ascii="Times New Roman" w:hAnsi="Times New Roman" w:cs="Times New Roman"/>
          <w:sz w:val="28"/>
          <w:szCs w:val="28"/>
          <w:lang w:val="uk-UA"/>
        </w:rPr>
        <w:t xml:space="preserve"> слід було ставити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порядок денний ще у 1991 році.</w:t>
      </w:r>
      <w:r w:rsidR="003C1C38">
        <w:rPr>
          <w:rFonts w:ascii="Times New Roman" w:hAnsi="Times New Roman" w:cs="Times New Roman"/>
          <w:sz w:val="28"/>
          <w:szCs w:val="28"/>
          <w:lang w:val="uk-UA"/>
        </w:rPr>
        <w:t xml:space="preserve"> І скористатися принаймні європейським досвідом у цій царині, а саме вдатися до обов’язкового субтитрування іноземних фільмів українською мовою. Зокрема, у Польщі всі фільми йдуть мовою оригіналу. У цій країні не роблять дубляжу, зате усі фільми йдуть із польськими субтитрами. Така ж практика існує в Нідерландах, Франції, країнах Скандинавії</w:t>
      </w:r>
      <w:r w:rsidR="000F6C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F6C69" w:rsidRPr="000F6C69">
        <w:rPr>
          <w:rFonts w:ascii="Times New Roman" w:hAnsi="Times New Roman" w:cs="Times New Roman"/>
          <w:sz w:val="28"/>
          <w:szCs w:val="28"/>
          <w:lang w:val="uk-UA"/>
        </w:rPr>
        <w:t>Щоправда, у французьких кінотеатрах певна частина стрічок все ж дублюється французькою.</w:t>
      </w:r>
      <w:r w:rsidR="000F6C69">
        <w:rPr>
          <w:rFonts w:ascii="Times New Roman" w:hAnsi="Times New Roman" w:cs="Times New Roman"/>
          <w:sz w:val="28"/>
          <w:szCs w:val="28"/>
          <w:lang w:val="uk-UA"/>
        </w:rPr>
        <w:t xml:space="preserve"> Такий підхід до вирішення проблеми допоміг би уникнути резонансу, викликаного обов’язковістю дублювання іноземних фільмів українською 2007 року, а також супротиву окремих меншин, </w:t>
      </w:r>
      <w:r w:rsidR="00CB6558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який виявляється й до тепер, коли</w:t>
      </w:r>
      <w:r w:rsidR="00CB6558" w:rsidRPr="00CB6558">
        <w:rPr>
          <w:lang w:val="uk-UA"/>
        </w:rPr>
        <w:t xml:space="preserve"> </w:t>
      </w:r>
      <w:r w:rsidR="00CB655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6558" w:rsidRPr="00CB6558">
        <w:rPr>
          <w:rFonts w:ascii="Times New Roman" w:hAnsi="Times New Roman" w:cs="Times New Roman"/>
          <w:sz w:val="28"/>
          <w:szCs w:val="28"/>
          <w:lang w:val="uk-UA"/>
        </w:rPr>
        <w:t>ублюван</w:t>
      </w:r>
      <w:r w:rsidR="00CB6558">
        <w:rPr>
          <w:rFonts w:ascii="Times New Roman" w:hAnsi="Times New Roman" w:cs="Times New Roman"/>
          <w:sz w:val="28"/>
          <w:szCs w:val="28"/>
          <w:lang w:val="uk-UA"/>
        </w:rPr>
        <w:t>ня фільмів українською мовою</w:t>
      </w:r>
      <w:r w:rsidR="00CB6558" w:rsidRPr="00CB6558">
        <w:rPr>
          <w:rFonts w:ascii="Times New Roman" w:hAnsi="Times New Roman" w:cs="Times New Roman"/>
          <w:sz w:val="28"/>
          <w:szCs w:val="28"/>
          <w:lang w:val="uk-UA"/>
        </w:rPr>
        <w:t xml:space="preserve"> значно підняло планку якості </w:t>
      </w:r>
      <w:proofErr w:type="spellStart"/>
      <w:r w:rsidR="00CB6558" w:rsidRPr="00CB6558">
        <w:rPr>
          <w:rFonts w:ascii="Times New Roman" w:hAnsi="Times New Roman" w:cs="Times New Roman"/>
          <w:sz w:val="28"/>
          <w:szCs w:val="28"/>
          <w:lang w:val="uk-UA"/>
        </w:rPr>
        <w:t>кінопродуктів</w:t>
      </w:r>
      <w:proofErr w:type="spellEnd"/>
      <w:r w:rsidR="00CB6558" w:rsidRPr="00CB6558">
        <w:rPr>
          <w:rFonts w:ascii="Times New Roman" w:hAnsi="Times New Roman" w:cs="Times New Roman"/>
          <w:sz w:val="28"/>
          <w:szCs w:val="28"/>
          <w:lang w:val="uk-UA"/>
        </w:rPr>
        <w:t xml:space="preserve">, що пропонуються українському глядачу, і ця тенденція зберігається. </w:t>
      </w:r>
    </w:p>
    <w:p w:rsidR="00F03E26" w:rsidRPr="005B317F" w:rsidRDefault="00F03E26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Зрештою, дублювати чи субтитрувати – це питання вподобань, найголовнішим є те, що це необхідно робити. В</w:t>
      </w:r>
      <w:r w:rsidRPr="00F03E26">
        <w:rPr>
          <w:rFonts w:ascii="Times New Roman" w:hAnsi="Times New Roman" w:cs="Times New Roman"/>
          <w:sz w:val="28"/>
          <w:szCs w:val="28"/>
          <w:lang w:val="uk-UA"/>
        </w:rPr>
        <w:t xml:space="preserve">ідомий французький історик, автор трилогії, присвяченої історії правобережної України від 1793 року до початку Першої світової війни, Даніель </w:t>
      </w:r>
      <w:proofErr w:type="spellStart"/>
      <w:r w:rsidRPr="00F03E26">
        <w:rPr>
          <w:rFonts w:ascii="Times New Roman" w:hAnsi="Times New Roman" w:cs="Times New Roman"/>
          <w:sz w:val="28"/>
          <w:szCs w:val="28"/>
          <w:lang w:val="uk-UA"/>
        </w:rPr>
        <w:t>Бовуа</w:t>
      </w:r>
      <w:proofErr w:type="spellEnd"/>
      <w:r w:rsidRPr="00F03E26">
        <w:rPr>
          <w:rFonts w:ascii="Times New Roman" w:hAnsi="Times New Roman" w:cs="Times New Roman"/>
          <w:sz w:val="28"/>
          <w:szCs w:val="28"/>
          <w:lang w:val="uk-UA"/>
        </w:rPr>
        <w:t xml:space="preserve"> зазначив: «З огляду на те, що мову країни не шанують і нав’язують іноземну мову, російську чи англійську, вкрай необхідно субтитрувати фільми українською. Це очевидно. Я не знаю, які тут, у вашій країні, правила. Можливо, на сході демонстрування фільмів російською не ставить питань – в міру того, що російськомовне населення чисельніше там. Але зрештою, з поваги до мешканців заходу чи центру, які розмовляють українською, абсолютно нормально, щоб їхню мову поважали і щоб вона фігурувала в субтитрах. Це мені видається доволі елементарною річчю».</w:t>
      </w:r>
      <w:r w:rsidR="000B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>У Франції такої проблеми, як в Україні, не існує</w:t>
      </w:r>
      <w:r w:rsidR="000B35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Франція належить до найактивніших оборонців своєї мови, зокрема і на широкому екрані. Даніель </w:t>
      </w:r>
      <w:proofErr w:type="spellStart"/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>Бовуа</w:t>
      </w:r>
      <w:proofErr w:type="spellEnd"/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каже, що такої проблеми, як в Україні, там не існує, з огляду на столітню традицію централізації: «Боротьба уряду за підтримку французької мови досить енергійна. І всі фільми англійською мовою, які заполонили Францію, все-таки дубльовані французькою. Отож, подібна проблема постає </w:t>
      </w:r>
      <w:proofErr w:type="spellStart"/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>. І хоча все частіше трапляються фільми, які демонструють англійською мовою, але є завжди обов’язково французькі субтитри»</w:t>
      </w:r>
      <w:r w:rsidR="005B317F" w:rsidRPr="005B317F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0B35AC" w:rsidRPr="000B35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35AC" w:rsidRPr="000B35AC" w:rsidRDefault="000B35AC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AC">
        <w:rPr>
          <w:rFonts w:ascii="Times New Roman" w:hAnsi="Times New Roman" w:cs="Times New Roman"/>
          <w:sz w:val="28"/>
          <w:szCs w:val="28"/>
          <w:lang w:val="uk-UA"/>
        </w:rPr>
        <w:t>Німецький кінознавець, дослідник невідомих сторінок взаємозв’язків українського та німецького кіно Ганс-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Йоахім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Шлеґель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, який проводив у Києві німецько-український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кіносемінар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>, сказав в інтерв’ю Радіо Свобода, що він – на боці урядової постанови про дублювання, озвучення чи субтитрування фільмів.</w:t>
      </w:r>
    </w:p>
    <w:p w:rsidR="000B35AC" w:rsidRPr="005B317F" w:rsidRDefault="000B35AC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Я хочу, щоб німецький фільм був показаний німецькою мовою з українськими, а не російськими субтитрами. Природно, в Росії – не з українськими, а з російськими субтитрами. А ще я дуже хотів би, щоб українські фільми в Німеччині демонстрували українською мовою з німецькими 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субтитрами. Але я знаю, що в наш час комерції цього не стається. Я боюсь, що глобалізація призведе до того, що невдовзі всі фільми ми слухатимемо лише англійсь</w:t>
      </w:r>
      <w:r>
        <w:rPr>
          <w:rFonts w:ascii="Times New Roman" w:hAnsi="Times New Roman" w:cs="Times New Roman"/>
          <w:sz w:val="28"/>
          <w:szCs w:val="28"/>
          <w:lang w:val="uk-UA"/>
        </w:rPr>
        <w:t>кою мовою.</w:t>
      </w:r>
      <w:r w:rsidRPr="000B35AC">
        <w:t xml:space="preserve"> 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>Вкрай необхідно субтитрувати фільми українською. Це очевидно»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– зазначив Ганс-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Йоахім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Шлеґель</w:t>
      </w:r>
      <w:proofErr w:type="spellEnd"/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7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317F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0B35AC" w:rsidRDefault="000B35AC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деякі українські кінотеатри вже почали запроваджувати у себе європейській досвід. Зокрема, столичний кінотеатр «Кінопанорама» змінив концепцію показу фільмів. Тепер тут демонструють так зване «справжнє кіно» – лише мовою оригіналу із субтитрами. У кінотеатрі </w:t>
      </w:r>
      <w:r>
        <w:rPr>
          <w:rFonts w:ascii="Times New Roman" w:hAnsi="Times New Roman" w:cs="Times New Roman"/>
          <w:sz w:val="28"/>
          <w:szCs w:val="28"/>
          <w:lang w:val="uk-UA"/>
        </w:rPr>
        <w:t>започатковують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традицію показу найкращих фільмів св</w:t>
      </w:r>
      <w:r>
        <w:rPr>
          <w:rFonts w:ascii="Times New Roman" w:hAnsi="Times New Roman" w:cs="Times New Roman"/>
          <w:sz w:val="28"/>
          <w:szCs w:val="28"/>
          <w:lang w:val="uk-UA"/>
        </w:rPr>
        <w:t>ітового кінематографа. Це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стрічки Ф.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Хенкель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 фон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Доннерсмарка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Дрезена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, братів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Коенів</w:t>
      </w:r>
      <w:proofErr w:type="spellEnd"/>
      <w:r w:rsidRPr="000B35AC">
        <w:rPr>
          <w:rFonts w:ascii="Times New Roman" w:hAnsi="Times New Roman" w:cs="Times New Roman"/>
          <w:sz w:val="28"/>
          <w:szCs w:val="28"/>
          <w:lang w:val="uk-UA"/>
        </w:rPr>
        <w:t xml:space="preserve">, Р.В. </w:t>
      </w:r>
      <w:proofErr w:type="spellStart"/>
      <w:r w:rsidRPr="000B35AC">
        <w:rPr>
          <w:rFonts w:ascii="Times New Roman" w:hAnsi="Times New Roman" w:cs="Times New Roman"/>
          <w:sz w:val="28"/>
          <w:szCs w:val="28"/>
          <w:lang w:val="uk-UA"/>
        </w:rPr>
        <w:t>Фассбінд</w:t>
      </w:r>
      <w:r w:rsidR="002F71F2">
        <w:rPr>
          <w:rFonts w:ascii="Times New Roman" w:hAnsi="Times New Roman" w:cs="Times New Roman"/>
          <w:sz w:val="28"/>
          <w:szCs w:val="28"/>
          <w:lang w:val="uk-UA"/>
        </w:rPr>
        <w:t>ера</w:t>
      </w:r>
      <w:proofErr w:type="spellEnd"/>
      <w:r w:rsidR="002F71F2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2F71F2">
        <w:rPr>
          <w:rFonts w:ascii="Times New Roman" w:hAnsi="Times New Roman" w:cs="Times New Roman"/>
          <w:sz w:val="28"/>
          <w:szCs w:val="28"/>
          <w:lang w:val="uk-UA"/>
        </w:rPr>
        <w:t>Лінча</w:t>
      </w:r>
      <w:proofErr w:type="spellEnd"/>
      <w:r w:rsidR="002F71F2">
        <w:rPr>
          <w:rFonts w:ascii="Times New Roman" w:hAnsi="Times New Roman" w:cs="Times New Roman"/>
          <w:sz w:val="28"/>
          <w:szCs w:val="28"/>
          <w:lang w:val="uk-UA"/>
        </w:rPr>
        <w:t>, Л. фон Трієра [2</w:t>
      </w:r>
      <w:r w:rsidRPr="000B35A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D090E" w:rsidRDefault="00CB6558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хоча події навколо дублювання показують важливість цього питання та необхідність негайного вирішення накопичених проблем</w:t>
      </w:r>
      <w:r w:rsidR="00F740DD">
        <w:rPr>
          <w:rFonts w:ascii="Times New Roman" w:hAnsi="Times New Roman" w:cs="Times New Roman"/>
          <w:sz w:val="28"/>
          <w:szCs w:val="28"/>
          <w:lang w:val="uk-UA"/>
        </w:rPr>
        <w:t>, нас зацікавило інше питання: а саме, чому в одних країнах глядацька аудиторія краще сприймає дублювання, чи озвучування, а в інших – субтитрування як вид</w:t>
      </w:r>
      <w:r w:rsidR="0047334A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 іноземного </w:t>
      </w:r>
      <w:proofErr w:type="spellStart"/>
      <w:r w:rsidR="0047334A">
        <w:rPr>
          <w:rFonts w:ascii="Times New Roman" w:hAnsi="Times New Roman" w:cs="Times New Roman"/>
          <w:sz w:val="28"/>
          <w:szCs w:val="28"/>
          <w:lang w:val="uk-UA"/>
        </w:rPr>
        <w:t>кінотвору</w:t>
      </w:r>
      <w:proofErr w:type="spellEnd"/>
      <w:r w:rsidR="0047334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740DD">
        <w:rPr>
          <w:rFonts w:ascii="Times New Roman" w:hAnsi="Times New Roman" w:cs="Times New Roman"/>
          <w:sz w:val="28"/>
          <w:szCs w:val="28"/>
          <w:lang w:val="uk-UA"/>
        </w:rPr>
        <w:t xml:space="preserve"> Серед опитаних на сайті </w:t>
      </w:r>
      <w:r w:rsidR="00F740DD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="00F740DD" w:rsidRPr="0047334A">
        <w:rPr>
          <w:rFonts w:ascii="Times New Roman" w:hAnsi="Times New Roman" w:cs="Times New Roman"/>
          <w:sz w:val="28"/>
          <w:szCs w:val="28"/>
        </w:rPr>
        <w:t xml:space="preserve"> </w:t>
      </w:r>
      <w:r w:rsidR="0047334A">
        <w:rPr>
          <w:rFonts w:ascii="Times New Roman" w:hAnsi="Times New Roman" w:cs="Times New Roman"/>
          <w:sz w:val="28"/>
          <w:szCs w:val="28"/>
          <w:lang w:val="uk-UA"/>
        </w:rPr>
        <w:t>п’ятдесяти респондентів з різних країн світу</w:t>
      </w:r>
      <w:r w:rsidR="0047548B" w:rsidRPr="0047548B">
        <w:t xml:space="preserve"> </w:t>
      </w:r>
      <w:r w:rsidR="0047548B" w:rsidRPr="0047548B">
        <w:rPr>
          <w:rFonts w:ascii="Times New Roman" w:hAnsi="Times New Roman" w:cs="Times New Roman"/>
          <w:sz w:val="28"/>
          <w:szCs w:val="28"/>
          <w:lang w:val="uk-UA"/>
        </w:rPr>
        <w:t>віком</w:t>
      </w:r>
      <w:r w:rsidR="0047334A">
        <w:rPr>
          <w:rFonts w:ascii="Times New Roman" w:hAnsi="Times New Roman" w:cs="Times New Roman"/>
          <w:sz w:val="28"/>
          <w:szCs w:val="28"/>
          <w:lang w:val="uk-UA"/>
        </w:rPr>
        <w:t xml:space="preserve"> старше 18 років 8</w:t>
      </w:r>
      <w:r w:rsidR="009524B5">
        <w:rPr>
          <w:rFonts w:ascii="Times New Roman" w:hAnsi="Times New Roman" w:cs="Times New Roman"/>
          <w:sz w:val="28"/>
          <w:szCs w:val="28"/>
          <w:lang w:val="uk-UA"/>
        </w:rPr>
        <w:t>1 % віддають перевагу субтитрам.</w:t>
      </w:r>
      <w:r w:rsidR="0047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621">
        <w:rPr>
          <w:rFonts w:ascii="Times New Roman" w:hAnsi="Times New Roman" w:cs="Times New Roman"/>
          <w:sz w:val="28"/>
          <w:szCs w:val="28"/>
          <w:lang w:val="uk-UA"/>
        </w:rPr>
        <w:t>Значна перевага субтитрованого перекладу над дубльованим лежить, як правило, у площині технічної складової дубльованого перекладу, а саме – в укладанні.</w:t>
      </w:r>
      <w:r w:rsidR="009524B5" w:rsidRPr="009524B5">
        <w:rPr>
          <w:rFonts w:ascii="Times New Roman" w:hAnsi="Times New Roman" w:cs="Times New Roman"/>
          <w:sz w:val="28"/>
          <w:szCs w:val="28"/>
        </w:rPr>
        <w:t xml:space="preserve"> </w:t>
      </w:r>
      <w:r w:rsidR="009524B5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учасників опитування скаржились на відсутність синхронізації, артикуляційного збігу, що негативно впливало на сприйняття фільму в </w:t>
      </w:r>
      <w:r w:rsidR="00C33F8A">
        <w:rPr>
          <w:rFonts w:ascii="Times New Roman" w:hAnsi="Times New Roman" w:cs="Times New Roman"/>
          <w:sz w:val="28"/>
          <w:szCs w:val="28"/>
          <w:lang w:val="uk-UA"/>
        </w:rPr>
        <w:t>цілому та частково позбавляло його природної емоційності. Невідповідність голосів характерам героїв також надає фільму штучного забарвлення.</w:t>
      </w:r>
      <w:r w:rsidR="00952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90E">
        <w:rPr>
          <w:rFonts w:ascii="Times New Roman" w:hAnsi="Times New Roman" w:cs="Times New Roman"/>
          <w:sz w:val="28"/>
          <w:szCs w:val="28"/>
          <w:lang w:val="uk-UA"/>
        </w:rPr>
        <w:t>Інша частина респондент</w:t>
      </w:r>
      <w:r w:rsidR="000864CD">
        <w:rPr>
          <w:rFonts w:ascii="Times New Roman" w:hAnsi="Times New Roman" w:cs="Times New Roman"/>
          <w:sz w:val="28"/>
          <w:szCs w:val="28"/>
          <w:lang w:val="uk-UA"/>
        </w:rPr>
        <w:t>ів бажали</w:t>
      </w:r>
      <w:r w:rsidR="005D090E">
        <w:rPr>
          <w:rFonts w:ascii="Times New Roman" w:hAnsi="Times New Roman" w:cs="Times New Roman"/>
          <w:sz w:val="28"/>
          <w:szCs w:val="28"/>
          <w:lang w:val="uk-UA"/>
        </w:rPr>
        <w:t xml:space="preserve"> чути оригінальні акторські голоси.</w:t>
      </w:r>
      <w:r w:rsidR="00627ABE">
        <w:rPr>
          <w:rFonts w:ascii="Times New Roman" w:hAnsi="Times New Roman" w:cs="Times New Roman"/>
          <w:sz w:val="28"/>
          <w:szCs w:val="28"/>
          <w:lang w:val="uk-UA"/>
        </w:rPr>
        <w:t xml:space="preserve"> На думку, Генрі </w:t>
      </w:r>
      <w:proofErr w:type="spellStart"/>
      <w:r w:rsidR="00627ABE">
        <w:rPr>
          <w:rFonts w:ascii="Times New Roman" w:hAnsi="Times New Roman" w:cs="Times New Roman"/>
          <w:sz w:val="28"/>
          <w:szCs w:val="28"/>
          <w:lang w:val="uk-UA"/>
        </w:rPr>
        <w:t>Готтліба</w:t>
      </w:r>
      <w:proofErr w:type="spellEnd"/>
      <w:r w:rsidR="00627ABE">
        <w:rPr>
          <w:rFonts w:ascii="Times New Roman" w:hAnsi="Times New Roman" w:cs="Times New Roman"/>
          <w:sz w:val="28"/>
          <w:szCs w:val="28"/>
          <w:lang w:val="uk-UA"/>
        </w:rPr>
        <w:t xml:space="preserve">, єдиною логічною причиною вибору субтитрів на противагу дублюванню «є збереження оригінальних голосів», що вказує на «чесність» такого виду перекладу </w:t>
      </w:r>
      <w:r w:rsidR="00627ABE" w:rsidRPr="00627AB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F71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7A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ABE" w:rsidRPr="00627ABE">
        <w:rPr>
          <w:rFonts w:ascii="Times New Roman" w:hAnsi="Times New Roman" w:cs="Times New Roman"/>
          <w:sz w:val="28"/>
          <w:szCs w:val="28"/>
          <w:lang w:val="uk-UA"/>
        </w:rPr>
        <w:t xml:space="preserve"> 102].</w:t>
      </w:r>
      <w:r w:rsidR="00D944B9">
        <w:rPr>
          <w:rFonts w:ascii="Times New Roman" w:hAnsi="Times New Roman" w:cs="Times New Roman"/>
          <w:sz w:val="28"/>
          <w:szCs w:val="28"/>
          <w:lang w:val="uk-UA"/>
        </w:rPr>
        <w:t xml:space="preserve"> Проблему також становило відтворення гумору у міжкультурному середовищі. Перекладачі часто вдаючись до стратегій одомашнення чи нейтралізації</w:t>
      </w:r>
      <w:r w:rsidR="00E76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44B9">
        <w:rPr>
          <w:rFonts w:ascii="Times New Roman" w:hAnsi="Times New Roman" w:cs="Times New Roman"/>
          <w:sz w:val="28"/>
          <w:szCs w:val="28"/>
          <w:lang w:val="uk-UA"/>
        </w:rPr>
        <w:t xml:space="preserve"> створювали не менш цікаві, проте свої версії оригінальної кінострічки. </w:t>
      </w:r>
    </w:p>
    <w:p w:rsidR="00FB1B5D" w:rsidRDefault="00EB32B9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2B9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Водночас багато працівників кіноіндустрії та глядачів вважають, що дубльовані фільми є легшими для сприйняття, в той час як субтитри вимагають більшого зосередження і можуть відволікати від візуального ряду.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90E">
        <w:rPr>
          <w:rFonts w:ascii="Times New Roman" w:hAnsi="Times New Roman" w:cs="Times New Roman"/>
          <w:sz w:val="28"/>
          <w:szCs w:val="28"/>
          <w:lang w:val="uk-UA"/>
        </w:rPr>
        <w:t xml:space="preserve">Прихильники дублювання відзначили необхідність насолоджуватися акторською грою, </w:t>
      </w:r>
      <w:r w:rsidR="00C33F8A">
        <w:rPr>
          <w:rFonts w:ascii="Times New Roman" w:hAnsi="Times New Roman" w:cs="Times New Roman"/>
          <w:sz w:val="28"/>
          <w:szCs w:val="28"/>
          <w:lang w:val="uk-UA"/>
        </w:rPr>
        <w:t xml:space="preserve">зовнішнім </w:t>
      </w:r>
      <w:r w:rsidR="005D090E">
        <w:rPr>
          <w:rFonts w:ascii="Times New Roman" w:hAnsi="Times New Roman" w:cs="Times New Roman"/>
          <w:sz w:val="28"/>
          <w:szCs w:val="28"/>
          <w:lang w:val="uk-UA"/>
        </w:rPr>
        <w:t xml:space="preserve">виглядом героїв, виразом обличчя, рухами та жестами, а також декораціями. Натомість, зосередженість на читанні значно відволікає увагу глядача. </w:t>
      </w:r>
      <w:r w:rsidR="00FB1B5D">
        <w:rPr>
          <w:rFonts w:ascii="Times New Roman" w:hAnsi="Times New Roman" w:cs="Times New Roman"/>
          <w:sz w:val="28"/>
          <w:szCs w:val="28"/>
          <w:lang w:val="uk-UA"/>
        </w:rPr>
        <w:t>Як прихильники, так і противники дублювання визнали, що анімаційні фільми, призначені для перегляду юними глядачами краще дублювати</w:t>
      </w:r>
      <w:r w:rsidR="00B75B78" w:rsidRPr="00B75B78">
        <w:rPr>
          <w:lang w:val="uk-UA"/>
        </w:rPr>
        <w:t xml:space="preserve"> </w:t>
      </w:r>
      <w:r w:rsidR="00B75B78" w:rsidRPr="00B75B78">
        <w:rPr>
          <w:rFonts w:ascii="Times New Roman" w:hAnsi="Times New Roman" w:cs="Times New Roman"/>
          <w:sz w:val="28"/>
          <w:szCs w:val="28"/>
          <w:lang w:val="uk-UA"/>
        </w:rPr>
        <w:t>(саме тому фільми для дітей дублюють навіть у країнах, де субтитрування є традиційним видом перекладу аудіовізуальної продукції)</w:t>
      </w:r>
      <w:r w:rsidR="00FB1B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450" w:rsidRDefault="00FB1B5D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що не зважаючи на показові вподобання різномовних глядачів, причину вибору того чи того виду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кіноперекладу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шукати в геополітичному та історичному руслі. </w:t>
      </w:r>
      <w:r w:rsidR="00FC29DC">
        <w:rPr>
          <w:rFonts w:ascii="Times New Roman" w:hAnsi="Times New Roman" w:cs="Times New Roman"/>
          <w:sz w:val="28"/>
          <w:szCs w:val="28"/>
          <w:lang w:val="uk-UA"/>
        </w:rPr>
        <w:t xml:space="preserve">З першого очевидно витікає, що економічно розвинена країна покликана надавати кращі освітні послуги, </w:t>
      </w:r>
      <w:r w:rsidR="00AD002C">
        <w:rPr>
          <w:rFonts w:ascii="Times New Roman" w:hAnsi="Times New Roman" w:cs="Times New Roman"/>
          <w:sz w:val="28"/>
          <w:szCs w:val="28"/>
          <w:lang w:val="uk-UA"/>
        </w:rPr>
        <w:t>а рівень мовної свідомості громадянина такої країни,  у тому числі, володіння його іноземними мовами буде значно вищий у порівнянні з громадянином з менш розвиненої країни. Такі міркування почасти пояснюють, чому більшість європ</w:t>
      </w:r>
      <w:r w:rsidR="00EB32B9">
        <w:rPr>
          <w:rFonts w:ascii="Times New Roman" w:hAnsi="Times New Roman" w:cs="Times New Roman"/>
          <w:sz w:val="28"/>
          <w:szCs w:val="28"/>
          <w:lang w:val="uk-UA"/>
        </w:rPr>
        <w:t>ейських країн обирають субтитри.</w:t>
      </w:r>
      <w:r w:rsidR="00B75B7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75B78" w:rsidRPr="00B75B78">
        <w:rPr>
          <w:rFonts w:ascii="Times New Roman" w:hAnsi="Times New Roman" w:cs="Times New Roman"/>
          <w:sz w:val="28"/>
          <w:szCs w:val="28"/>
          <w:lang w:val="uk-UA"/>
        </w:rPr>
        <w:t>Серед європейських країн субтитрування іншомовної продукції в кіно та на телебаченні вже традиційно використовують у Нідерландах, Норвегії, Швеції, Данії, Греції, Словенії, Хорватії, Португалії та ін</w:t>
      </w:r>
      <w:r w:rsidR="00B75B78">
        <w:rPr>
          <w:rFonts w:ascii="Times New Roman" w:hAnsi="Times New Roman" w:cs="Times New Roman"/>
          <w:sz w:val="28"/>
          <w:szCs w:val="28"/>
          <w:lang w:val="uk-UA"/>
        </w:rPr>
        <w:t>.).</w:t>
      </w:r>
      <w:r w:rsidR="00EB3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2B9" w:rsidRPr="00EB32B9">
        <w:rPr>
          <w:rFonts w:ascii="Times New Roman" w:hAnsi="Times New Roman" w:cs="Times New Roman"/>
          <w:sz w:val="28"/>
          <w:szCs w:val="28"/>
          <w:lang w:val="uk-UA"/>
        </w:rPr>
        <w:t>Субтитри сприяють вивченню іноземних мов та ближчому знайомству з іншими культурами, а також виховують свідомого глядача, який має змогу більш об'єктивно оцінити якість перекладу</w:t>
      </w:r>
      <w:r w:rsidR="00637AA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B32B9" w:rsidRPr="00EB32B9">
        <w:rPr>
          <w:rFonts w:ascii="Times New Roman" w:hAnsi="Times New Roman" w:cs="Times New Roman"/>
          <w:sz w:val="28"/>
          <w:szCs w:val="28"/>
          <w:lang w:val="uk-UA"/>
        </w:rPr>
        <w:t xml:space="preserve"> зрозу</w:t>
      </w:r>
      <w:r w:rsidR="00637AA8">
        <w:rPr>
          <w:rFonts w:ascii="Times New Roman" w:hAnsi="Times New Roman" w:cs="Times New Roman"/>
          <w:sz w:val="28"/>
          <w:szCs w:val="28"/>
          <w:lang w:val="uk-UA"/>
        </w:rPr>
        <w:t>міти міжкультурні відмінності й</w:t>
      </w:r>
      <w:r w:rsidR="00EB32B9" w:rsidRPr="00EB32B9">
        <w:rPr>
          <w:rFonts w:ascii="Times New Roman" w:hAnsi="Times New Roman" w:cs="Times New Roman"/>
          <w:sz w:val="28"/>
          <w:szCs w:val="28"/>
          <w:lang w:val="uk-UA"/>
        </w:rPr>
        <w:t xml:space="preserve"> конфлікти.</w:t>
      </w:r>
      <w:r w:rsidR="00AD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B78">
        <w:rPr>
          <w:rFonts w:ascii="Times New Roman" w:hAnsi="Times New Roman" w:cs="Times New Roman"/>
          <w:sz w:val="28"/>
          <w:szCs w:val="28"/>
          <w:lang w:val="uk-UA"/>
        </w:rPr>
        <w:t xml:space="preserve">Хоча в Німеччині, Франції, Італії та Іспанії більш поширеним видом </w:t>
      </w:r>
      <w:proofErr w:type="spellStart"/>
      <w:r w:rsidR="00637AA8">
        <w:rPr>
          <w:rFonts w:ascii="Times New Roman" w:hAnsi="Times New Roman" w:cs="Times New Roman"/>
          <w:sz w:val="28"/>
          <w:szCs w:val="28"/>
          <w:lang w:val="uk-UA"/>
        </w:rPr>
        <w:t>кіноперекладу</w:t>
      </w:r>
      <w:proofErr w:type="spellEnd"/>
      <w:r w:rsidR="00637AA8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</w:t>
      </w:r>
      <w:r w:rsidR="00B75B78">
        <w:rPr>
          <w:rFonts w:ascii="Times New Roman" w:hAnsi="Times New Roman" w:cs="Times New Roman"/>
          <w:sz w:val="28"/>
          <w:szCs w:val="28"/>
          <w:lang w:val="uk-UA"/>
        </w:rPr>
        <w:t xml:space="preserve"> дублювання. </w:t>
      </w:r>
    </w:p>
    <w:p w:rsidR="0002799C" w:rsidRDefault="001E2450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Спрямованість українського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кіноперекладу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дублювання може видатись незрозумілою, оскільки цей вид перекладу є значно більш затратним у порівнянні з субтитруванням.</w:t>
      </w:r>
      <w:r w:rsidR="00FA3B86">
        <w:rPr>
          <w:rFonts w:ascii="Times New Roman" w:hAnsi="Times New Roman" w:cs="Times New Roman"/>
          <w:sz w:val="28"/>
          <w:szCs w:val="28"/>
          <w:lang w:val="uk-UA"/>
        </w:rPr>
        <w:t xml:space="preserve"> Проте визначається здебільшого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історичними факторами.</w:t>
      </w:r>
      <w:r w:rsidR="00FA3B86">
        <w:rPr>
          <w:rFonts w:ascii="Times New Roman" w:hAnsi="Times New Roman" w:cs="Times New Roman"/>
          <w:sz w:val="28"/>
          <w:szCs w:val="28"/>
          <w:lang w:val="uk-UA"/>
        </w:rPr>
        <w:t xml:space="preserve"> На жаль, так склалось, що українці протягом усієї історії зазнавали утисків та переслідувань через прагнення до самоствердження як нації, в </w:t>
      </w:r>
      <w:r w:rsidR="00FA3B86">
        <w:rPr>
          <w:rFonts w:ascii="Times New Roman" w:hAnsi="Times New Roman" w:cs="Times New Roman"/>
          <w:sz w:val="28"/>
          <w:szCs w:val="28"/>
          <w:lang w:val="uk-UA"/>
        </w:rPr>
        <w:lastRenderedPageBreak/>
        <w:t>боротьбі за все українське.</w:t>
      </w:r>
      <w:r w:rsidR="0002799C" w:rsidRPr="0002799C">
        <w:t xml:space="preserve"> </w:t>
      </w:r>
      <w:r w:rsidR="0002799C" w:rsidRPr="0002799C">
        <w:rPr>
          <w:rFonts w:ascii="Times New Roman" w:hAnsi="Times New Roman" w:cs="Times New Roman"/>
          <w:sz w:val="28"/>
          <w:szCs w:val="28"/>
          <w:lang w:val="uk-UA"/>
        </w:rPr>
        <w:t xml:space="preserve">Повсюдне утвердження культурних досягнень потрібне задля повноцінного функціонування народу на кожному історичному етапі; це зберігає його, визначає ідентичність поміж іншими народами, що є своєрідною регуляцією соціокультурних процесів. Самобутня ідентичність завжди пов'язана з культурною терпимістю до інших цивілізацій. Однак часто утвердження себе серед інших має агресивні тенденції, особливо у двох випадках: коли формується свідомість та коли етнос сходить з історичної арени чи його витісняє інший, пропонуючи натомість свою культуру чи продукт субкультури. Нині ця проблема гостро стоїть перед </w:t>
      </w:r>
      <w:r w:rsidR="0002799C">
        <w:rPr>
          <w:rFonts w:ascii="Times New Roman" w:hAnsi="Times New Roman" w:cs="Times New Roman"/>
          <w:sz w:val="28"/>
          <w:szCs w:val="28"/>
          <w:lang w:val="uk-UA"/>
        </w:rPr>
        <w:t>Україною</w:t>
      </w:r>
      <w:r w:rsidR="0002799C" w:rsidRPr="000279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44B9" w:rsidRDefault="00FA3B86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B86">
        <w:rPr>
          <w:rFonts w:ascii="Times New Roman" w:hAnsi="Times New Roman" w:cs="Times New Roman"/>
          <w:sz w:val="28"/>
          <w:szCs w:val="28"/>
          <w:lang w:val="uk-UA"/>
        </w:rPr>
        <w:t>Про значення мови у свідомості нації годі вже говорити.</w:t>
      </w:r>
      <w:r w:rsidR="00026960">
        <w:rPr>
          <w:rFonts w:ascii="Times New Roman" w:hAnsi="Times New Roman" w:cs="Times New Roman"/>
          <w:sz w:val="28"/>
          <w:szCs w:val="28"/>
          <w:lang w:val="uk-UA"/>
        </w:rPr>
        <w:t xml:space="preserve"> Кіно є одним з найважливіших мистецтв, а без україномовного кіно не має сучасної української міської культури, без якої – немає майбутнього у нації. Можливо, саме страх втрати української самобутності</w:t>
      </w:r>
      <w:r w:rsidR="0002799C">
        <w:rPr>
          <w:rFonts w:ascii="Times New Roman" w:hAnsi="Times New Roman" w:cs="Times New Roman"/>
          <w:sz w:val="28"/>
          <w:szCs w:val="28"/>
          <w:lang w:val="uk-UA"/>
        </w:rPr>
        <w:t>, зо</w:t>
      </w:r>
      <w:r w:rsidR="009C5D97">
        <w:rPr>
          <w:rFonts w:ascii="Times New Roman" w:hAnsi="Times New Roman" w:cs="Times New Roman"/>
          <w:sz w:val="28"/>
          <w:szCs w:val="28"/>
          <w:lang w:val="uk-UA"/>
        </w:rPr>
        <w:t>крема у культурі, свідомо чи не</w:t>
      </w:r>
      <w:r w:rsidR="0002799C">
        <w:rPr>
          <w:rFonts w:ascii="Times New Roman" w:hAnsi="Times New Roman" w:cs="Times New Roman"/>
          <w:sz w:val="28"/>
          <w:szCs w:val="28"/>
          <w:lang w:val="uk-UA"/>
        </w:rPr>
        <w:t>свідомо,</w:t>
      </w:r>
      <w:r w:rsidR="00026960">
        <w:rPr>
          <w:rFonts w:ascii="Times New Roman" w:hAnsi="Times New Roman" w:cs="Times New Roman"/>
          <w:sz w:val="28"/>
          <w:szCs w:val="28"/>
          <w:lang w:val="uk-UA"/>
        </w:rPr>
        <w:t xml:space="preserve"> лежав в основі вибору лише українського звучання</w:t>
      </w:r>
      <w:r w:rsidR="0063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6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799C" w:rsidRDefault="009F6AB6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Іншим поясненням може бути візуальний канал сприйняття інформації.</w:t>
      </w:r>
    </w:p>
    <w:p w:rsidR="009F6AB6" w:rsidRDefault="009F6AB6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6AB6">
        <w:rPr>
          <w:rFonts w:ascii="Times New Roman" w:hAnsi="Times New Roman" w:cs="Times New Roman"/>
          <w:sz w:val="28"/>
          <w:szCs w:val="28"/>
          <w:lang w:val="uk-UA"/>
        </w:rPr>
        <w:t>За підрах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унками дослідників на візуальну </w:t>
      </w:r>
      <w:r w:rsidRPr="009F6AB6">
        <w:rPr>
          <w:rFonts w:ascii="Times New Roman" w:hAnsi="Times New Roman" w:cs="Times New Roman"/>
          <w:sz w:val="28"/>
          <w:szCs w:val="28"/>
          <w:lang w:val="uk-UA"/>
        </w:rPr>
        <w:t>комунікацію відводиться 69%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9F6AB6">
        <w:rPr>
          <w:rFonts w:ascii="Times New Roman" w:hAnsi="Times New Roman" w:cs="Times New Roman"/>
          <w:sz w:val="28"/>
          <w:szCs w:val="28"/>
        </w:rPr>
        <w:t>[</w:t>
      </w:r>
      <w:r w:rsidR="00E7662D">
        <w:rPr>
          <w:rFonts w:ascii="Times New Roman" w:hAnsi="Times New Roman" w:cs="Times New Roman"/>
          <w:sz w:val="28"/>
          <w:szCs w:val="28"/>
          <w:lang w:val="uk-UA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uk-UA"/>
        </w:rPr>
        <w:t>302</w:t>
      </w:r>
      <w:r w:rsidRPr="009F6A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26F9">
        <w:rPr>
          <w:rFonts w:ascii="Times New Roman" w:hAnsi="Times New Roman" w:cs="Times New Roman"/>
          <w:sz w:val="28"/>
          <w:szCs w:val="28"/>
          <w:lang w:val="uk-UA"/>
        </w:rPr>
        <w:t xml:space="preserve">А емоційні українці, іспанці та італійці саме цим каналом отримують переважну більшість інформації від оточення. Саме під час візуального сприйняття творів мистецтва виникає естетична реакція, яка передбачає духовне очищення і розрядку, що переходять в процес співпереживання. </w:t>
      </w:r>
      <w:proofErr w:type="spellStart"/>
      <w:r w:rsidR="007D26F9">
        <w:rPr>
          <w:rFonts w:ascii="Times New Roman" w:hAnsi="Times New Roman" w:cs="Times New Roman"/>
          <w:sz w:val="28"/>
          <w:szCs w:val="28"/>
          <w:lang w:val="uk-UA"/>
        </w:rPr>
        <w:t>Кінокартинка</w:t>
      </w:r>
      <w:proofErr w:type="spellEnd"/>
      <w:r w:rsidR="00E76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1767">
        <w:rPr>
          <w:rFonts w:ascii="Times New Roman" w:hAnsi="Times New Roman" w:cs="Times New Roman"/>
          <w:sz w:val="28"/>
          <w:szCs w:val="28"/>
          <w:lang w:val="uk-UA"/>
        </w:rPr>
        <w:t xml:space="preserve"> певною мірою</w:t>
      </w:r>
      <w:r w:rsidR="00E76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1767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духовність людини, розвиваючи її емоційно-вольову сферу (почуття, волю), та пізнавальні процеси (увагу, відчуття, </w:t>
      </w:r>
      <w:r w:rsidR="00F51767" w:rsidRPr="00F51767">
        <w:rPr>
          <w:rFonts w:ascii="Times New Roman" w:hAnsi="Times New Roman" w:cs="Times New Roman"/>
          <w:sz w:val="28"/>
          <w:szCs w:val="28"/>
          <w:lang w:val="uk-UA"/>
        </w:rPr>
        <w:t>сприй</w:t>
      </w:r>
      <w:r w:rsidR="00F51767">
        <w:rPr>
          <w:rFonts w:ascii="Times New Roman" w:hAnsi="Times New Roman" w:cs="Times New Roman"/>
          <w:sz w:val="28"/>
          <w:szCs w:val="28"/>
          <w:lang w:val="uk-UA"/>
        </w:rPr>
        <w:t>няття, пам'ять, мислення, уяву). Саме побачене, більшою мірою</w:t>
      </w:r>
      <w:r w:rsidR="00E76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1767">
        <w:rPr>
          <w:rFonts w:ascii="Times New Roman" w:hAnsi="Times New Roman" w:cs="Times New Roman"/>
          <w:sz w:val="28"/>
          <w:szCs w:val="28"/>
          <w:lang w:val="uk-UA"/>
        </w:rPr>
        <w:t xml:space="preserve"> ніж почуте покликане розширювати емоційний діапазон (емоційну оцінку явищ, подій, фактів) </w:t>
      </w:r>
      <w:r w:rsidR="00F51767" w:rsidRPr="00F51767">
        <w:rPr>
          <w:rFonts w:ascii="Times New Roman" w:hAnsi="Times New Roman" w:cs="Times New Roman"/>
          <w:sz w:val="28"/>
          <w:szCs w:val="28"/>
          <w:lang w:val="uk-UA"/>
        </w:rPr>
        <w:t>українського глядача</w:t>
      </w:r>
      <w:r w:rsidR="00F51767">
        <w:rPr>
          <w:rFonts w:ascii="Times New Roman" w:hAnsi="Times New Roman" w:cs="Times New Roman"/>
          <w:sz w:val="28"/>
          <w:szCs w:val="28"/>
          <w:lang w:val="uk-UA"/>
        </w:rPr>
        <w:t>, його духовну культуру.</w:t>
      </w:r>
    </w:p>
    <w:p w:rsidR="00465FF0" w:rsidRPr="009F6AB6" w:rsidRDefault="00465FF0" w:rsidP="00F7730B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Тож, повернення українського кіно на екрани кінотеатрів, на телебачення</w:t>
      </w:r>
      <w:r w:rsidR="00F7730B">
        <w:rPr>
          <w:rFonts w:ascii="Times New Roman" w:hAnsi="Times New Roman" w:cs="Times New Roman"/>
          <w:sz w:val="28"/>
          <w:szCs w:val="28"/>
          <w:lang w:val="uk-UA"/>
        </w:rPr>
        <w:t>, а також відродження української кіноіндустрії шляхом забезпечення права громадян дивитися фільми українською мовою є головним завданням політики у цій галузі. П</w:t>
      </w:r>
      <w:r w:rsidR="00F7730B" w:rsidRPr="00F7730B">
        <w:rPr>
          <w:rFonts w:ascii="Times New Roman" w:hAnsi="Times New Roman" w:cs="Times New Roman"/>
          <w:sz w:val="28"/>
          <w:szCs w:val="28"/>
          <w:lang w:val="uk-UA"/>
        </w:rPr>
        <w:t xml:space="preserve">отужним імпульсом для цього має стати саме дублювання, </w:t>
      </w:r>
      <w:r w:rsidR="00F7730B" w:rsidRPr="00F7730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озвучення та субтитрування українською мовою </w:t>
      </w:r>
      <w:r w:rsidR="00F7730B">
        <w:rPr>
          <w:rFonts w:ascii="Times New Roman" w:hAnsi="Times New Roman" w:cs="Times New Roman"/>
          <w:sz w:val="28"/>
          <w:szCs w:val="28"/>
          <w:lang w:val="uk-UA"/>
        </w:rPr>
        <w:t>фільмів іноземного виробництва.</w:t>
      </w:r>
    </w:p>
    <w:p w:rsidR="00DD52FD" w:rsidRDefault="00DD52FD" w:rsidP="00B920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22E2" w:rsidRPr="003322E2" w:rsidRDefault="00B9206E" w:rsidP="003322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2F71F2" w:rsidRDefault="002F71F2" w:rsidP="002F71F2">
      <w:pPr>
        <w:pStyle w:val="a3"/>
        <w:numPr>
          <w:ilvl w:val="0"/>
          <w:numId w:val="1"/>
        </w:numPr>
        <w:spacing w:after="0" w:line="360" w:lineRule="auto"/>
        <w:ind w:left="0" w:firstLine="3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Маруси</w:t>
      </w:r>
      <w:r w:rsidR="00E7662D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>Дублювання іноземних фільмів: погляд із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Марусик</w:t>
      </w:r>
      <w:proofErr w:type="spellEnd"/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17F" w:rsidRPr="005B317F">
        <w:rPr>
          <w:rFonts w:ascii="Times New Roman" w:hAnsi="Times New Roman" w:cs="Times New Roman"/>
          <w:sz w:val="28"/>
          <w:szCs w:val="28"/>
        </w:rPr>
        <w:t>[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5B317F" w:rsidRPr="005B317F">
        <w:rPr>
          <w:rFonts w:ascii="Times New Roman" w:hAnsi="Times New Roman" w:cs="Times New Roman"/>
          <w:sz w:val="28"/>
          <w:szCs w:val="28"/>
        </w:rPr>
        <w:t>]</w:t>
      </w:r>
      <w:r w:rsidR="005B317F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 </w:t>
      </w:r>
      <w:hyperlink r:id="rId5" w:history="1">
        <w:r w:rsidR="005B317F" w:rsidRPr="00D2503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http://www.radiosvoboda.org/content/article/956320.html</w:t>
        </w:r>
      </w:hyperlink>
      <w:r w:rsidRPr="002F71F2">
        <w:rPr>
          <w:rFonts w:ascii="Times New Roman" w:hAnsi="Times New Roman" w:cs="Times New Roman"/>
          <w:sz w:val="28"/>
          <w:szCs w:val="28"/>
        </w:rPr>
        <w:t>.</w:t>
      </w:r>
    </w:p>
    <w:p w:rsidR="00B9206E" w:rsidRDefault="002F71F2" w:rsidP="002F71F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71F2">
        <w:rPr>
          <w:rFonts w:ascii="Times New Roman" w:hAnsi="Times New Roman" w:cs="Times New Roman"/>
          <w:sz w:val="28"/>
          <w:szCs w:val="28"/>
          <w:lang w:val="uk-UA"/>
        </w:rPr>
        <w:t>Бурнатов</w:t>
      </w:r>
      <w:proofErr w:type="spellEnd"/>
      <w:r w:rsidRPr="002F71F2">
        <w:rPr>
          <w:rFonts w:ascii="Times New Roman" w:hAnsi="Times New Roman" w:cs="Times New Roman"/>
          <w:sz w:val="28"/>
          <w:szCs w:val="28"/>
          <w:lang w:val="uk-UA"/>
        </w:rPr>
        <w:t xml:space="preserve"> І.Ю. Проблеми дублювання зарубіжних фільмів українською / І.Ю. </w:t>
      </w:r>
      <w:proofErr w:type="spellStart"/>
      <w:r w:rsidRPr="002F71F2">
        <w:rPr>
          <w:rFonts w:ascii="Times New Roman" w:hAnsi="Times New Roman" w:cs="Times New Roman"/>
          <w:sz w:val="28"/>
          <w:szCs w:val="28"/>
          <w:lang w:val="uk-UA"/>
        </w:rPr>
        <w:t>Бурнатов</w:t>
      </w:r>
      <w:proofErr w:type="spellEnd"/>
      <w:r w:rsidRPr="002F71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1F2">
        <w:rPr>
          <w:rFonts w:ascii="Times New Roman" w:hAnsi="Times New Roman" w:cs="Times New Roman"/>
          <w:sz w:val="28"/>
          <w:szCs w:val="28"/>
        </w:rPr>
        <w:t>[</w:t>
      </w:r>
      <w:r w:rsidRPr="002F71F2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2F71F2">
        <w:rPr>
          <w:rFonts w:ascii="Times New Roman" w:hAnsi="Times New Roman" w:cs="Times New Roman"/>
          <w:sz w:val="28"/>
          <w:szCs w:val="28"/>
        </w:rPr>
        <w:t>]</w:t>
      </w:r>
      <w:r w:rsidRPr="002F71F2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 </w:t>
      </w:r>
      <w:hyperlink r:id="rId6" w:history="1">
        <w:r w:rsidRPr="00D25037">
          <w:rPr>
            <w:rStyle w:val="a4"/>
            <w:rFonts w:ascii="Times New Roman" w:hAnsi="Times New Roman" w:cs="Times New Roman"/>
            <w:sz w:val="28"/>
            <w:szCs w:val="28"/>
          </w:rPr>
          <w:t>http://mincult.kmu.gov.ua/mincult/uk/publish/article/109203;jsessionid=71616BF4176BC1D596B6D0CC219ECF36</w:t>
        </w:r>
      </w:hyperlink>
    </w:p>
    <w:p w:rsidR="002F71F2" w:rsidRDefault="00E7662D" w:rsidP="00E7662D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Gottlieb</w:t>
      </w:r>
      <w:r w:rsidRPr="00E7662D">
        <w:rPr>
          <w:rFonts w:ascii="Times New Roman" w:hAnsi="Times New Roman" w:cs="Times New Roman"/>
          <w:sz w:val="28"/>
          <w:szCs w:val="28"/>
          <w:lang w:val="en-US"/>
        </w:rPr>
        <w:t xml:space="preserve"> H. (1994a) "Subtitling: Diagonal Translation." In </w:t>
      </w:r>
      <w:r w:rsidRPr="00E7662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Perspectives: Studies in </w:t>
      </w:r>
      <w:proofErr w:type="spellStart"/>
      <w:r w:rsidRPr="00E7662D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Translatology</w:t>
      </w:r>
      <w:proofErr w:type="spellEnd"/>
      <w:r w:rsidRPr="00E7662D">
        <w:rPr>
          <w:rFonts w:ascii="Times New Roman" w:hAnsi="Times New Roman" w:cs="Times New Roman"/>
          <w:i/>
          <w:iCs/>
          <w:sz w:val="28"/>
          <w:szCs w:val="28"/>
          <w:lang w:val="en-US"/>
        </w:rPr>
        <w:t>,</w:t>
      </w:r>
      <w:r w:rsidRPr="00E7662D">
        <w:rPr>
          <w:lang w:val="en-US"/>
        </w:rPr>
        <w:t xml:space="preserve"> </w:t>
      </w:r>
      <w:r w:rsidRPr="00E7662D">
        <w:rPr>
          <w:rFonts w:ascii="Times New Roman" w:hAnsi="Times New Roman" w:cs="Times New Roman"/>
          <w:iCs/>
          <w:sz w:val="28"/>
          <w:szCs w:val="28"/>
          <w:lang w:val="en-US"/>
        </w:rPr>
        <w:t>Amsterdam: John</w:t>
      </w:r>
      <w:r w:rsidRPr="00E7662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E7662D">
        <w:rPr>
          <w:rFonts w:ascii="Times New Roman" w:hAnsi="Times New Roman" w:cs="Times New Roman"/>
          <w:iCs/>
          <w:sz w:val="28"/>
          <w:szCs w:val="28"/>
          <w:lang w:val="en-US"/>
        </w:rPr>
        <w:t>Benjamins</w:t>
      </w:r>
      <w:proofErr w:type="spellEnd"/>
      <w:r w:rsidRPr="00E7662D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  <w:r w:rsidRPr="00E7662D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E7662D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Pr="00E7662D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E7662D">
        <w:rPr>
          <w:rFonts w:ascii="Times New Roman" w:hAnsi="Times New Roman" w:cs="Times New Roman"/>
          <w:sz w:val="28"/>
          <w:szCs w:val="28"/>
          <w:lang w:val="en-US"/>
        </w:rPr>
        <w:t>2, Number 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1994. – </w:t>
      </w:r>
      <w:r w:rsidRPr="00E7662D">
        <w:rPr>
          <w:rFonts w:ascii="Times New Roman" w:hAnsi="Times New Roman" w:cs="Times New Roman"/>
          <w:sz w:val="28"/>
          <w:szCs w:val="28"/>
          <w:lang w:val="en-US"/>
        </w:rPr>
        <w:t xml:space="preserve"> pp. 101-121.</w:t>
      </w:r>
    </w:p>
    <w:p w:rsidR="00E7662D" w:rsidRDefault="00E7662D" w:rsidP="00E7662D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E7662D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E7662D">
        <w:rPr>
          <w:rFonts w:ascii="Times New Roman" w:hAnsi="Times New Roman" w:cs="Times New Roman"/>
          <w:sz w:val="28"/>
          <w:szCs w:val="28"/>
          <w:lang w:val="uk-UA"/>
        </w:rPr>
        <w:t xml:space="preserve"> Г.Г. </w:t>
      </w:r>
      <w:proofErr w:type="spellStart"/>
      <w:r w:rsidRPr="00E7662D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E76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662D">
        <w:rPr>
          <w:rFonts w:ascii="Times New Roman" w:hAnsi="Times New Roman" w:cs="Times New Roman"/>
          <w:sz w:val="28"/>
          <w:szCs w:val="28"/>
          <w:lang w:val="uk-UA"/>
        </w:rPr>
        <w:t>коммуникации</w:t>
      </w:r>
      <w:proofErr w:type="spellEnd"/>
      <w:r w:rsidRPr="00E7662D">
        <w:rPr>
          <w:rFonts w:ascii="Times New Roman" w:hAnsi="Times New Roman" w:cs="Times New Roman"/>
          <w:sz w:val="28"/>
          <w:szCs w:val="28"/>
          <w:lang w:val="uk-UA"/>
        </w:rPr>
        <w:t xml:space="preserve"> / Г.Г. </w:t>
      </w:r>
      <w:proofErr w:type="spellStart"/>
      <w:r w:rsidRPr="00E7662D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E7662D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E7662D">
        <w:rPr>
          <w:rFonts w:ascii="Times New Roman" w:hAnsi="Times New Roman" w:cs="Times New Roman"/>
          <w:sz w:val="28"/>
          <w:szCs w:val="28"/>
          <w:lang w:val="uk-UA"/>
        </w:rPr>
        <w:t>Рефл</w:t>
      </w:r>
      <w:proofErr w:type="spellEnd"/>
      <w:r w:rsidRPr="00E7662D">
        <w:rPr>
          <w:rFonts w:ascii="Times New Roman" w:hAnsi="Times New Roman" w:cs="Times New Roman"/>
          <w:sz w:val="28"/>
          <w:szCs w:val="28"/>
          <w:lang w:val="uk-UA"/>
        </w:rPr>
        <w:t xml:space="preserve">-бук,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Ваклер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2001. – 656 с.</w:t>
      </w:r>
    </w:p>
    <w:p w:rsidR="003322E2" w:rsidRDefault="003322E2" w:rsidP="00E7662D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322E2">
        <w:rPr>
          <w:rFonts w:ascii="Times New Roman" w:hAnsi="Times New Roman" w:cs="Times New Roman"/>
          <w:sz w:val="28"/>
          <w:szCs w:val="28"/>
          <w:lang w:val="uk-UA"/>
        </w:rPr>
        <w:t>Арнхейм</w:t>
      </w:r>
      <w:proofErr w:type="spellEnd"/>
      <w:r w:rsidRPr="003322E2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3322E2">
        <w:rPr>
          <w:rFonts w:ascii="Times New Roman" w:hAnsi="Times New Roman" w:cs="Times New Roman"/>
          <w:sz w:val="28"/>
          <w:szCs w:val="28"/>
          <w:lang w:val="uk-UA"/>
        </w:rPr>
        <w:t>Искусство</w:t>
      </w:r>
      <w:proofErr w:type="spellEnd"/>
      <w:r w:rsidRPr="003322E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322E2">
        <w:rPr>
          <w:rFonts w:ascii="Times New Roman" w:hAnsi="Times New Roman" w:cs="Times New Roman"/>
          <w:sz w:val="28"/>
          <w:szCs w:val="28"/>
          <w:lang w:val="uk-UA"/>
        </w:rPr>
        <w:t>визуальное</w:t>
      </w:r>
      <w:proofErr w:type="spellEnd"/>
      <w:r w:rsidRPr="003322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22E2">
        <w:rPr>
          <w:rFonts w:ascii="Times New Roman" w:hAnsi="Times New Roman" w:cs="Times New Roman"/>
          <w:sz w:val="28"/>
          <w:szCs w:val="28"/>
          <w:lang w:val="uk-UA"/>
        </w:rPr>
        <w:t>восприятие</w:t>
      </w:r>
      <w:proofErr w:type="spellEnd"/>
      <w:r w:rsidRPr="003322E2">
        <w:rPr>
          <w:rFonts w:ascii="Times New Roman" w:hAnsi="Times New Roman" w:cs="Times New Roman"/>
          <w:sz w:val="28"/>
          <w:szCs w:val="28"/>
          <w:lang w:val="uk-UA"/>
        </w:rPr>
        <w:t>. – М., 1974.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386 с.</w:t>
      </w:r>
      <w:bookmarkStart w:id="0" w:name="_GoBack"/>
      <w:bookmarkEnd w:id="0"/>
    </w:p>
    <w:p w:rsidR="003322E2" w:rsidRPr="003322E2" w:rsidRDefault="003322E2" w:rsidP="003322E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2F71F2" w:rsidRPr="00E7662D" w:rsidRDefault="002F71F2" w:rsidP="005B317F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2F71F2" w:rsidRPr="00E7662D" w:rsidRDefault="002F71F2" w:rsidP="005B317F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8D00FD" w:rsidRDefault="009524B5" w:rsidP="005B317F">
      <w:pPr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C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2D5" w:rsidRPr="00DC2814" w:rsidRDefault="002D02D5" w:rsidP="00DC2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814" w:rsidRDefault="00DC2814" w:rsidP="00DC2814">
      <w:pPr>
        <w:jc w:val="center"/>
        <w:rPr>
          <w:lang w:val="uk-UA"/>
        </w:rPr>
      </w:pPr>
    </w:p>
    <w:sectPr w:rsidR="00DC2814" w:rsidSect="005B31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2BFA"/>
    <w:multiLevelType w:val="hybridMultilevel"/>
    <w:tmpl w:val="FFD65E1E"/>
    <w:lvl w:ilvl="0" w:tplc="17AA3974">
      <w:start w:val="1"/>
      <w:numFmt w:val="decimal"/>
      <w:lvlText w:val="%1."/>
      <w:lvlJc w:val="left"/>
      <w:pPr>
        <w:ind w:left="475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14"/>
    <w:rsid w:val="00026960"/>
    <w:rsid w:val="0002799C"/>
    <w:rsid w:val="000864CD"/>
    <w:rsid w:val="000B35AC"/>
    <w:rsid w:val="000F6C69"/>
    <w:rsid w:val="001E2450"/>
    <w:rsid w:val="002D02D5"/>
    <w:rsid w:val="002F71F2"/>
    <w:rsid w:val="003322E2"/>
    <w:rsid w:val="003C1C38"/>
    <w:rsid w:val="00465FF0"/>
    <w:rsid w:val="0047334A"/>
    <w:rsid w:val="0047548B"/>
    <w:rsid w:val="005B317F"/>
    <w:rsid w:val="005D090E"/>
    <w:rsid w:val="00610DDF"/>
    <w:rsid w:val="00627ABE"/>
    <w:rsid w:val="00637AA8"/>
    <w:rsid w:val="00751621"/>
    <w:rsid w:val="007D26F9"/>
    <w:rsid w:val="008D00FD"/>
    <w:rsid w:val="009524B5"/>
    <w:rsid w:val="009C5D97"/>
    <w:rsid w:val="009E5076"/>
    <w:rsid w:val="009F6AB6"/>
    <w:rsid w:val="00A05FE5"/>
    <w:rsid w:val="00AD002C"/>
    <w:rsid w:val="00B75B78"/>
    <w:rsid w:val="00B9206E"/>
    <w:rsid w:val="00C33F8A"/>
    <w:rsid w:val="00CB6558"/>
    <w:rsid w:val="00CF6E91"/>
    <w:rsid w:val="00D944B9"/>
    <w:rsid w:val="00DC2814"/>
    <w:rsid w:val="00DD52FD"/>
    <w:rsid w:val="00E7662D"/>
    <w:rsid w:val="00EB32B9"/>
    <w:rsid w:val="00F03E26"/>
    <w:rsid w:val="00F51767"/>
    <w:rsid w:val="00F740DD"/>
    <w:rsid w:val="00F7730B"/>
    <w:rsid w:val="00FA3B86"/>
    <w:rsid w:val="00FB1B5D"/>
    <w:rsid w:val="00FC29DC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AC8B-EF60-4D18-9AED-AA3E905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1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cult.kmu.gov.ua/mincult/uk/publish/article/109203;jsessionid=71616BF4176BC1D596B6D0CC219ECF36" TargetMode="External"/><Relationship Id="rId5" Type="http://schemas.openxmlformats.org/officeDocument/2006/relationships/hyperlink" Target="http://www.radiosvoboda.org/content/article/9563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Плетенецкий</dc:creator>
  <cp:keywords/>
  <dc:description/>
  <cp:lastModifiedBy>Николай Плетенецкий</cp:lastModifiedBy>
  <cp:revision>6</cp:revision>
  <dcterms:created xsi:type="dcterms:W3CDTF">2015-02-03T08:31:00Z</dcterms:created>
  <dcterms:modified xsi:type="dcterms:W3CDTF">2015-02-05T10:04:00Z</dcterms:modified>
</cp:coreProperties>
</file>