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C2E" w:rsidRPr="00CD08DF" w:rsidRDefault="000A0C2E" w:rsidP="002F74AE">
      <w:pPr>
        <w:tabs>
          <w:tab w:val="left" w:pos="168"/>
        </w:tabs>
        <w:ind w:firstLine="301"/>
        <w:jc w:val="center"/>
        <w:rPr>
          <w:rFonts w:ascii="Times New Roman" w:hAnsi="Times New Roman" w:cs="Times New Roman"/>
          <w:szCs w:val="28"/>
        </w:rPr>
      </w:pPr>
      <w:r w:rsidRPr="00CD08DF">
        <w:rPr>
          <w:rFonts w:ascii="Times New Roman" w:hAnsi="Times New Roman" w:cs="Times New Roman"/>
          <w:szCs w:val="28"/>
        </w:rPr>
        <w:t>МІНІСТЕРСТВО ОСВІТИ І НАУКИ УКРАЇНИ</w:t>
      </w:r>
    </w:p>
    <w:p w:rsidR="000A0C2E" w:rsidRPr="00CD08DF" w:rsidRDefault="000A0C2E" w:rsidP="002F74AE">
      <w:pPr>
        <w:tabs>
          <w:tab w:val="left" w:pos="168"/>
        </w:tabs>
        <w:ind w:firstLine="301"/>
        <w:jc w:val="center"/>
        <w:rPr>
          <w:rFonts w:ascii="Times New Roman" w:hAnsi="Times New Roman" w:cs="Times New Roman"/>
          <w:szCs w:val="28"/>
        </w:rPr>
      </w:pPr>
      <w:r w:rsidRPr="00CD08DF">
        <w:rPr>
          <w:rFonts w:ascii="Times New Roman" w:hAnsi="Times New Roman" w:cs="Times New Roman"/>
          <w:szCs w:val="28"/>
        </w:rPr>
        <w:t>Національний авіаційний університет</w:t>
      </w:r>
    </w:p>
    <w:p w:rsidR="000A0C2E" w:rsidRPr="00CD08DF" w:rsidRDefault="000A0C2E" w:rsidP="002F74AE">
      <w:pPr>
        <w:tabs>
          <w:tab w:val="left" w:pos="168"/>
        </w:tabs>
        <w:ind w:firstLine="301"/>
        <w:jc w:val="center"/>
        <w:rPr>
          <w:rFonts w:ascii="Times New Roman" w:hAnsi="Times New Roman" w:cs="Times New Roman"/>
          <w:szCs w:val="28"/>
        </w:rPr>
      </w:pPr>
    </w:p>
    <w:p w:rsidR="000A0C2E" w:rsidRPr="00CD08DF" w:rsidRDefault="000A0C2E" w:rsidP="002F74AE">
      <w:pPr>
        <w:tabs>
          <w:tab w:val="left" w:pos="168"/>
        </w:tabs>
        <w:ind w:firstLine="301"/>
        <w:rPr>
          <w:rFonts w:ascii="Times New Roman" w:hAnsi="Times New Roman" w:cs="Times New Roman"/>
        </w:rPr>
      </w:pPr>
    </w:p>
    <w:p w:rsidR="000A0C2E" w:rsidRPr="00CD08DF" w:rsidRDefault="000A0C2E" w:rsidP="002F74AE">
      <w:pPr>
        <w:tabs>
          <w:tab w:val="left" w:pos="168"/>
        </w:tabs>
        <w:ind w:firstLine="301"/>
        <w:rPr>
          <w:rFonts w:ascii="Times New Roman" w:hAnsi="Times New Roman" w:cs="Times New Roman"/>
        </w:rPr>
      </w:pPr>
    </w:p>
    <w:p w:rsidR="000A0C2E" w:rsidRPr="00CD08DF" w:rsidRDefault="000A0C2E" w:rsidP="002F74AE">
      <w:pPr>
        <w:tabs>
          <w:tab w:val="left" w:pos="168"/>
        </w:tabs>
        <w:ind w:firstLine="301"/>
        <w:rPr>
          <w:rFonts w:ascii="Times New Roman" w:hAnsi="Times New Roman" w:cs="Times New Roman"/>
        </w:rPr>
      </w:pPr>
    </w:p>
    <w:p w:rsidR="000A0C2E" w:rsidRPr="00CD08DF" w:rsidRDefault="000A0C2E" w:rsidP="002F74AE">
      <w:pPr>
        <w:tabs>
          <w:tab w:val="left" w:pos="168"/>
        </w:tabs>
        <w:ind w:firstLine="301"/>
        <w:rPr>
          <w:rFonts w:ascii="Times New Roman" w:hAnsi="Times New Roman" w:cs="Times New Roman"/>
        </w:rPr>
      </w:pPr>
    </w:p>
    <w:p w:rsidR="000A0C2E" w:rsidRPr="00CD08DF" w:rsidRDefault="000A0C2E" w:rsidP="002F74AE">
      <w:pPr>
        <w:tabs>
          <w:tab w:val="left" w:pos="168"/>
        </w:tabs>
        <w:ind w:firstLine="301"/>
        <w:rPr>
          <w:rFonts w:ascii="Times New Roman" w:hAnsi="Times New Roman" w:cs="Times New Roman"/>
        </w:rPr>
      </w:pPr>
    </w:p>
    <w:p w:rsidR="000A0C2E" w:rsidRPr="00CD08DF" w:rsidRDefault="000A0C2E" w:rsidP="002F74AE">
      <w:pPr>
        <w:tabs>
          <w:tab w:val="left" w:pos="168"/>
        </w:tabs>
        <w:ind w:firstLine="301"/>
        <w:rPr>
          <w:rFonts w:ascii="Times New Roman" w:hAnsi="Times New Roman" w:cs="Times New Roman"/>
        </w:rPr>
      </w:pPr>
    </w:p>
    <w:p w:rsidR="000A0C2E" w:rsidRPr="00CD08DF" w:rsidRDefault="000A0C2E" w:rsidP="002F74AE">
      <w:pPr>
        <w:tabs>
          <w:tab w:val="left" w:pos="168"/>
        </w:tabs>
        <w:ind w:firstLine="301"/>
        <w:jc w:val="center"/>
        <w:rPr>
          <w:rFonts w:ascii="Times New Roman" w:hAnsi="Times New Roman" w:cs="Times New Roman"/>
          <w:b/>
        </w:rPr>
      </w:pPr>
      <w:r w:rsidRPr="00CD08DF">
        <w:rPr>
          <w:rFonts w:ascii="Times New Roman" w:hAnsi="Times New Roman" w:cs="Times New Roman"/>
          <w:b/>
        </w:rPr>
        <w:t>Корозія матеріалів</w:t>
      </w:r>
    </w:p>
    <w:p w:rsidR="000A0C2E" w:rsidRPr="00CD08DF" w:rsidRDefault="000A0C2E" w:rsidP="002F74AE">
      <w:pPr>
        <w:tabs>
          <w:tab w:val="left" w:pos="168"/>
        </w:tabs>
        <w:ind w:firstLine="301"/>
        <w:rPr>
          <w:rFonts w:ascii="Times New Roman" w:hAnsi="Times New Roman" w:cs="Times New Roman"/>
        </w:rPr>
      </w:pPr>
    </w:p>
    <w:p w:rsidR="000A0C2E" w:rsidRPr="00CD08DF" w:rsidRDefault="000A0C2E" w:rsidP="002F74AE">
      <w:pPr>
        <w:tabs>
          <w:tab w:val="left" w:pos="168"/>
        </w:tabs>
        <w:spacing w:line="240" w:lineRule="auto"/>
        <w:ind w:firstLine="301"/>
        <w:jc w:val="center"/>
        <w:rPr>
          <w:rFonts w:ascii="Times New Roman" w:hAnsi="Times New Roman" w:cs="Times New Roman"/>
        </w:rPr>
      </w:pPr>
      <w:r w:rsidRPr="00CD08DF">
        <w:rPr>
          <w:rFonts w:ascii="Times New Roman" w:hAnsi="Times New Roman" w:cs="Times New Roman"/>
        </w:rPr>
        <w:t>Лабораторний практикум</w:t>
      </w:r>
    </w:p>
    <w:p w:rsidR="000A0C2E" w:rsidRPr="00CD08DF" w:rsidRDefault="000A0C2E" w:rsidP="002F74AE">
      <w:pPr>
        <w:tabs>
          <w:tab w:val="left" w:pos="168"/>
        </w:tabs>
        <w:spacing w:line="240" w:lineRule="auto"/>
        <w:ind w:firstLine="301"/>
        <w:jc w:val="center"/>
        <w:rPr>
          <w:rFonts w:ascii="Times New Roman" w:hAnsi="Times New Roman" w:cs="Times New Roman"/>
        </w:rPr>
      </w:pPr>
      <w:r w:rsidRPr="00CD08DF">
        <w:rPr>
          <w:rFonts w:ascii="Times New Roman" w:hAnsi="Times New Roman" w:cs="Times New Roman"/>
        </w:rPr>
        <w:t>для студентів ІЗДН напряму</w:t>
      </w:r>
    </w:p>
    <w:p w:rsidR="000A0C2E" w:rsidRPr="00CD08DF" w:rsidRDefault="000A0C2E" w:rsidP="002F74AE">
      <w:pPr>
        <w:tabs>
          <w:tab w:val="left" w:pos="168"/>
        </w:tabs>
        <w:spacing w:line="240" w:lineRule="auto"/>
        <w:ind w:firstLine="301"/>
        <w:jc w:val="center"/>
        <w:rPr>
          <w:rFonts w:ascii="Times New Roman" w:hAnsi="Times New Roman" w:cs="Times New Roman"/>
        </w:rPr>
      </w:pPr>
      <w:r w:rsidRPr="00CD08DF">
        <w:rPr>
          <w:rFonts w:ascii="Times New Roman" w:hAnsi="Times New Roman" w:cs="Times New Roman"/>
        </w:rPr>
        <w:t>підготовки 6.051301</w:t>
      </w:r>
    </w:p>
    <w:p w:rsidR="000A0C2E" w:rsidRPr="00CD08DF" w:rsidRDefault="000A0C2E" w:rsidP="002F74AE">
      <w:pPr>
        <w:tabs>
          <w:tab w:val="left" w:pos="168"/>
        </w:tabs>
        <w:spacing w:line="240" w:lineRule="auto"/>
        <w:ind w:firstLine="301"/>
        <w:jc w:val="center"/>
        <w:rPr>
          <w:rFonts w:ascii="Times New Roman" w:hAnsi="Times New Roman" w:cs="Times New Roman"/>
        </w:rPr>
      </w:pPr>
      <w:r w:rsidRPr="00CD08DF">
        <w:rPr>
          <w:rFonts w:ascii="Times New Roman" w:hAnsi="Times New Roman" w:cs="Times New Roman"/>
        </w:rPr>
        <w:t>«Хімічна технологія»</w:t>
      </w:r>
    </w:p>
    <w:p w:rsidR="000A0C2E" w:rsidRPr="00CD08DF" w:rsidRDefault="000A0C2E" w:rsidP="002F74AE">
      <w:pPr>
        <w:tabs>
          <w:tab w:val="left" w:pos="168"/>
        </w:tabs>
        <w:ind w:firstLine="301"/>
        <w:rPr>
          <w:rFonts w:ascii="Times New Roman" w:hAnsi="Times New Roman" w:cs="Times New Roman"/>
        </w:rPr>
      </w:pPr>
    </w:p>
    <w:p w:rsidR="000A0C2E" w:rsidRPr="00CD08DF" w:rsidRDefault="000A0C2E" w:rsidP="002F74AE">
      <w:pPr>
        <w:tabs>
          <w:tab w:val="left" w:pos="168"/>
        </w:tabs>
        <w:ind w:firstLine="301"/>
        <w:rPr>
          <w:rFonts w:ascii="Times New Roman" w:hAnsi="Times New Roman" w:cs="Times New Roman"/>
        </w:rPr>
      </w:pPr>
    </w:p>
    <w:p w:rsidR="000A0C2E" w:rsidRPr="00CD08DF" w:rsidRDefault="000A0C2E" w:rsidP="002F74AE">
      <w:pPr>
        <w:tabs>
          <w:tab w:val="left" w:pos="168"/>
        </w:tabs>
        <w:ind w:firstLine="301"/>
        <w:rPr>
          <w:rFonts w:ascii="Times New Roman" w:hAnsi="Times New Roman" w:cs="Times New Roman"/>
        </w:rPr>
      </w:pPr>
    </w:p>
    <w:p w:rsidR="000A0C2E" w:rsidRPr="00CD08DF" w:rsidRDefault="001F5C18" w:rsidP="001F5C18">
      <w:pPr>
        <w:tabs>
          <w:tab w:val="left" w:pos="168"/>
          <w:tab w:val="left" w:pos="3990"/>
        </w:tabs>
        <w:ind w:firstLine="301"/>
        <w:rPr>
          <w:rFonts w:ascii="Times New Roman" w:hAnsi="Times New Roman" w:cs="Times New Roman"/>
        </w:rPr>
      </w:pPr>
      <w:r>
        <w:rPr>
          <w:rFonts w:ascii="Times New Roman" w:hAnsi="Times New Roman" w:cs="Times New Roman"/>
        </w:rPr>
        <w:tab/>
      </w:r>
    </w:p>
    <w:p w:rsidR="000A0C2E" w:rsidRPr="00CD08DF" w:rsidRDefault="000A0C2E" w:rsidP="002F74AE">
      <w:pPr>
        <w:tabs>
          <w:tab w:val="left" w:pos="168"/>
        </w:tabs>
        <w:ind w:firstLine="301"/>
        <w:rPr>
          <w:rFonts w:ascii="Times New Roman" w:hAnsi="Times New Roman" w:cs="Times New Roman"/>
        </w:rPr>
      </w:pPr>
    </w:p>
    <w:p w:rsidR="000A0C2E" w:rsidRPr="00CD08DF" w:rsidRDefault="000A0C2E" w:rsidP="002F74AE">
      <w:pPr>
        <w:tabs>
          <w:tab w:val="left" w:pos="168"/>
        </w:tabs>
        <w:ind w:firstLine="301"/>
        <w:rPr>
          <w:rFonts w:ascii="Times New Roman" w:hAnsi="Times New Roman" w:cs="Times New Roman"/>
        </w:rPr>
      </w:pPr>
    </w:p>
    <w:p w:rsidR="001F5C18" w:rsidRDefault="000A0C2E" w:rsidP="00912F73">
      <w:pPr>
        <w:tabs>
          <w:tab w:val="left" w:pos="168"/>
        </w:tabs>
        <w:spacing w:line="240" w:lineRule="auto"/>
        <w:ind w:left="284" w:firstLine="301"/>
        <w:jc w:val="center"/>
        <w:rPr>
          <w:rFonts w:ascii="Times New Roman" w:hAnsi="Times New Roman" w:cs="Times New Roman"/>
          <w:sz w:val="28"/>
          <w:szCs w:val="28"/>
        </w:rPr>
        <w:sectPr w:rsidR="001F5C18" w:rsidSect="001F5C18">
          <w:footerReference w:type="default" r:id="rId8"/>
          <w:footerReference w:type="first" r:id="rId9"/>
          <w:type w:val="continuous"/>
          <w:pgSz w:w="8392" w:h="11907"/>
          <w:pgMar w:top="964" w:right="851" w:bottom="1134" w:left="1134" w:header="709" w:footer="709" w:gutter="0"/>
          <w:pgNumType w:start="3"/>
          <w:cols w:space="708"/>
          <w:docGrid w:linePitch="360"/>
        </w:sectPr>
      </w:pPr>
      <w:r w:rsidRPr="00CD08DF">
        <w:rPr>
          <w:rFonts w:ascii="Times New Roman" w:hAnsi="Times New Roman" w:cs="Times New Roman"/>
        </w:rPr>
        <w:t>Київ 2017</w:t>
      </w:r>
      <w:r w:rsidR="006738AD">
        <w:rPr>
          <w:rFonts w:ascii="Times New Roman" w:hAnsi="Times New Roman" w:cs="Times New Roman"/>
          <w:sz w:val="28"/>
          <w:szCs w:val="28"/>
        </w:rPr>
        <w:br w:type="page"/>
      </w:r>
    </w:p>
    <w:p w:rsidR="00F126DC" w:rsidRDefault="00F126DC" w:rsidP="002F74AE">
      <w:pPr>
        <w:tabs>
          <w:tab w:val="left" w:pos="168"/>
        </w:tabs>
        <w:spacing w:line="240" w:lineRule="auto"/>
        <w:ind w:firstLine="301"/>
        <w:rPr>
          <w:rFonts w:ascii="Times New Roman" w:hAnsi="Times New Roman" w:cs="Times New Roman"/>
          <w:szCs w:val="28"/>
        </w:rPr>
      </w:pPr>
      <w:r w:rsidRPr="00B20EE7">
        <w:rPr>
          <w:rFonts w:ascii="Times New Roman" w:hAnsi="Times New Roman" w:cs="Times New Roman"/>
          <w:color w:val="000000"/>
        </w:rPr>
        <w:lastRenderedPageBreak/>
        <w:t>УДК 620.193, 620.197, 667.6</w:t>
      </w:r>
    </w:p>
    <w:p w:rsidR="000A0C2E" w:rsidRPr="00B20EE7" w:rsidRDefault="000A0C2E" w:rsidP="002F74AE">
      <w:pPr>
        <w:tabs>
          <w:tab w:val="left" w:pos="168"/>
        </w:tabs>
        <w:spacing w:line="240" w:lineRule="auto"/>
        <w:ind w:firstLine="301"/>
        <w:rPr>
          <w:rFonts w:ascii="Times New Roman" w:hAnsi="Times New Roman" w:cs="Times New Roman"/>
          <w:szCs w:val="28"/>
        </w:rPr>
      </w:pPr>
      <w:r w:rsidRPr="00B20EE7">
        <w:rPr>
          <w:rFonts w:ascii="Times New Roman" w:hAnsi="Times New Roman" w:cs="Times New Roman"/>
          <w:szCs w:val="28"/>
        </w:rPr>
        <w:t>Л395</w:t>
      </w:r>
    </w:p>
    <w:p w:rsidR="000A0C2E" w:rsidRPr="00B20EE7" w:rsidRDefault="000A0C2E" w:rsidP="002F74AE">
      <w:pPr>
        <w:tabs>
          <w:tab w:val="left" w:pos="168"/>
        </w:tabs>
        <w:spacing w:line="240" w:lineRule="auto"/>
        <w:ind w:firstLine="301"/>
        <w:rPr>
          <w:rFonts w:ascii="Times New Roman" w:hAnsi="Times New Roman" w:cs="Times New Roman"/>
          <w:szCs w:val="28"/>
        </w:rPr>
      </w:pPr>
      <w:r w:rsidRPr="00B20EE7">
        <w:rPr>
          <w:rFonts w:ascii="Times New Roman" w:hAnsi="Times New Roman" w:cs="Times New Roman"/>
          <w:szCs w:val="28"/>
        </w:rPr>
        <w:t>Укладачі: В.М. Ледовських, С.В. Левченко</w:t>
      </w:r>
    </w:p>
    <w:p w:rsidR="000A0C2E" w:rsidRPr="00B20EE7" w:rsidRDefault="00751DB0" w:rsidP="002F74AE">
      <w:pPr>
        <w:tabs>
          <w:tab w:val="left" w:pos="168"/>
        </w:tabs>
        <w:spacing w:line="240" w:lineRule="auto"/>
        <w:ind w:firstLine="301"/>
        <w:rPr>
          <w:rFonts w:ascii="Times New Roman" w:hAnsi="Times New Roman" w:cs="Times New Roman"/>
          <w:szCs w:val="28"/>
        </w:rPr>
      </w:pPr>
      <w:r>
        <w:rPr>
          <w:rFonts w:ascii="Times New Roman" w:hAnsi="Times New Roman" w:cs="Times New Roman"/>
          <w:szCs w:val="28"/>
        </w:rPr>
        <w:t xml:space="preserve">Рецензент </w:t>
      </w:r>
      <w:r>
        <w:rPr>
          <w:rFonts w:ascii="Times New Roman" w:hAnsi="Times New Roman" w:cs="Times New Roman"/>
          <w:szCs w:val="28"/>
          <w:lang w:val="ru-RU"/>
        </w:rPr>
        <w:t>В</w:t>
      </w:r>
      <w:r>
        <w:rPr>
          <w:rFonts w:ascii="Times New Roman" w:hAnsi="Times New Roman" w:cs="Times New Roman"/>
          <w:szCs w:val="28"/>
        </w:rPr>
        <w:t>.Л. Чумак</w:t>
      </w:r>
      <w:r w:rsidR="000A0C2E" w:rsidRPr="00B20EE7">
        <w:rPr>
          <w:rFonts w:ascii="Times New Roman" w:hAnsi="Times New Roman" w:cs="Times New Roman"/>
          <w:szCs w:val="28"/>
        </w:rPr>
        <w:t xml:space="preserve"> – д-р хім. наук, проф.</w:t>
      </w:r>
    </w:p>
    <w:p w:rsidR="000A0C2E" w:rsidRPr="00B20EE7" w:rsidRDefault="000A0C2E" w:rsidP="002F74AE">
      <w:pPr>
        <w:tabs>
          <w:tab w:val="left" w:pos="168"/>
        </w:tabs>
        <w:spacing w:line="240" w:lineRule="auto"/>
        <w:ind w:firstLine="301"/>
        <w:rPr>
          <w:rFonts w:ascii="Times New Roman" w:hAnsi="Times New Roman" w:cs="Times New Roman"/>
          <w:szCs w:val="28"/>
        </w:rPr>
      </w:pPr>
    </w:p>
    <w:p w:rsidR="000A0C2E" w:rsidRPr="00B20EE7" w:rsidRDefault="0044568A" w:rsidP="002F74AE">
      <w:pPr>
        <w:tabs>
          <w:tab w:val="left" w:pos="168"/>
        </w:tabs>
        <w:spacing w:line="240" w:lineRule="auto"/>
        <w:ind w:firstLine="301"/>
        <w:rPr>
          <w:rFonts w:ascii="Times New Roman" w:hAnsi="Times New Roman" w:cs="Times New Roman"/>
          <w:i/>
          <w:szCs w:val="28"/>
        </w:rPr>
      </w:pPr>
      <w:r>
        <w:rPr>
          <w:rFonts w:ascii="Times New Roman" w:hAnsi="Times New Roman" w:cs="Times New Roman"/>
          <w:i/>
          <w:szCs w:val="28"/>
        </w:rPr>
        <w:t>Затверджено ме</w:t>
      </w:r>
      <w:r w:rsidR="000A0C2E" w:rsidRPr="00B20EE7">
        <w:rPr>
          <w:rFonts w:ascii="Times New Roman" w:hAnsi="Times New Roman" w:cs="Times New Roman"/>
          <w:i/>
          <w:szCs w:val="28"/>
        </w:rPr>
        <w:t>тодично-редакційною радою Національного авіаційного університету (протокол №__/__ від ________2017р.)</w:t>
      </w:r>
    </w:p>
    <w:p w:rsidR="000A0C2E" w:rsidRPr="00B20EE7" w:rsidRDefault="000A0C2E" w:rsidP="002F74AE">
      <w:pPr>
        <w:tabs>
          <w:tab w:val="left" w:pos="168"/>
        </w:tabs>
        <w:spacing w:line="240" w:lineRule="auto"/>
        <w:ind w:firstLine="301"/>
        <w:rPr>
          <w:rFonts w:ascii="Times New Roman" w:hAnsi="Times New Roman" w:cs="Times New Roman"/>
          <w:szCs w:val="28"/>
        </w:rPr>
      </w:pPr>
    </w:p>
    <w:p w:rsidR="000A0C2E" w:rsidRPr="00B20EE7" w:rsidRDefault="000A0C2E" w:rsidP="002F74AE">
      <w:pPr>
        <w:tabs>
          <w:tab w:val="left" w:pos="168"/>
        </w:tabs>
        <w:spacing w:line="240" w:lineRule="auto"/>
        <w:ind w:firstLine="301"/>
        <w:rPr>
          <w:rFonts w:ascii="Times New Roman" w:hAnsi="Times New Roman" w:cs="Times New Roman"/>
          <w:szCs w:val="28"/>
        </w:rPr>
      </w:pPr>
    </w:p>
    <w:p w:rsidR="000A0C2E" w:rsidRPr="00B20EE7" w:rsidRDefault="000A0C2E" w:rsidP="002F74AE">
      <w:pPr>
        <w:tabs>
          <w:tab w:val="left" w:pos="168"/>
        </w:tabs>
        <w:spacing w:line="240" w:lineRule="auto"/>
        <w:ind w:firstLine="301"/>
        <w:rPr>
          <w:rFonts w:ascii="Times New Roman" w:hAnsi="Times New Roman" w:cs="Times New Roman"/>
          <w:szCs w:val="28"/>
        </w:rPr>
      </w:pPr>
      <w:r w:rsidRPr="00B20EE7">
        <w:rPr>
          <w:rFonts w:ascii="Times New Roman" w:hAnsi="Times New Roman" w:cs="Times New Roman"/>
          <w:szCs w:val="28"/>
        </w:rPr>
        <w:t>Л395 Корозія матеріалів: лабораторний практикум / В.М.Ледовських, С.В.</w:t>
      </w:r>
      <w:r w:rsidR="001D21B9">
        <w:rPr>
          <w:rFonts w:ascii="Times New Roman" w:hAnsi="Times New Roman" w:cs="Times New Roman"/>
          <w:szCs w:val="28"/>
        </w:rPr>
        <w:t xml:space="preserve">Левченко. – К.: НАУ, 2017. – </w:t>
      </w:r>
      <w:r w:rsidR="001D21B9" w:rsidRPr="00B73BC9">
        <w:rPr>
          <w:rFonts w:ascii="Times New Roman" w:hAnsi="Times New Roman" w:cs="Times New Roman"/>
          <w:szCs w:val="28"/>
          <w:lang w:val="ru-RU"/>
        </w:rPr>
        <w:t>37</w:t>
      </w:r>
      <w:r w:rsidR="00C21D61" w:rsidRPr="00B73BC9">
        <w:rPr>
          <w:rFonts w:ascii="Times New Roman" w:hAnsi="Times New Roman" w:cs="Times New Roman"/>
          <w:szCs w:val="28"/>
          <w:lang w:val="ru-RU"/>
        </w:rPr>
        <w:t xml:space="preserve"> </w:t>
      </w:r>
      <w:r w:rsidRPr="00B20EE7">
        <w:rPr>
          <w:rFonts w:ascii="Times New Roman" w:hAnsi="Times New Roman" w:cs="Times New Roman"/>
          <w:szCs w:val="28"/>
        </w:rPr>
        <w:t>с.</w:t>
      </w:r>
    </w:p>
    <w:p w:rsidR="000A0C2E" w:rsidRPr="00B20EE7" w:rsidRDefault="000A0C2E" w:rsidP="002F74AE">
      <w:pPr>
        <w:tabs>
          <w:tab w:val="left" w:pos="168"/>
        </w:tabs>
        <w:spacing w:line="240" w:lineRule="auto"/>
        <w:ind w:firstLine="301"/>
        <w:rPr>
          <w:rFonts w:ascii="Times New Roman" w:hAnsi="Times New Roman" w:cs="Times New Roman"/>
          <w:szCs w:val="28"/>
        </w:rPr>
      </w:pPr>
    </w:p>
    <w:p w:rsidR="000A0C2E" w:rsidRPr="00B20EE7" w:rsidRDefault="00B73BC9" w:rsidP="00A836A6">
      <w:pPr>
        <w:tabs>
          <w:tab w:val="left" w:pos="168"/>
        </w:tabs>
        <w:spacing w:line="240" w:lineRule="auto"/>
        <w:ind w:firstLine="301"/>
        <w:jc w:val="both"/>
        <w:rPr>
          <w:rFonts w:ascii="Times New Roman" w:hAnsi="Times New Roman" w:cs="Times New Roman"/>
          <w:szCs w:val="28"/>
        </w:rPr>
      </w:pPr>
      <w:r>
        <w:rPr>
          <w:rFonts w:ascii="Times New Roman" w:hAnsi="Times New Roman" w:cs="Times New Roman"/>
          <w:szCs w:val="28"/>
        </w:rPr>
        <w:t xml:space="preserve">Призначений </w:t>
      </w:r>
      <w:r w:rsidRPr="00B20EE7">
        <w:rPr>
          <w:rFonts w:ascii="Times New Roman" w:hAnsi="Times New Roman" w:cs="Times New Roman"/>
          <w:szCs w:val="28"/>
        </w:rPr>
        <w:t xml:space="preserve">для студентів </w:t>
      </w:r>
      <w:r>
        <w:rPr>
          <w:rFonts w:ascii="Times New Roman" w:hAnsi="Times New Roman" w:cs="Times New Roman"/>
          <w:szCs w:val="28"/>
        </w:rPr>
        <w:t>Інституту заочного та дистанційного навчання</w:t>
      </w:r>
      <w:r w:rsidRPr="00B20EE7">
        <w:rPr>
          <w:rFonts w:ascii="Times New Roman" w:hAnsi="Times New Roman" w:cs="Times New Roman"/>
          <w:szCs w:val="28"/>
        </w:rPr>
        <w:t xml:space="preserve"> напрямку підготовки 6.051301 «</w:t>
      </w:r>
      <w:r w:rsidR="00E67861" w:rsidRPr="00E67861">
        <w:rPr>
          <w:rFonts w:ascii="Times New Roman" w:hAnsi="Times New Roman" w:cs="Times New Roman"/>
          <w:szCs w:val="28"/>
        </w:rPr>
        <w:t>Хімічні технології та інженерія</w:t>
      </w:r>
      <w:bookmarkStart w:id="0" w:name="_GoBack"/>
      <w:bookmarkEnd w:id="0"/>
      <w:r w:rsidRPr="00B20EE7">
        <w:rPr>
          <w:rFonts w:ascii="Times New Roman" w:hAnsi="Times New Roman" w:cs="Times New Roman"/>
          <w:szCs w:val="28"/>
        </w:rPr>
        <w:t>»</w:t>
      </w:r>
      <w:r>
        <w:rPr>
          <w:rFonts w:ascii="Times New Roman" w:hAnsi="Times New Roman" w:cs="Times New Roman"/>
          <w:szCs w:val="28"/>
          <w:lang w:val="ru-RU"/>
        </w:rPr>
        <w:t xml:space="preserve">. </w:t>
      </w:r>
      <w:r w:rsidR="000A0C2E" w:rsidRPr="00B20EE7">
        <w:rPr>
          <w:rFonts w:ascii="Times New Roman" w:hAnsi="Times New Roman" w:cs="Times New Roman"/>
          <w:szCs w:val="28"/>
        </w:rPr>
        <w:t>Містить опис</w:t>
      </w:r>
      <w:r w:rsidR="00C131F4">
        <w:rPr>
          <w:rFonts w:ascii="Times New Roman" w:hAnsi="Times New Roman" w:cs="Times New Roman"/>
          <w:szCs w:val="28"/>
        </w:rPr>
        <w:t xml:space="preserve"> теорії і практики</w:t>
      </w:r>
      <w:r w:rsidR="000A0C2E" w:rsidRPr="00B20EE7">
        <w:rPr>
          <w:rFonts w:ascii="Times New Roman" w:hAnsi="Times New Roman" w:cs="Times New Roman"/>
          <w:szCs w:val="28"/>
        </w:rPr>
        <w:t xml:space="preserve"> лабораторних робіт та методичні рекомендації до їх виконання.</w:t>
      </w:r>
    </w:p>
    <w:p w:rsidR="00626FFC" w:rsidRDefault="00626FFC" w:rsidP="00701A44">
      <w:pPr>
        <w:tabs>
          <w:tab w:val="left" w:pos="168"/>
        </w:tabs>
        <w:spacing w:line="240" w:lineRule="auto"/>
        <w:ind w:firstLine="301"/>
        <w:jc w:val="center"/>
        <w:rPr>
          <w:rFonts w:ascii="Times New Roman" w:hAnsi="Times New Roman" w:cs="Times New Roman"/>
          <w:szCs w:val="28"/>
        </w:rPr>
      </w:pPr>
    </w:p>
    <w:p w:rsidR="00626FFC" w:rsidRPr="00626FFC" w:rsidRDefault="00626FFC" w:rsidP="00626FFC">
      <w:pPr>
        <w:rPr>
          <w:rFonts w:ascii="Times New Roman" w:hAnsi="Times New Roman" w:cs="Times New Roman"/>
          <w:szCs w:val="28"/>
        </w:rPr>
      </w:pPr>
    </w:p>
    <w:p w:rsidR="00626FFC" w:rsidRPr="00626FFC" w:rsidRDefault="00626FFC" w:rsidP="00626FFC">
      <w:pPr>
        <w:rPr>
          <w:rFonts w:ascii="Times New Roman" w:hAnsi="Times New Roman" w:cs="Times New Roman"/>
          <w:szCs w:val="28"/>
        </w:rPr>
      </w:pPr>
    </w:p>
    <w:p w:rsidR="00626FFC" w:rsidRPr="00626FFC" w:rsidRDefault="00626FFC" w:rsidP="00626FFC">
      <w:pPr>
        <w:rPr>
          <w:rFonts w:ascii="Times New Roman" w:hAnsi="Times New Roman" w:cs="Times New Roman"/>
          <w:szCs w:val="28"/>
        </w:rPr>
      </w:pPr>
    </w:p>
    <w:p w:rsidR="00626FFC" w:rsidRPr="00626FFC" w:rsidRDefault="00626FFC" w:rsidP="00626FFC">
      <w:pPr>
        <w:rPr>
          <w:rFonts w:ascii="Times New Roman" w:hAnsi="Times New Roman" w:cs="Times New Roman"/>
          <w:szCs w:val="28"/>
        </w:rPr>
      </w:pPr>
    </w:p>
    <w:p w:rsidR="00626FFC" w:rsidRDefault="00626FFC" w:rsidP="00626FFC">
      <w:pPr>
        <w:jc w:val="center"/>
        <w:rPr>
          <w:rFonts w:ascii="Times New Roman" w:hAnsi="Times New Roman" w:cs="Times New Roman"/>
          <w:szCs w:val="28"/>
        </w:rPr>
      </w:pPr>
    </w:p>
    <w:p w:rsidR="00626FFC" w:rsidRDefault="00626FFC" w:rsidP="00626FFC">
      <w:pPr>
        <w:rPr>
          <w:rFonts w:ascii="Times New Roman" w:hAnsi="Times New Roman" w:cs="Times New Roman"/>
          <w:szCs w:val="28"/>
        </w:rPr>
      </w:pPr>
    </w:p>
    <w:p w:rsidR="001F5C18" w:rsidRDefault="001F5C18" w:rsidP="00701A44">
      <w:pPr>
        <w:tabs>
          <w:tab w:val="left" w:pos="168"/>
        </w:tabs>
        <w:spacing w:line="240" w:lineRule="auto"/>
        <w:ind w:firstLine="301"/>
        <w:jc w:val="center"/>
        <w:rPr>
          <w:rFonts w:ascii="Times New Roman" w:hAnsi="Times New Roman" w:cs="Times New Roman"/>
          <w:b/>
          <w:szCs w:val="28"/>
        </w:rPr>
        <w:sectPr w:rsidR="001F5C18" w:rsidSect="001F5C18">
          <w:pgSz w:w="8392" w:h="11907"/>
          <w:pgMar w:top="964" w:right="851" w:bottom="1134" w:left="1134" w:header="709" w:footer="709" w:gutter="0"/>
          <w:pgNumType w:start="3"/>
          <w:cols w:space="708"/>
          <w:docGrid w:linePitch="360"/>
        </w:sectPr>
      </w:pPr>
    </w:p>
    <w:p w:rsidR="000A0C2E" w:rsidRPr="00B20EE7" w:rsidRDefault="000A0C2E" w:rsidP="00701A44">
      <w:pPr>
        <w:tabs>
          <w:tab w:val="left" w:pos="168"/>
        </w:tabs>
        <w:spacing w:line="240" w:lineRule="auto"/>
        <w:ind w:firstLine="301"/>
        <w:jc w:val="center"/>
        <w:rPr>
          <w:rFonts w:ascii="Times New Roman" w:hAnsi="Times New Roman" w:cs="Times New Roman"/>
          <w:b/>
          <w:szCs w:val="28"/>
        </w:rPr>
      </w:pPr>
      <w:r w:rsidRPr="00B20EE7">
        <w:rPr>
          <w:rFonts w:ascii="Times New Roman" w:hAnsi="Times New Roman" w:cs="Times New Roman"/>
          <w:b/>
          <w:szCs w:val="28"/>
        </w:rPr>
        <w:lastRenderedPageBreak/>
        <w:t>ВСТУП</w:t>
      </w:r>
    </w:p>
    <w:p w:rsidR="000A0C2E" w:rsidRPr="00B20EE7" w:rsidRDefault="000A0C2E" w:rsidP="002F74AE">
      <w:pPr>
        <w:tabs>
          <w:tab w:val="left" w:pos="168"/>
        </w:tabs>
        <w:spacing w:before="240" w:after="0" w:line="240" w:lineRule="auto"/>
        <w:ind w:firstLine="301"/>
        <w:jc w:val="both"/>
        <w:rPr>
          <w:rFonts w:ascii="Times New Roman" w:hAnsi="Times New Roman" w:cs="Times New Roman"/>
          <w:szCs w:val="28"/>
        </w:rPr>
      </w:pPr>
      <w:r w:rsidRPr="00B20EE7">
        <w:rPr>
          <w:rFonts w:ascii="Times New Roman" w:hAnsi="Times New Roman" w:cs="Times New Roman"/>
          <w:szCs w:val="28"/>
        </w:rPr>
        <w:t>Корозія – це мимовільне руйнування металів внаслідок</w:t>
      </w:r>
      <w:r w:rsidR="00554EFC">
        <w:rPr>
          <w:rFonts w:ascii="Times New Roman" w:hAnsi="Times New Roman" w:cs="Times New Roman"/>
          <w:szCs w:val="28"/>
        </w:rPr>
        <w:t xml:space="preserve"> їх</w:t>
      </w:r>
      <w:r w:rsidRPr="00B20EE7">
        <w:rPr>
          <w:rFonts w:ascii="Times New Roman" w:hAnsi="Times New Roman" w:cs="Times New Roman"/>
          <w:szCs w:val="28"/>
        </w:rPr>
        <w:t xml:space="preserve"> фізико-хімічної взаємодії з навколишнім середовищем. В основі корозії лежать окисно-відновні процеси, які відбуваються на межі поділу метал – середовище, і можуть </w:t>
      </w:r>
      <w:r w:rsidR="00701107">
        <w:rPr>
          <w:rFonts w:ascii="Times New Roman" w:hAnsi="Times New Roman" w:cs="Times New Roman"/>
          <w:szCs w:val="28"/>
        </w:rPr>
        <w:t>перебігати</w:t>
      </w:r>
      <w:r w:rsidRPr="00B20EE7">
        <w:rPr>
          <w:rFonts w:ascii="Times New Roman" w:hAnsi="Times New Roman" w:cs="Times New Roman"/>
          <w:szCs w:val="28"/>
        </w:rPr>
        <w:t xml:space="preserve"> за хімічним </w:t>
      </w:r>
      <w:r w:rsidR="0028500F">
        <w:rPr>
          <w:rFonts w:ascii="Times New Roman" w:hAnsi="Times New Roman" w:cs="Times New Roman"/>
          <w:szCs w:val="28"/>
        </w:rPr>
        <w:t>та</w:t>
      </w:r>
      <w:r w:rsidRPr="00B20EE7">
        <w:rPr>
          <w:rFonts w:ascii="Times New Roman" w:hAnsi="Times New Roman" w:cs="Times New Roman"/>
          <w:szCs w:val="28"/>
        </w:rPr>
        <w:t xml:space="preserve"> електрохімічним механізмом. Найбільш поширеною і небезпечною є електрохімічна корозія, що відбувається при контакті металів з розчинами електролітів. Внаслідок корозії втрачається маса металу і погіршуються його експлуатаційні властивості, насамперед, механічні.</w:t>
      </w:r>
    </w:p>
    <w:p w:rsidR="000A0C2E" w:rsidRPr="00B20EE7" w:rsidRDefault="000A0C2E" w:rsidP="002F74AE">
      <w:pPr>
        <w:tabs>
          <w:tab w:val="left" w:pos="168"/>
        </w:tabs>
        <w:spacing w:after="0" w:line="240" w:lineRule="auto"/>
        <w:ind w:firstLine="301"/>
        <w:jc w:val="both"/>
        <w:rPr>
          <w:rFonts w:ascii="Times New Roman" w:hAnsi="Times New Roman" w:cs="Times New Roman"/>
          <w:szCs w:val="28"/>
        </w:rPr>
      </w:pPr>
      <w:r w:rsidRPr="00B20EE7">
        <w:rPr>
          <w:rFonts w:ascii="Times New Roman" w:hAnsi="Times New Roman" w:cs="Times New Roman"/>
          <w:szCs w:val="28"/>
        </w:rPr>
        <w:t xml:space="preserve">Збитки від корозії надзвичайно великі і можуть досягати 5% і більше від національного валового продукту. Корозія супроводжується не тільки невідновлюваною втратою металу але й забрудненнями технологічних середовищ і погіршенням екологічної ситуації довкілля, аваріями, витратами на </w:t>
      </w:r>
      <w:r w:rsidR="00C0263A">
        <w:rPr>
          <w:rFonts w:ascii="Times New Roman" w:hAnsi="Times New Roman" w:cs="Times New Roman"/>
          <w:szCs w:val="28"/>
        </w:rPr>
        <w:t>ремонт та</w:t>
      </w:r>
      <w:r w:rsidRPr="00B20EE7">
        <w:rPr>
          <w:rFonts w:ascii="Times New Roman" w:hAnsi="Times New Roman" w:cs="Times New Roman"/>
          <w:szCs w:val="28"/>
        </w:rPr>
        <w:t xml:space="preserve"> відновлення обладнання і конструкцій, тощо. Тому проблема захисту металів від корозії має загальнодержавне значення і її вивчення є обов’язковою складовою підготовки інженерно-технічних фахівців.</w:t>
      </w:r>
    </w:p>
    <w:p w:rsidR="000A0C2E" w:rsidRPr="00B20EE7" w:rsidRDefault="000A0C2E" w:rsidP="002F74AE">
      <w:pPr>
        <w:tabs>
          <w:tab w:val="left" w:pos="168"/>
        </w:tabs>
        <w:spacing w:after="0" w:line="240" w:lineRule="auto"/>
        <w:ind w:firstLine="301"/>
        <w:jc w:val="both"/>
        <w:rPr>
          <w:rFonts w:ascii="Times New Roman" w:hAnsi="Times New Roman" w:cs="Times New Roman"/>
          <w:szCs w:val="28"/>
        </w:rPr>
      </w:pPr>
      <w:r w:rsidRPr="00B20EE7">
        <w:rPr>
          <w:rFonts w:ascii="Times New Roman" w:hAnsi="Times New Roman" w:cs="Times New Roman"/>
          <w:szCs w:val="28"/>
        </w:rPr>
        <w:t>Практикум призначений для студентів Інституту заочного та дистанційного навчання (ІЗДН), яким викладається курс лекцій з цієї дисципліни за затвердженими програмою і планами. Практикум спрямований на поглиблення знань студентів з курсу «Корозія матеріалів» та отримання практичних вмінь і навичок експериментальних досліджень по корозії і захисту металів у різних середовищах за допомогою найбільш поширених методів.</w:t>
      </w:r>
    </w:p>
    <w:p w:rsidR="000A0C2E" w:rsidRPr="00B20EE7" w:rsidRDefault="000A0C2E" w:rsidP="002F74AE">
      <w:pPr>
        <w:tabs>
          <w:tab w:val="left" w:pos="168"/>
        </w:tabs>
        <w:spacing w:after="0" w:line="240" w:lineRule="auto"/>
        <w:ind w:firstLine="301"/>
        <w:jc w:val="both"/>
        <w:rPr>
          <w:rFonts w:ascii="Times New Roman" w:hAnsi="Times New Roman" w:cs="Times New Roman"/>
          <w:szCs w:val="28"/>
        </w:rPr>
      </w:pPr>
      <w:r w:rsidRPr="00B20EE7">
        <w:rPr>
          <w:rFonts w:ascii="Times New Roman" w:hAnsi="Times New Roman" w:cs="Times New Roman"/>
          <w:szCs w:val="28"/>
        </w:rPr>
        <w:t xml:space="preserve">Практикум включає лабораторні роботи, що відповідають основним розділам курсу, таким як термодинамічні аспекти корозійних процесів, захист металів інгібіторами та лакофарбовими покриттями, якісні та кількісні дослідження електрохімічної корозії металів тощо. </w:t>
      </w:r>
      <w:r w:rsidR="00416A69">
        <w:rPr>
          <w:rFonts w:ascii="Times New Roman" w:hAnsi="Times New Roman" w:cs="Times New Roman"/>
          <w:szCs w:val="28"/>
        </w:rPr>
        <w:t>К</w:t>
      </w:r>
      <w:r w:rsidRPr="00B20EE7">
        <w:rPr>
          <w:rFonts w:ascii="Times New Roman" w:hAnsi="Times New Roman" w:cs="Times New Roman"/>
          <w:szCs w:val="28"/>
        </w:rPr>
        <w:t>ожна лабораторна робота містить контрольні запитання і завдання.</w:t>
      </w:r>
    </w:p>
    <w:p w:rsidR="000A0C2E" w:rsidRPr="00B20EE7" w:rsidRDefault="000A0C2E" w:rsidP="002F74AE">
      <w:pPr>
        <w:tabs>
          <w:tab w:val="left" w:pos="168"/>
        </w:tabs>
        <w:spacing w:after="0" w:line="240" w:lineRule="auto"/>
        <w:ind w:firstLine="301"/>
        <w:jc w:val="both"/>
        <w:rPr>
          <w:rFonts w:ascii="Times New Roman" w:hAnsi="Times New Roman" w:cs="Times New Roman"/>
          <w:szCs w:val="28"/>
        </w:rPr>
      </w:pPr>
      <w:r w:rsidRPr="00B20EE7">
        <w:rPr>
          <w:rFonts w:ascii="Times New Roman" w:hAnsi="Times New Roman" w:cs="Times New Roman"/>
          <w:szCs w:val="28"/>
        </w:rPr>
        <w:t>За результатами виконаних досліджень студенти складають протоколи-звіти, які включають розгляд теоретичних питань з теми, опис експериментів, обговорення їх результатів та висновки.</w:t>
      </w:r>
    </w:p>
    <w:p w:rsidR="000A0C2E" w:rsidRDefault="000A0C2E" w:rsidP="002F74AE">
      <w:pPr>
        <w:tabs>
          <w:tab w:val="left" w:pos="168"/>
        </w:tabs>
        <w:spacing w:line="240" w:lineRule="auto"/>
        <w:ind w:firstLine="301"/>
        <w:rPr>
          <w:sz w:val="18"/>
        </w:rPr>
      </w:pPr>
      <w:r w:rsidRPr="00B20EE7">
        <w:rPr>
          <w:sz w:val="18"/>
        </w:rPr>
        <w:br w:type="page"/>
      </w:r>
    </w:p>
    <w:p w:rsidR="00084E56" w:rsidRDefault="00084E56" w:rsidP="00084E56">
      <w:pPr>
        <w:spacing w:line="240" w:lineRule="auto"/>
        <w:jc w:val="center"/>
        <w:rPr>
          <w:rFonts w:ascii="Times New Roman" w:hAnsi="Times New Roman" w:cs="Times New Roman"/>
          <w:b/>
          <w:szCs w:val="20"/>
        </w:rPr>
      </w:pPr>
      <w:r>
        <w:rPr>
          <w:rFonts w:ascii="Times New Roman" w:hAnsi="Times New Roman" w:cs="Times New Roman"/>
          <w:b/>
          <w:szCs w:val="20"/>
        </w:rPr>
        <w:lastRenderedPageBreak/>
        <w:t>Правила техніки безпеки під час виконання дослідів у хімічній лабораторії</w:t>
      </w:r>
    </w:p>
    <w:p w:rsidR="00084E56" w:rsidRDefault="00084E56" w:rsidP="00084E56">
      <w:pPr>
        <w:spacing w:after="0" w:line="240" w:lineRule="auto"/>
        <w:ind w:firstLine="284"/>
        <w:jc w:val="both"/>
        <w:rPr>
          <w:rFonts w:ascii="Times New Roman" w:hAnsi="Times New Roman" w:cs="Times New Roman"/>
          <w:szCs w:val="20"/>
        </w:rPr>
      </w:pPr>
      <w:r>
        <w:rPr>
          <w:rFonts w:ascii="Times New Roman" w:hAnsi="Times New Roman" w:cs="Times New Roman"/>
          <w:szCs w:val="20"/>
        </w:rPr>
        <w:t>При виконанні лабораторних робіт слід дотримуватись заходів безпеки, які наведені у спеціальних інструкціях в лабораторії. Після інструктажу студенти розписуються в журналі техніки безпеки.</w:t>
      </w:r>
    </w:p>
    <w:p w:rsidR="00084E56" w:rsidRDefault="00084E56" w:rsidP="00084E56">
      <w:pPr>
        <w:spacing w:after="0" w:line="259" w:lineRule="auto"/>
        <w:ind w:firstLine="284"/>
        <w:jc w:val="both"/>
        <w:rPr>
          <w:rFonts w:ascii="Times New Roman" w:hAnsi="Times New Roman" w:cs="Times New Roman"/>
          <w:szCs w:val="20"/>
        </w:rPr>
      </w:pPr>
      <w:r>
        <w:rPr>
          <w:rFonts w:ascii="Times New Roman" w:hAnsi="Times New Roman" w:cs="Times New Roman"/>
          <w:szCs w:val="20"/>
        </w:rPr>
        <w:t>Виконання лабораторних робіт потребує використання лабораторних халатів з бавовни, а також у разі потреби гумові рукавичці і маску.</w:t>
      </w:r>
    </w:p>
    <w:p w:rsidR="00084E56" w:rsidRDefault="00084E56" w:rsidP="00084E56">
      <w:pPr>
        <w:spacing w:after="0" w:line="259" w:lineRule="auto"/>
        <w:ind w:firstLine="284"/>
        <w:jc w:val="both"/>
        <w:rPr>
          <w:rFonts w:ascii="Times New Roman" w:hAnsi="Times New Roman" w:cs="Times New Roman"/>
          <w:szCs w:val="20"/>
        </w:rPr>
      </w:pPr>
      <w:r>
        <w:rPr>
          <w:rFonts w:ascii="Times New Roman" w:hAnsi="Times New Roman" w:cs="Times New Roman"/>
          <w:szCs w:val="20"/>
        </w:rPr>
        <w:t>Забороняється виконувати досліди непередбачені лабораторним практикумом. На робочому місці слід підтримувати чистоту і порядок. Не допускати захаращування зайвими предметами і речовинами. Досліди з отруйними, леткими, легкозаймистими речовинами і речовинами зі специфічним запахом проводять у витяжній шафі. Забороняється куштувати хімічні речовини на смак і нюхати гази, близько нахиляючись до посудини, а також пити в лабораторії воду і приймати їжу. Електричні прилади повинні бути заземлені і укомплектовані інструкціями по їх використанню. Забороняється залишати без догляду працююче електричне обладнання.</w:t>
      </w:r>
    </w:p>
    <w:p w:rsidR="00084E56" w:rsidRDefault="00084E56" w:rsidP="00084E56">
      <w:pPr>
        <w:spacing w:after="0" w:line="259" w:lineRule="auto"/>
        <w:ind w:firstLine="284"/>
        <w:jc w:val="both"/>
        <w:rPr>
          <w:rFonts w:ascii="Times New Roman" w:hAnsi="Times New Roman" w:cs="Times New Roman"/>
          <w:szCs w:val="20"/>
        </w:rPr>
      </w:pPr>
      <w:r>
        <w:rPr>
          <w:rFonts w:ascii="Times New Roman" w:hAnsi="Times New Roman" w:cs="Times New Roman"/>
          <w:szCs w:val="20"/>
        </w:rPr>
        <w:t>Усі хімічні реактиви слід зберігати тільки у відповідному посуді з етикетками. Перед виконанням лабораторних робіт студенти погоджують їх виконання з викладачем. Особливу увагу і обережність слід проявляти при роботі з кислотами і лугами. Розбавлення сильних кислот здійснюють додаванням кислоти у воду у термостійких або фарфорових склянках, оскільки при цьому виділяється теплота. Відпрацьовані кислотні і лужні розчини зливають в окремі ємності для подальшої утилізації. Використання органічних розчинників слід виконувати у витяжній шафі і за відсутності відкритого полум’я.</w:t>
      </w:r>
    </w:p>
    <w:p w:rsidR="00084E56" w:rsidRDefault="00084E56" w:rsidP="00084E56">
      <w:pPr>
        <w:spacing w:after="0" w:line="259" w:lineRule="auto"/>
        <w:ind w:firstLine="284"/>
        <w:jc w:val="both"/>
        <w:rPr>
          <w:rFonts w:ascii="Times New Roman" w:hAnsi="Times New Roman" w:cs="Times New Roman"/>
          <w:szCs w:val="20"/>
        </w:rPr>
      </w:pPr>
      <w:r>
        <w:rPr>
          <w:rFonts w:ascii="Times New Roman" w:hAnsi="Times New Roman" w:cs="Times New Roman"/>
          <w:szCs w:val="20"/>
        </w:rPr>
        <w:t>При потраплянні кислоти на шкіру її змивають великою кількістю проточної води, а потім розчином соди. При опіках їдкими лугами після промивання проточною водою</w:t>
      </w:r>
      <w:r w:rsidR="00767185">
        <w:rPr>
          <w:rFonts w:ascii="Times New Roman" w:hAnsi="Times New Roman" w:cs="Times New Roman"/>
          <w:szCs w:val="20"/>
        </w:rPr>
        <w:t xml:space="preserve"> ополіскують ураження</w:t>
      </w:r>
      <w:r>
        <w:rPr>
          <w:rFonts w:ascii="Times New Roman" w:hAnsi="Times New Roman" w:cs="Times New Roman"/>
          <w:szCs w:val="20"/>
        </w:rPr>
        <w:t xml:space="preserve"> розбавленою оцтовою кислотою.</w:t>
      </w:r>
    </w:p>
    <w:p w:rsidR="00084E56" w:rsidRDefault="00084E56" w:rsidP="00084E56">
      <w:pPr>
        <w:spacing w:after="0" w:line="259" w:lineRule="auto"/>
        <w:ind w:firstLine="284"/>
        <w:jc w:val="both"/>
        <w:rPr>
          <w:rFonts w:ascii="Times New Roman" w:hAnsi="Times New Roman" w:cs="Times New Roman"/>
          <w:szCs w:val="20"/>
        </w:rPr>
      </w:pPr>
      <w:r>
        <w:rPr>
          <w:rFonts w:ascii="Times New Roman" w:hAnsi="Times New Roman" w:cs="Times New Roman"/>
          <w:szCs w:val="20"/>
        </w:rPr>
        <w:lastRenderedPageBreak/>
        <w:t>При термічних опіках виконують багат</w:t>
      </w:r>
      <w:r w:rsidR="00EB69B6">
        <w:rPr>
          <w:rFonts w:ascii="Times New Roman" w:hAnsi="Times New Roman" w:cs="Times New Roman"/>
          <w:szCs w:val="20"/>
        </w:rPr>
        <w:t>оразові примочки уражених місць с</w:t>
      </w:r>
      <w:r w:rsidR="00CF02FB">
        <w:rPr>
          <w:rFonts w:ascii="Times New Roman" w:hAnsi="Times New Roman" w:cs="Times New Roman"/>
          <w:szCs w:val="20"/>
        </w:rPr>
        <w:t>пиртовим розчином тоніку</w:t>
      </w:r>
      <w:r>
        <w:rPr>
          <w:rFonts w:ascii="Times New Roman" w:hAnsi="Times New Roman" w:cs="Times New Roman"/>
          <w:szCs w:val="20"/>
        </w:rPr>
        <w:t xml:space="preserve"> або слабким розчином перманганату калію чи спирту і покривають маззю на основі сульфідинової емульсії.</w:t>
      </w:r>
    </w:p>
    <w:p w:rsidR="00084E56" w:rsidRDefault="00084E56" w:rsidP="00084E56">
      <w:pPr>
        <w:spacing w:after="0" w:line="259" w:lineRule="auto"/>
        <w:ind w:firstLine="284"/>
        <w:jc w:val="both"/>
        <w:rPr>
          <w:rFonts w:ascii="Times New Roman" w:hAnsi="Times New Roman" w:cs="Times New Roman"/>
          <w:szCs w:val="20"/>
        </w:rPr>
      </w:pPr>
      <w:r>
        <w:rPr>
          <w:rFonts w:ascii="Times New Roman" w:hAnsi="Times New Roman" w:cs="Times New Roman"/>
          <w:szCs w:val="20"/>
        </w:rPr>
        <w:t>У разі потрапляння в очі хімічних реактивів треба їх негайно</w:t>
      </w:r>
      <w:r w:rsidR="004D47D3">
        <w:rPr>
          <w:rFonts w:ascii="Times New Roman" w:hAnsi="Times New Roman" w:cs="Times New Roman"/>
          <w:szCs w:val="20"/>
        </w:rPr>
        <w:t xml:space="preserve"> промити великою кількістю води і звернутися до лікаря.</w:t>
      </w:r>
    </w:p>
    <w:p w:rsidR="00084E56" w:rsidRPr="00671034" w:rsidRDefault="00084E56" w:rsidP="00084E56">
      <w:pPr>
        <w:spacing w:after="0" w:line="259" w:lineRule="auto"/>
        <w:ind w:firstLine="284"/>
        <w:jc w:val="both"/>
        <w:rPr>
          <w:rFonts w:ascii="Times New Roman" w:hAnsi="Times New Roman" w:cs="Times New Roman"/>
          <w:szCs w:val="20"/>
        </w:rPr>
      </w:pPr>
      <w:r>
        <w:rPr>
          <w:rFonts w:ascii="Times New Roman" w:hAnsi="Times New Roman" w:cs="Times New Roman"/>
          <w:szCs w:val="20"/>
        </w:rPr>
        <w:t>При виникненні пожеж необхідно вимкнути електроприлади, прибрати горючі речовини від вогню, засипати піском або накрити вогнище азбестовою ковдрою. Велике полум’я гасити за допомогою вогнегасника (краще використовувати вуглекислотний вогнегасник).</w:t>
      </w:r>
    </w:p>
    <w:p w:rsidR="00084E56" w:rsidRDefault="00084E56" w:rsidP="00084E56">
      <w:pPr>
        <w:spacing w:line="259" w:lineRule="auto"/>
        <w:rPr>
          <w:rFonts w:ascii="Times New Roman" w:hAnsi="Times New Roman" w:cs="Times New Roman"/>
          <w:b/>
          <w:szCs w:val="20"/>
        </w:rPr>
      </w:pPr>
      <w:r>
        <w:rPr>
          <w:rFonts w:ascii="Times New Roman" w:hAnsi="Times New Roman" w:cs="Times New Roman"/>
          <w:b/>
          <w:szCs w:val="20"/>
        </w:rPr>
        <w:br w:type="page"/>
      </w:r>
    </w:p>
    <w:p w:rsidR="00CB0B57" w:rsidRPr="00B20EE7" w:rsidRDefault="00CB0B57" w:rsidP="00264A59">
      <w:pPr>
        <w:tabs>
          <w:tab w:val="left" w:pos="168"/>
        </w:tabs>
        <w:spacing w:line="240" w:lineRule="auto"/>
        <w:ind w:firstLine="301"/>
        <w:jc w:val="center"/>
        <w:rPr>
          <w:rFonts w:ascii="Times New Roman" w:hAnsi="Times New Roman" w:cs="Times New Roman"/>
          <w:b/>
          <w:szCs w:val="24"/>
        </w:rPr>
      </w:pPr>
      <w:r w:rsidRPr="00B20EE7">
        <w:rPr>
          <w:rFonts w:ascii="Times New Roman" w:hAnsi="Times New Roman" w:cs="Times New Roman"/>
          <w:b/>
          <w:szCs w:val="24"/>
        </w:rPr>
        <w:lastRenderedPageBreak/>
        <w:t>Лабораторно робота № 1</w:t>
      </w:r>
    </w:p>
    <w:p w:rsidR="00CB0B57" w:rsidRPr="00B20EE7" w:rsidRDefault="00CB0B57" w:rsidP="00264A59">
      <w:pPr>
        <w:tabs>
          <w:tab w:val="left" w:pos="168"/>
        </w:tabs>
        <w:spacing w:line="240" w:lineRule="auto"/>
        <w:ind w:firstLine="301"/>
        <w:jc w:val="center"/>
        <w:rPr>
          <w:rFonts w:ascii="Times New Roman" w:hAnsi="Times New Roman" w:cs="Times New Roman"/>
          <w:b/>
          <w:szCs w:val="24"/>
        </w:rPr>
      </w:pPr>
      <w:r w:rsidRPr="00B20EE7">
        <w:rPr>
          <w:rFonts w:ascii="Times New Roman" w:hAnsi="Times New Roman" w:cs="Times New Roman"/>
          <w:b/>
          <w:szCs w:val="24"/>
        </w:rPr>
        <w:t>Якісне дослідження електрохімічної корозії металів</w:t>
      </w:r>
    </w:p>
    <w:p w:rsidR="00CB0B57" w:rsidRPr="00B20EE7" w:rsidRDefault="00CB0B57" w:rsidP="00264A59">
      <w:pPr>
        <w:tabs>
          <w:tab w:val="left" w:pos="168"/>
        </w:tabs>
        <w:spacing w:line="240" w:lineRule="auto"/>
        <w:ind w:firstLine="301"/>
        <w:jc w:val="center"/>
        <w:rPr>
          <w:rFonts w:ascii="Times New Roman" w:hAnsi="Times New Roman" w:cs="Times New Roman"/>
          <w:b/>
          <w:szCs w:val="24"/>
        </w:rPr>
      </w:pPr>
      <w:r w:rsidRPr="00B20EE7">
        <w:rPr>
          <w:rFonts w:ascii="Times New Roman" w:hAnsi="Times New Roman" w:cs="Times New Roman"/>
          <w:b/>
          <w:szCs w:val="24"/>
        </w:rPr>
        <w:t>Дослід 1</w:t>
      </w:r>
    </w:p>
    <w:p w:rsidR="00CB0B57" w:rsidRPr="00B20EE7" w:rsidRDefault="00CB0B57" w:rsidP="00264A59">
      <w:pPr>
        <w:tabs>
          <w:tab w:val="left" w:pos="168"/>
        </w:tabs>
        <w:spacing w:line="240" w:lineRule="auto"/>
        <w:ind w:firstLine="301"/>
        <w:jc w:val="both"/>
        <w:rPr>
          <w:rFonts w:ascii="Times New Roman" w:hAnsi="Times New Roman" w:cs="Times New Roman"/>
          <w:b/>
          <w:szCs w:val="24"/>
        </w:rPr>
      </w:pPr>
      <w:r w:rsidRPr="00B20EE7">
        <w:rPr>
          <w:rFonts w:ascii="Times New Roman" w:hAnsi="Times New Roman" w:cs="Times New Roman"/>
          <w:b/>
          <w:szCs w:val="24"/>
        </w:rPr>
        <w:t>Визначення катодних і анодних ділянок на поверхні сталі при її корозії у водно-сольовому розчині.</w:t>
      </w:r>
    </w:p>
    <w:p w:rsidR="00CB0B57" w:rsidRPr="00B20EE7" w:rsidRDefault="00136294" w:rsidP="006E0A7C">
      <w:pPr>
        <w:tabs>
          <w:tab w:val="left" w:pos="168"/>
        </w:tabs>
        <w:spacing w:line="240" w:lineRule="auto"/>
        <w:ind w:firstLine="301"/>
        <w:jc w:val="both"/>
        <w:rPr>
          <w:rFonts w:ascii="Times New Roman" w:hAnsi="Times New Roman" w:cs="Times New Roman"/>
          <w:szCs w:val="24"/>
        </w:rPr>
      </w:pPr>
      <w:r>
        <w:rPr>
          <w:rFonts w:ascii="Times New Roman" w:hAnsi="Times New Roman" w:cs="Times New Roman"/>
          <w:b/>
          <w:szCs w:val="24"/>
        </w:rPr>
        <w:t>Мета роботи –</w:t>
      </w:r>
      <w:r w:rsidR="00CB0B57" w:rsidRPr="00B20EE7">
        <w:rPr>
          <w:rFonts w:ascii="Times New Roman" w:hAnsi="Times New Roman" w:cs="Times New Roman"/>
          <w:b/>
          <w:szCs w:val="24"/>
        </w:rPr>
        <w:t xml:space="preserve"> </w:t>
      </w:r>
      <w:r>
        <w:rPr>
          <w:rFonts w:ascii="Times New Roman" w:hAnsi="Times New Roman" w:cs="Times New Roman"/>
          <w:szCs w:val="24"/>
        </w:rPr>
        <w:t>я</w:t>
      </w:r>
      <w:r w:rsidR="00CB0B57" w:rsidRPr="00B20EE7">
        <w:rPr>
          <w:rFonts w:ascii="Times New Roman" w:hAnsi="Times New Roman" w:cs="Times New Roman"/>
          <w:szCs w:val="24"/>
        </w:rPr>
        <w:t>кісне дослідження роботи корозійних елементів на сталі у водно-сольовому розчині при її електрохімічній корозії з кисневою деполяризацією.</w:t>
      </w:r>
    </w:p>
    <w:p w:rsidR="00264A59" w:rsidRDefault="00264A59" w:rsidP="006E0A7C">
      <w:pPr>
        <w:tabs>
          <w:tab w:val="left" w:pos="168"/>
        </w:tabs>
        <w:spacing w:line="240" w:lineRule="auto"/>
        <w:ind w:firstLine="301"/>
        <w:jc w:val="center"/>
        <w:rPr>
          <w:rFonts w:ascii="Times New Roman" w:hAnsi="Times New Roman" w:cs="Times New Roman"/>
          <w:b/>
          <w:szCs w:val="24"/>
        </w:rPr>
      </w:pPr>
      <w:r>
        <w:rPr>
          <w:rFonts w:ascii="Times New Roman" w:hAnsi="Times New Roman" w:cs="Times New Roman"/>
          <w:b/>
          <w:szCs w:val="24"/>
        </w:rPr>
        <w:t>Основні теоретичні відомості</w:t>
      </w:r>
    </w:p>
    <w:p w:rsidR="00CB0B57" w:rsidRPr="00B20EE7" w:rsidRDefault="00CB0B57" w:rsidP="002F74AE">
      <w:pPr>
        <w:tabs>
          <w:tab w:val="left" w:pos="168"/>
        </w:tabs>
        <w:spacing w:after="0" w:line="240" w:lineRule="auto"/>
        <w:ind w:firstLine="301"/>
        <w:jc w:val="both"/>
        <w:rPr>
          <w:rFonts w:ascii="Times New Roman" w:hAnsi="Times New Roman" w:cs="Times New Roman"/>
          <w:szCs w:val="24"/>
        </w:rPr>
      </w:pPr>
      <w:r w:rsidRPr="00B20EE7">
        <w:rPr>
          <w:rFonts w:ascii="Times New Roman" w:hAnsi="Times New Roman" w:cs="Times New Roman"/>
          <w:szCs w:val="24"/>
        </w:rPr>
        <w:t xml:space="preserve">При електрохімічній корозії метал окиснюється і переходить у середовище, утворюючи хімічні сполуки з його компонентами, а окисник (деполяризатор) корозійно-активного середовища відновлюється за рахунок прийняття </w:t>
      </w:r>
      <w:r w:rsidR="00C53FBF">
        <w:rPr>
          <w:rFonts w:ascii="Times New Roman" w:hAnsi="Times New Roman" w:cs="Times New Roman"/>
          <w:szCs w:val="24"/>
        </w:rPr>
        <w:t>вивільнених</w:t>
      </w:r>
      <w:r w:rsidRPr="00B20EE7">
        <w:rPr>
          <w:rFonts w:ascii="Times New Roman" w:hAnsi="Times New Roman" w:cs="Times New Roman"/>
          <w:szCs w:val="24"/>
        </w:rPr>
        <w:t xml:space="preserve"> електронів. Обидва процеси спряжені між собою і перебігають на окремих ділянках поверхні. Внаслідок цього в корозійній системі виникає електричний струм, що є характерною ознакою електрохімічних процесів. У металі струм зумовлений рухом електронів, а у розчині – іонів.</w:t>
      </w:r>
    </w:p>
    <w:p w:rsidR="00CB0B57" w:rsidRPr="00B20EE7" w:rsidRDefault="00CB0B57" w:rsidP="002F74AE">
      <w:pPr>
        <w:tabs>
          <w:tab w:val="left" w:pos="168"/>
        </w:tabs>
        <w:spacing w:after="0" w:line="240" w:lineRule="auto"/>
        <w:ind w:firstLine="301"/>
        <w:jc w:val="both"/>
        <w:rPr>
          <w:rFonts w:ascii="Times New Roman" w:hAnsi="Times New Roman" w:cs="Times New Roman"/>
          <w:szCs w:val="24"/>
        </w:rPr>
      </w:pPr>
      <w:r w:rsidRPr="00B20EE7">
        <w:rPr>
          <w:rFonts w:ascii="Times New Roman" w:hAnsi="Times New Roman" w:cs="Times New Roman"/>
          <w:szCs w:val="24"/>
        </w:rPr>
        <w:t>Розчини, які контактують з повітрям, завжди містять деяку кількість розчиненого молекулярного кисню О</w:t>
      </w:r>
      <w:r w:rsidRPr="00B20EE7">
        <w:rPr>
          <w:rFonts w:ascii="Times New Roman" w:hAnsi="Times New Roman" w:cs="Times New Roman"/>
          <w:szCs w:val="24"/>
          <w:vertAlign w:val="subscript"/>
        </w:rPr>
        <w:t>2</w:t>
      </w:r>
      <w:r w:rsidRPr="00B20EE7">
        <w:rPr>
          <w:rFonts w:ascii="Times New Roman" w:hAnsi="Times New Roman" w:cs="Times New Roman"/>
          <w:szCs w:val="24"/>
        </w:rPr>
        <w:t>, який здатний виступати окисником металу і викликати перебіг корозії.</w:t>
      </w:r>
    </w:p>
    <w:p w:rsidR="00CB0B57" w:rsidRPr="00B20EE7" w:rsidRDefault="00CB0B57" w:rsidP="0031086D">
      <w:pPr>
        <w:tabs>
          <w:tab w:val="left" w:pos="168"/>
        </w:tabs>
        <w:spacing w:line="240" w:lineRule="auto"/>
        <w:ind w:firstLine="301"/>
        <w:jc w:val="both"/>
        <w:rPr>
          <w:rFonts w:ascii="Times New Roman" w:hAnsi="Times New Roman" w:cs="Times New Roman"/>
          <w:szCs w:val="24"/>
        </w:rPr>
      </w:pPr>
      <w:r w:rsidRPr="00B20EE7">
        <w:rPr>
          <w:rFonts w:ascii="Times New Roman" w:hAnsi="Times New Roman" w:cs="Times New Roman"/>
          <w:szCs w:val="24"/>
        </w:rPr>
        <w:t>Електрохімічну корозію сталі у розчинах електролітів з кисневою деполяризацією відображують як роботу короткозамкнених корозійних елементів, що складається з анодної реакції окиснення металу і катодної реакції відновлення розчиненого у воді кисню. Для випадків корозії сталі у нейтральних водно-сольових середовищах сказане можна подати схемою (рис.1).</w:t>
      </w:r>
    </w:p>
    <w:p w:rsidR="00CB0B57" w:rsidRPr="00971E11" w:rsidRDefault="00127D8B" w:rsidP="0031086D">
      <w:pPr>
        <w:tabs>
          <w:tab w:val="left" w:pos="168"/>
        </w:tabs>
        <w:spacing w:after="0" w:line="240" w:lineRule="auto"/>
        <w:ind w:firstLine="301"/>
        <w:jc w:val="center"/>
        <w:rPr>
          <w:rFonts w:ascii="Times New Roman" w:hAnsi="Times New Roman" w:cs="Times New Roman"/>
          <w:sz w:val="20"/>
        </w:rPr>
      </w:pPr>
      <w:r w:rsidRPr="00C57364">
        <w:rPr>
          <w:rFonts w:ascii="Times New Roman" w:hAnsi="Times New Roman" w:cs="Times New Roman"/>
          <w:noProof/>
          <w:sz w:val="24"/>
          <w:szCs w:val="24"/>
          <w:lang w:val="ru-RU" w:eastAsia="ru-RU"/>
        </w:rPr>
        <w:drawing>
          <wp:anchor distT="0" distB="0" distL="114300" distR="114300" simplePos="0" relativeHeight="251666432" behindDoc="0" locked="0" layoutInCell="1" allowOverlap="1">
            <wp:simplePos x="0" y="0"/>
            <wp:positionH relativeFrom="margin">
              <wp:align>left</wp:align>
            </wp:positionH>
            <wp:positionV relativeFrom="paragraph">
              <wp:posOffset>60960</wp:posOffset>
            </wp:positionV>
            <wp:extent cx="1304925" cy="1035685"/>
            <wp:effectExtent l="0" t="0" r="952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04925" cy="1035685"/>
                    </a:xfrm>
                    <a:prstGeom prst="rect">
                      <a:avLst/>
                    </a:prstGeom>
                  </pic:spPr>
                </pic:pic>
              </a:graphicData>
            </a:graphic>
          </wp:anchor>
        </w:drawing>
      </w:r>
      <w:r w:rsidR="00CB0B57" w:rsidRPr="00971E11">
        <w:rPr>
          <w:rFonts w:ascii="Times New Roman" w:hAnsi="Times New Roman" w:cs="Times New Roman"/>
          <w:sz w:val="20"/>
        </w:rPr>
        <w:t>Рис.1. Схема розподілу катодних і анодних ділянок під час електрохімічної корозії з кисневою деполяризацією.</w:t>
      </w:r>
    </w:p>
    <w:p w:rsidR="00CB0B57" w:rsidRPr="00127D8B" w:rsidRDefault="00CB0B57" w:rsidP="002F74AE">
      <w:pPr>
        <w:tabs>
          <w:tab w:val="left" w:pos="168"/>
        </w:tabs>
        <w:spacing w:after="0" w:line="240" w:lineRule="auto"/>
        <w:ind w:firstLine="301"/>
        <w:jc w:val="both"/>
        <w:rPr>
          <w:rFonts w:ascii="Times New Roman" w:hAnsi="Times New Roman" w:cs="Times New Roman"/>
        </w:rPr>
      </w:pPr>
      <w:r w:rsidRPr="00127D8B">
        <w:rPr>
          <w:rFonts w:ascii="Times New Roman" w:hAnsi="Times New Roman" w:cs="Times New Roman"/>
        </w:rPr>
        <w:t>Анодний процес – корозійна іонізація (окиснення) металу:</w:t>
      </w:r>
    </w:p>
    <w:p w:rsidR="00CB0B57" w:rsidRPr="00127D8B" w:rsidRDefault="00CB0B57" w:rsidP="002F74AE">
      <w:pPr>
        <w:tabs>
          <w:tab w:val="left" w:pos="168"/>
        </w:tabs>
        <w:spacing w:after="0" w:line="240" w:lineRule="auto"/>
        <w:ind w:firstLine="301"/>
        <w:jc w:val="center"/>
        <w:rPr>
          <w:rFonts w:ascii="Times New Roman" w:eastAsiaTheme="minorEastAsia" w:hAnsi="Times New Roman" w:cs="Times New Roman"/>
        </w:rPr>
      </w:pPr>
      <w:r w:rsidRPr="00127D8B">
        <w:rPr>
          <w:rFonts w:ascii="Times New Roman" w:hAnsi="Times New Roman" w:cs="Times New Roman"/>
          <w:lang w:val="en-US"/>
        </w:rPr>
        <w:lastRenderedPageBreak/>
        <w:t>Fe</w:t>
      </w:r>
      <w:r w:rsidRPr="00127D8B">
        <w:rPr>
          <w:rFonts w:ascii="Times New Roman" w:hAnsi="Times New Roman" w:cs="Times New Roman"/>
          <w:lang w:val="ru-RU"/>
        </w:rPr>
        <w:t xml:space="preserve"> = </w:t>
      </w:r>
      <w:r w:rsidRPr="00127D8B">
        <w:rPr>
          <w:rFonts w:ascii="Times New Roman" w:hAnsi="Times New Roman" w:cs="Times New Roman"/>
          <w:lang w:val="en-US"/>
        </w:rPr>
        <w:t>Fe</w:t>
      </w:r>
      <w:r w:rsidRPr="00127D8B">
        <w:rPr>
          <w:rFonts w:ascii="Times New Roman" w:hAnsi="Times New Roman" w:cs="Times New Roman"/>
          <w:vertAlign w:val="superscript"/>
          <w:lang w:val="ru-RU"/>
        </w:rPr>
        <w:t>2+</w:t>
      </w:r>
      <w:r w:rsidRPr="00127D8B">
        <w:rPr>
          <w:rFonts w:ascii="Times New Roman" w:hAnsi="Times New Roman" w:cs="Times New Roman"/>
          <w:lang w:val="ru-RU"/>
        </w:rPr>
        <w:t xml:space="preserve"> + 2</w:t>
      </w:r>
      <w:r w:rsidRPr="00127D8B">
        <w:rPr>
          <w:rFonts w:ascii="Times New Roman" w:hAnsi="Times New Roman" w:cs="Times New Roman"/>
          <w:lang w:val="en-US"/>
        </w:rPr>
        <w:t>e</w:t>
      </w:r>
      <w:r w:rsidRPr="00127D8B">
        <w:rPr>
          <w:rFonts w:ascii="Times New Roman" w:hAnsi="Times New Roman" w:cs="Times New Roman"/>
          <w:vertAlign w:val="superscript"/>
          <w:lang w:val="ru-RU"/>
        </w:rPr>
        <w:t>-</w:t>
      </w:r>
      <w:r w:rsidRPr="00127D8B">
        <w:rPr>
          <w:rFonts w:ascii="Times New Roman" w:hAnsi="Times New Roman" w:cs="Times New Roman"/>
          <w:lang w:val="ru-RU"/>
        </w:rPr>
        <w:t xml:space="preserve"> ;</w:t>
      </w:r>
      <w:r w:rsidR="003560AE">
        <w:rPr>
          <w:rFonts w:ascii="Times New Roman" w:hAnsi="Times New Roman" w:cs="Times New Roman"/>
          <w:lang w:val="ru-RU"/>
        </w:rPr>
        <w:t xml:space="preserve">   </w:t>
      </w:r>
      <w:r w:rsidRPr="00127D8B">
        <w:rPr>
          <w:rFonts w:ascii="Times New Roman" w:hAnsi="Times New Roman" w:cs="Times New Roman"/>
          <w:lang w:val="ru-RU"/>
        </w:rPr>
        <w:t xml:space="preserve"> </w:t>
      </w:r>
      <w:r w:rsidR="009E1A25" w:rsidRPr="00127D8B">
        <w:rPr>
          <w:rFonts w:ascii="Times New Roman" w:eastAsiaTheme="minorEastAsia" w:hAnsi="Times New Roman" w:cs="Times New Roman"/>
          <w:position w:val="-26"/>
          <w:lang w:val="en-US"/>
        </w:rPr>
        <w:object w:dxaOrig="170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3pt" o:ole="">
            <v:imagedata r:id="rId11" o:title=""/>
          </v:shape>
          <o:OLEObject Type="Embed" ProgID="Equation.3" ShapeID="_x0000_i1025" DrawAspect="Content" ObjectID="_1552826238" r:id="rId12"/>
        </w:object>
      </w:r>
    </w:p>
    <w:p w:rsidR="00CB0B57" w:rsidRPr="009E1A25" w:rsidRDefault="00CB0B57" w:rsidP="002F74AE">
      <w:pPr>
        <w:tabs>
          <w:tab w:val="left" w:pos="168"/>
        </w:tabs>
        <w:spacing w:after="0" w:line="240" w:lineRule="auto"/>
        <w:ind w:firstLine="301"/>
        <w:jc w:val="both"/>
        <w:rPr>
          <w:rFonts w:ascii="Times New Roman" w:eastAsiaTheme="minorEastAsia" w:hAnsi="Times New Roman" w:cs="Times New Roman"/>
        </w:rPr>
      </w:pPr>
      <w:r w:rsidRPr="009E1A25">
        <w:rPr>
          <w:rFonts w:ascii="Times New Roman" w:eastAsiaTheme="minorEastAsia" w:hAnsi="Times New Roman" w:cs="Times New Roman"/>
        </w:rPr>
        <w:t>Катодний процес – відновлення деполяризатора (кисню):</w:t>
      </w:r>
    </w:p>
    <w:p w:rsidR="00CB0B57" w:rsidRPr="009E1A25" w:rsidRDefault="00EB4A17" w:rsidP="002F74AE">
      <w:pPr>
        <w:tabs>
          <w:tab w:val="left" w:pos="168"/>
        </w:tabs>
        <w:spacing w:after="0" w:line="240" w:lineRule="auto"/>
        <w:ind w:firstLine="301"/>
        <w:jc w:val="center"/>
        <w:rPr>
          <w:rFonts w:ascii="Times New Roman" w:eastAsiaTheme="minorEastAsia" w:hAnsi="Times New Roman" w:cs="Times New Roman"/>
          <w:i/>
        </w:rPr>
      </w:pPr>
      <w:r w:rsidRPr="009E1A25">
        <w:rPr>
          <w:rFonts w:ascii="Times New Roman" w:eastAsiaTheme="minorEastAsia" w:hAnsi="Times New Roman" w:cs="Times New Roman"/>
          <w:position w:val="-10"/>
          <w:lang w:val="en-US"/>
        </w:rPr>
        <w:object w:dxaOrig="2420" w:dyaOrig="360">
          <v:shape id="_x0000_i1026" type="#_x0000_t75" style="width:99.5pt;height:15pt" o:ole="">
            <v:imagedata r:id="rId13" o:title=""/>
          </v:shape>
          <o:OLEObject Type="Embed" ProgID="Equation.3" ShapeID="_x0000_i1026" DrawAspect="Content" ObjectID="_1552826239" r:id="rId14"/>
        </w:object>
      </w:r>
      <w:r w:rsidR="00CB0B57" w:rsidRPr="009E1A25">
        <w:rPr>
          <w:rFonts w:ascii="Times New Roman" w:eastAsiaTheme="minorEastAsia" w:hAnsi="Times New Roman" w:cs="Times New Roman"/>
          <w:i/>
        </w:rPr>
        <w:t xml:space="preserve"> </w:t>
      </w:r>
      <w:r w:rsidR="00CB0B57" w:rsidRPr="009E1A25">
        <w:rPr>
          <w:rFonts w:ascii="Times New Roman" w:eastAsiaTheme="minorEastAsia" w:hAnsi="Times New Roman" w:cs="Times New Roman"/>
        </w:rPr>
        <w:t>;</w:t>
      </w:r>
      <w:r w:rsidR="003560AE">
        <w:rPr>
          <w:rFonts w:ascii="Times New Roman" w:eastAsiaTheme="minorEastAsia" w:hAnsi="Times New Roman" w:cs="Times New Roman"/>
        </w:rPr>
        <w:t xml:space="preserve">   </w:t>
      </w:r>
      <w:r w:rsidR="00CB0B57" w:rsidRPr="009E1A25">
        <w:rPr>
          <w:rFonts w:ascii="Times New Roman" w:eastAsiaTheme="minorEastAsia" w:hAnsi="Times New Roman" w:cs="Times New Roman"/>
        </w:rPr>
        <w:t xml:space="preserve"> </w:t>
      </w:r>
      <w:r w:rsidRPr="009E1A25">
        <w:rPr>
          <w:rFonts w:ascii="Times New Roman" w:eastAsiaTheme="minorEastAsia" w:hAnsi="Times New Roman" w:cs="Times New Roman"/>
          <w:position w:val="-28"/>
          <w:lang w:val="en-US"/>
        </w:rPr>
        <w:object w:dxaOrig="1560" w:dyaOrig="540">
          <v:shape id="_x0000_i1027" type="#_x0000_t75" style="width:69.5pt;height:23.5pt" o:ole="">
            <v:imagedata r:id="rId15" o:title=""/>
          </v:shape>
          <o:OLEObject Type="Embed" ProgID="Equation.3" ShapeID="_x0000_i1027" DrawAspect="Content" ObjectID="_1552826240" r:id="rId16"/>
        </w:object>
      </w:r>
      <w:r w:rsidR="00CB0B57" w:rsidRPr="009E1A25">
        <w:rPr>
          <w:rFonts w:ascii="Times New Roman" w:eastAsiaTheme="minorEastAsia" w:hAnsi="Times New Roman" w:cs="Times New Roman"/>
        </w:rPr>
        <w:t xml:space="preserve">, </w:t>
      </w:r>
      <w:r w:rsidR="00CB0B57" w:rsidRPr="009E1A25">
        <w:rPr>
          <w:rFonts w:ascii="Times New Roman" w:eastAsiaTheme="minorEastAsia" w:hAnsi="Times New Roman" w:cs="Times New Roman"/>
          <w:lang w:val="en-US"/>
        </w:rPr>
        <w:t>pH</w:t>
      </w:r>
      <w:r w:rsidR="00CB0B57" w:rsidRPr="009E1A25">
        <w:rPr>
          <w:rFonts w:ascii="Times New Roman" w:eastAsiaTheme="minorEastAsia" w:hAnsi="Times New Roman" w:cs="Times New Roman"/>
        </w:rPr>
        <w:t xml:space="preserve"> = 7</w:t>
      </w:r>
    </w:p>
    <w:p w:rsidR="00CB0B57" w:rsidRPr="000E02C9" w:rsidRDefault="00CB0B57" w:rsidP="002F74AE">
      <w:pPr>
        <w:tabs>
          <w:tab w:val="left" w:pos="168"/>
        </w:tabs>
        <w:spacing w:after="0" w:line="240" w:lineRule="auto"/>
        <w:ind w:firstLine="301"/>
        <w:jc w:val="both"/>
        <w:rPr>
          <w:rFonts w:ascii="Times New Roman" w:eastAsiaTheme="minorEastAsia" w:hAnsi="Times New Roman" w:cs="Times New Roman"/>
        </w:rPr>
      </w:pPr>
      <w:r w:rsidRPr="000E02C9">
        <w:rPr>
          <w:rFonts w:ascii="Times New Roman" w:eastAsiaTheme="minorEastAsia" w:hAnsi="Times New Roman" w:cs="Times New Roman"/>
        </w:rPr>
        <w:t>Електродні рівноваги катодної та анодної реакцій і відповідні їм ст</w:t>
      </w:r>
      <w:r w:rsidR="008E0260">
        <w:rPr>
          <w:rFonts w:ascii="Times New Roman" w:eastAsiaTheme="minorEastAsia" w:hAnsi="Times New Roman" w:cs="Times New Roman"/>
        </w:rPr>
        <w:t xml:space="preserve">андартні потенціали наведені у </w:t>
      </w:r>
      <w:r w:rsidR="008E0260" w:rsidRPr="008E0260">
        <w:rPr>
          <w:rFonts w:ascii="Times New Roman" w:eastAsiaTheme="minorEastAsia" w:hAnsi="Times New Roman" w:cs="Times New Roman"/>
        </w:rPr>
        <w:t>д</w:t>
      </w:r>
      <w:r w:rsidRPr="000E02C9">
        <w:rPr>
          <w:rFonts w:ascii="Times New Roman" w:eastAsiaTheme="minorEastAsia" w:hAnsi="Times New Roman" w:cs="Times New Roman"/>
        </w:rPr>
        <w:t>одатку.</w:t>
      </w:r>
    </w:p>
    <w:p w:rsidR="00CB0B57" w:rsidRPr="000E02C9" w:rsidRDefault="00CB0B57" w:rsidP="002F74AE">
      <w:pPr>
        <w:tabs>
          <w:tab w:val="left" w:pos="168"/>
        </w:tabs>
        <w:spacing w:after="0" w:line="240" w:lineRule="auto"/>
        <w:ind w:firstLine="301"/>
        <w:jc w:val="both"/>
        <w:rPr>
          <w:rFonts w:ascii="Times New Roman" w:eastAsiaTheme="minorEastAsia" w:hAnsi="Times New Roman" w:cs="Times New Roman"/>
        </w:rPr>
      </w:pPr>
      <w:r w:rsidRPr="000E02C9">
        <w:rPr>
          <w:rFonts w:ascii="Times New Roman" w:eastAsiaTheme="minorEastAsia" w:hAnsi="Times New Roman" w:cs="Times New Roman"/>
        </w:rPr>
        <w:t>Мимовільний перебіг корозії є термодинамічно можливим, коли потенціал окисника перевищує потенціал відновника:</w:t>
      </w:r>
    </w:p>
    <w:p w:rsidR="00CB0B57" w:rsidRPr="000E02C9" w:rsidRDefault="00C031FF" w:rsidP="002F74AE">
      <w:pPr>
        <w:tabs>
          <w:tab w:val="left" w:pos="168"/>
        </w:tabs>
        <w:spacing w:after="0" w:line="240" w:lineRule="auto"/>
        <w:ind w:firstLine="301"/>
        <w:jc w:val="center"/>
        <w:rPr>
          <w:rFonts w:ascii="Times New Roman" w:eastAsiaTheme="minorEastAsia" w:hAnsi="Times New Roman" w:cs="Times New Roman"/>
        </w:rPr>
      </w:pPr>
      <w:r w:rsidRPr="000E02C9">
        <w:rPr>
          <w:rFonts w:ascii="Times New Roman" w:eastAsiaTheme="minorEastAsia" w:hAnsi="Times New Roman" w:cs="Times New Roman"/>
          <w:position w:val="-28"/>
          <w:lang w:val="en-US"/>
        </w:rPr>
        <w:object w:dxaOrig="1579" w:dyaOrig="540">
          <v:shape id="_x0000_i1028" type="#_x0000_t75" style="width:65pt;height:22pt" o:ole="">
            <v:imagedata r:id="rId17" o:title=""/>
          </v:shape>
          <o:OLEObject Type="Embed" ProgID="Equation.3" ShapeID="_x0000_i1028" DrawAspect="Content" ObjectID="_1552826241" r:id="rId18"/>
        </w:object>
      </w:r>
    </w:p>
    <w:p w:rsidR="00CB0B57" w:rsidRPr="000E02C9" w:rsidRDefault="00CB0B57" w:rsidP="002F74AE">
      <w:pPr>
        <w:tabs>
          <w:tab w:val="left" w:pos="168"/>
        </w:tabs>
        <w:spacing w:after="0" w:line="240" w:lineRule="auto"/>
        <w:ind w:firstLine="301"/>
        <w:jc w:val="both"/>
        <w:rPr>
          <w:rFonts w:ascii="Times New Roman" w:eastAsiaTheme="minorEastAsia" w:hAnsi="Times New Roman" w:cs="Times New Roman"/>
        </w:rPr>
      </w:pPr>
      <w:r w:rsidRPr="000E02C9">
        <w:rPr>
          <w:rFonts w:ascii="Times New Roman" w:eastAsiaTheme="minorEastAsia" w:hAnsi="Times New Roman" w:cs="Times New Roman"/>
        </w:rPr>
        <w:t>Електрохімічні стадії корозії супроводжуються вторинними хімічними реакціями у прилеглому до металу об’ємі розчину:</w:t>
      </w:r>
    </w:p>
    <w:p w:rsidR="00CB0B57" w:rsidRPr="000E02C9" w:rsidRDefault="00FC17BA" w:rsidP="002F74AE">
      <w:pPr>
        <w:tabs>
          <w:tab w:val="left" w:pos="168"/>
        </w:tabs>
        <w:spacing w:after="0" w:line="240" w:lineRule="auto"/>
        <w:ind w:firstLine="301"/>
        <w:jc w:val="center"/>
        <w:rPr>
          <w:rFonts w:ascii="Times New Roman" w:eastAsiaTheme="minorEastAsia" w:hAnsi="Times New Roman" w:cs="Times New Roman"/>
          <w:lang w:val="en-US"/>
        </w:rPr>
      </w:pPr>
      <w:r w:rsidRPr="000E02C9">
        <w:rPr>
          <w:position w:val="-10"/>
        </w:rPr>
        <w:object w:dxaOrig="2380" w:dyaOrig="360">
          <v:shape id="_x0000_i1029" type="#_x0000_t75" style="width:100.5pt;height:16pt" o:ole="">
            <v:imagedata r:id="rId19" o:title=""/>
          </v:shape>
          <o:OLEObject Type="Embed" ProgID="Equation.3" ShapeID="_x0000_i1029" DrawAspect="Content" ObjectID="_1552826242" r:id="rId20"/>
        </w:object>
      </w:r>
    </w:p>
    <w:p w:rsidR="00CB0B57" w:rsidRPr="000E02C9" w:rsidRDefault="00FC17BA" w:rsidP="002F74AE">
      <w:pPr>
        <w:tabs>
          <w:tab w:val="left" w:pos="168"/>
        </w:tabs>
        <w:spacing w:after="0" w:line="240" w:lineRule="auto"/>
        <w:ind w:firstLine="301"/>
        <w:jc w:val="center"/>
        <w:rPr>
          <w:rFonts w:ascii="Times New Roman" w:eastAsiaTheme="minorEastAsia" w:hAnsi="Times New Roman" w:cs="Times New Roman"/>
          <w:lang w:val="en-US"/>
        </w:rPr>
      </w:pPr>
      <w:r w:rsidRPr="000E02C9">
        <w:rPr>
          <w:position w:val="-12"/>
        </w:rPr>
        <w:object w:dxaOrig="3519" w:dyaOrig="360">
          <v:shape id="_x0000_i1030" type="#_x0000_t75" style="width:147pt;height:15pt" o:ole="">
            <v:imagedata r:id="rId21" o:title=""/>
          </v:shape>
          <o:OLEObject Type="Embed" ProgID="Equation.3" ShapeID="_x0000_i1030" DrawAspect="Content" ObjectID="_1552826243" r:id="rId22"/>
        </w:object>
      </w:r>
    </w:p>
    <w:p w:rsidR="00CB0B57" w:rsidRPr="000E02C9" w:rsidRDefault="00CB0B57" w:rsidP="003F09CF">
      <w:pPr>
        <w:tabs>
          <w:tab w:val="left" w:pos="168"/>
        </w:tabs>
        <w:spacing w:line="240" w:lineRule="auto"/>
        <w:ind w:firstLine="301"/>
        <w:jc w:val="both"/>
        <w:rPr>
          <w:rFonts w:ascii="Times New Roman" w:eastAsiaTheme="minorEastAsia" w:hAnsi="Times New Roman" w:cs="Times New Roman"/>
        </w:rPr>
      </w:pPr>
      <w:r w:rsidRPr="000E02C9">
        <w:rPr>
          <w:rFonts w:ascii="Times New Roman" w:eastAsiaTheme="minorEastAsia" w:hAnsi="Times New Roman" w:cs="Times New Roman"/>
        </w:rPr>
        <w:t xml:space="preserve">Присутність на поверхні металу анодних і катодних ділянок та їх розподіл визначають за допомогою фероксил-індикатору, який містить червону кров’яну сіль </w:t>
      </w:r>
      <w:r w:rsidR="00B64776" w:rsidRPr="000E02C9">
        <w:rPr>
          <w:position w:val="-12"/>
        </w:rPr>
        <w:object w:dxaOrig="1340" w:dyaOrig="360">
          <v:shape id="_x0000_i1031" type="#_x0000_t75" style="width:56.5pt;height:16pt" o:ole="">
            <v:imagedata r:id="rId23" o:title=""/>
          </v:shape>
          <o:OLEObject Type="Embed" ProgID="Equation.3" ShapeID="_x0000_i1031" DrawAspect="Content" ObjectID="_1552826244" r:id="rId24"/>
        </w:object>
      </w:r>
      <w:r w:rsidRPr="000E02C9">
        <w:t xml:space="preserve"> </w:t>
      </w:r>
      <w:r w:rsidRPr="000E02C9">
        <w:rPr>
          <w:rFonts w:ascii="Times New Roman" w:eastAsiaTheme="minorEastAsia" w:hAnsi="Times New Roman" w:cs="Times New Roman"/>
        </w:rPr>
        <w:t xml:space="preserve">і фенолфталеїн. На анодних ділянках спостерігається утворення синіх плям за рахунок реакції катіонів </w:t>
      </w:r>
      <w:r w:rsidRPr="000E02C9">
        <w:rPr>
          <w:rFonts w:ascii="Times New Roman" w:eastAsiaTheme="minorEastAsia" w:hAnsi="Times New Roman" w:cs="Times New Roman"/>
          <w:lang w:val="en-US"/>
        </w:rPr>
        <w:t>Fe</w:t>
      </w:r>
      <w:r w:rsidRPr="000E02C9">
        <w:rPr>
          <w:rFonts w:ascii="Times New Roman" w:eastAsiaTheme="minorEastAsia" w:hAnsi="Times New Roman" w:cs="Times New Roman"/>
          <w:vertAlign w:val="superscript"/>
        </w:rPr>
        <w:t>2+</w:t>
      </w:r>
      <w:r w:rsidRPr="000E02C9">
        <w:rPr>
          <w:rFonts w:ascii="Times New Roman" w:eastAsiaTheme="minorEastAsia" w:hAnsi="Times New Roman" w:cs="Times New Roman"/>
        </w:rPr>
        <w:t xml:space="preserve"> з червоною кров’яною сіллю:</w:t>
      </w:r>
    </w:p>
    <w:p w:rsidR="00CB0B57" w:rsidRPr="000E02C9" w:rsidRDefault="00C031FF" w:rsidP="002F74AE">
      <w:pPr>
        <w:tabs>
          <w:tab w:val="left" w:pos="168"/>
        </w:tabs>
        <w:spacing w:after="0" w:line="240" w:lineRule="auto"/>
        <w:ind w:firstLine="301"/>
        <w:jc w:val="center"/>
        <w:rPr>
          <w:rFonts w:ascii="Times New Roman" w:eastAsiaTheme="minorEastAsia" w:hAnsi="Times New Roman" w:cs="Times New Roman"/>
          <w:lang w:val="en-US"/>
        </w:rPr>
      </w:pPr>
      <w:r w:rsidRPr="000E02C9">
        <w:rPr>
          <w:position w:val="-12"/>
        </w:rPr>
        <w:object w:dxaOrig="4560" w:dyaOrig="360">
          <v:shape id="_x0000_i1032" type="#_x0000_t75" style="width:197.5pt;height:16pt" o:ole="">
            <v:imagedata r:id="rId25" o:title=""/>
          </v:shape>
          <o:OLEObject Type="Embed" ProgID="Equation.3" ShapeID="_x0000_i1032" DrawAspect="Content" ObjectID="_1552826245" r:id="rId26"/>
        </w:object>
      </w:r>
    </w:p>
    <w:p w:rsidR="00CB0B57" w:rsidRPr="00FC54B1" w:rsidRDefault="001C1EAC" w:rsidP="003F09CF">
      <w:pPr>
        <w:tabs>
          <w:tab w:val="left" w:pos="168"/>
        </w:tabs>
        <w:spacing w:line="240" w:lineRule="auto"/>
        <w:ind w:firstLine="301"/>
        <w:jc w:val="both"/>
        <w:rPr>
          <w:rFonts w:ascii="Times New Roman" w:eastAsiaTheme="minorEastAsia" w:hAnsi="Times New Roman" w:cs="Times New Roman"/>
          <w:sz w:val="18"/>
        </w:rPr>
      </w:pPr>
      <w:r w:rsidRPr="00FC54B1">
        <w:rPr>
          <w:rFonts w:ascii="Times New Roman" w:eastAsiaTheme="minorEastAsia" w:hAnsi="Times New Roman" w:cs="Times New Roman"/>
          <w:sz w:val="18"/>
        </w:rPr>
        <w:t xml:space="preserve">      </w:t>
      </w:r>
      <w:r w:rsidR="00CB0B57" w:rsidRPr="00FC54B1">
        <w:rPr>
          <w:rFonts w:ascii="Times New Roman" w:eastAsiaTheme="minorEastAsia" w:hAnsi="Times New Roman" w:cs="Times New Roman"/>
          <w:sz w:val="18"/>
        </w:rPr>
        <w:t xml:space="preserve">  </w:t>
      </w:r>
      <w:r w:rsidR="00FC54B1">
        <w:rPr>
          <w:rFonts w:ascii="Times New Roman" w:eastAsiaTheme="minorEastAsia" w:hAnsi="Times New Roman" w:cs="Times New Roman"/>
          <w:sz w:val="18"/>
        </w:rPr>
        <w:t xml:space="preserve">           </w:t>
      </w:r>
      <w:r w:rsidR="00CB0B57" w:rsidRPr="00FC54B1">
        <w:rPr>
          <w:rFonts w:ascii="Times New Roman" w:eastAsiaTheme="minorEastAsia" w:hAnsi="Times New Roman" w:cs="Times New Roman"/>
          <w:sz w:val="18"/>
        </w:rPr>
        <w:t xml:space="preserve">  </w:t>
      </w:r>
      <w:r w:rsidR="00FC54B1" w:rsidRPr="00A27785">
        <w:rPr>
          <w:rFonts w:ascii="Times New Roman" w:eastAsiaTheme="minorEastAsia" w:hAnsi="Times New Roman" w:cs="Times New Roman"/>
          <w:sz w:val="18"/>
          <w:lang w:val="en-US"/>
        </w:rPr>
        <w:t xml:space="preserve"> </w:t>
      </w:r>
      <w:r w:rsidR="00FC54B1" w:rsidRPr="00FC54B1">
        <w:rPr>
          <w:rFonts w:ascii="Times New Roman" w:eastAsiaTheme="minorEastAsia" w:hAnsi="Times New Roman" w:cs="Times New Roman"/>
          <w:sz w:val="18"/>
        </w:rPr>
        <w:t xml:space="preserve">   Че</w:t>
      </w:r>
      <w:r w:rsidR="00CB0B57" w:rsidRPr="00FC54B1">
        <w:rPr>
          <w:rFonts w:ascii="Times New Roman" w:eastAsiaTheme="minorEastAsia" w:hAnsi="Times New Roman" w:cs="Times New Roman"/>
          <w:sz w:val="18"/>
        </w:rPr>
        <w:t>рвона кров’яна сіль        Турнбулева синь</w:t>
      </w:r>
    </w:p>
    <w:p w:rsidR="00CB0B57" w:rsidRPr="000E02C9" w:rsidRDefault="00CB0B57" w:rsidP="000F5F5D">
      <w:pPr>
        <w:tabs>
          <w:tab w:val="left" w:pos="168"/>
        </w:tabs>
        <w:spacing w:line="240" w:lineRule="auto"/>
        <w:ind w:firstLine="301"/>
        <w:jc w:val="both"/>
        <w:rPr>
          <w:rFonts w:ascii="Times New Roman" w:eastAsiaTheme="minorEastAsia" w:hAnsi="Times New Roman" w:cs="Times New Roman"/>
        </w:rPr>
      </w:pPr>
      <w:r w:rsidRPr="000E02C9">
        <w:rPr>
          <w:rFonts w:ascii="Times New Roman" w:eastAsiaTheme="minorEastAsia" w:hAnsi="Times New Roman" w:cs="Times New Roman"/>
        </w:rPr>
        <w:t>На катодних ділянках, де відбувається підлужування приповерхневого водного розчину ОН</w:t>
      </w:r>
      <w:r w:rsidRPr="000E02C9">
        <w:rPr>
          <w:rFonts w:ascii="Times New Roman" w:eastAsiaTheme="minorEastAsia" w:hAnsi="Times New Roman" w:cs="Times New Roman"/>
          <w:vertAlign w:val="superscript"/>
        </w:rPr>
        <w:t>–</w:t>
      </w:r>
      <w:r w:rsidR="00D02C1F">
        <w:rPr>
          <w:rFonts w:ascii="Times New Roman" w:eastAsiaTheme="minorEastAsia" w:hAnsi="Times New Roman" w:cs="Times New Roman"/>
        </w:rPr>
        <w:t>-</w:t>
      </w:r>
      <w:r w:rsidRPr="000E02C9">
        <w:rPr>
          <w:rFonts w:ascii="Times New Roman" w:eastAsiaTheme="minorEastAsia" w:hAnsi="Times New Roman" w:cs="Times New Roman"/>
        </w:rPr>
        <w:t xml:space="preserve">іонами, виникає рожеве забарвлення фенолфталеїну, який </w:t>
      </w:r>
      <w:r w:rsidR="00F44970">
        <w:rPr>
          <w:rFonts w:ascii="Times New Roman" w:eastAsiaTheme="minorEastAsia" w:hAnsi="Times New Roman" w:cs="Times New Roman"/>
        </w:rPr>
        <w:t>входить до складу</w:t>
      </w:r>
      <w:r w:rsidRPr="000E02C9">
        <w:rPr>
          <w:rFonts w:ascii="Times New Roman" w:eastAsiaTheme="minorEastAsia" w:hAnsi="Times New Roman" w:cs="Times New Roman"/>
        </w:rPr>
        <w:t xml:space="preserve"> фероксил-індикатор.</w:t>
      </w:r>
    </w:p>
    <w:p w:rsidR="00CB0B57" w:rsidRPr="000E02C9" w:rsidRDefault="00CB0B57" w:rsidP="000F5F5D">
      <w:pPr>
        <w:tabs>
          <w:tab w:val="left" w:pos="168"/>
        </w:tabs>
        <w:spacing w:line="240" w:lineRule="auto"/>
        <w:ind w:firstLine="301"/>
        <w:jc w:val="center"/>
        <w:rPr>
          <w:rFonts w:ascii="Times New Roman" w:eastAsiaTheme="minorEastAsia" w:hAnsi="Times New Roman" w:cs="Times New Roman"/>
          <w:b/>
        </w:rPr>
      </w:pPr>
      <w:r w:rsidRPr="000E02C9">
        <w:rPr>
          <w:rFonts w:ascii="Times New Roman" w:eastAsiaTheme="minorEastAsia" w:hAnsi="Times New Roman" w:cs="Times New Roman"/>
          <w:b/>
        </w:rPr>
        <w:t>Експериментальна частина</w:t>
      </w:r>
    </w:p>
    <w:p w:rsidR="00CB0B57" w:rsidRPr="000E02C9" w:rsidRDefault="00CB0B57" w:rsidP="000F5F5D">
      <w:pPr>
        <w:tabs>
          <w:tab w:val="left" w:pos="168"/>
        </w:tabs>
        <w:spacing w:line="240" w:lineRule="auto"/>
        <w:ind w:firstLine="301"/>
        <w:jc w:val="center"/>
        <w:rPr>
          <w:rFonts w:ascii="Times New Roman" w:eastAsiaTheme="minorEastAsia" w:hAnsi="Times New Roman" w:cs="Times New Roman"/>
          <w:b/>
        </w:rPr>
      </w:pPr>
      <w:r w:rsidRPr="000E02C9">
        <w:rPr>
          <w:rFonts w:ascii="Times New Roman" w:eastAsiaTheme="minorEastAsia" w:hAnsi="Times New Roman" w:cs="Times New Roman"/>
          <w:b/>
        </w:rPr>
        <w:t>Обладнання і матеріали</w:t>
      </w:r>
    </w:p>
    <w:p w:rsidR="00231CEE" w:rsidRDefault="00CB0B57" w:rsidP="00B60834">
      <w:pPr>
        <w:tabs>
          <w:tab w:val="left" w:pos="168"/>
        </w:tabs>
        <w:spacing w:line="240" w:lineRule="auto"/>
        <w:ind w:firstLine="301"/>
        <w:jc w:val="both"/>
        <w:rPr>
          <w:rFonts w:ascii="Times New Roman" w:eastAsiaTheme="minorEastAsia" w:hAnsi="Times New Roman" w:cs="Times New Roman"/>
        </w:rPr>
      </w:pPr>
      <w:r w:rsidRPr="000E02C9">
        <w:rPr>
          <w:rFonts w:ascii="Times New Roman" w:eastAsiaTheme="minorEastAsia" w:hAnsi="Times New Roman" w:cs="Times New Roman"/>
        </w:rPr>
        <w:t>Зразки сталі 08кп у вигляді пластинок розміром приблизно 2 х 2 см. Дрібний нажда</w:t>
      </w:r>
      <w:r w:rsidR="00313E85">
        <w:rPr>
          <w:rFonts w:ascii="Times New Roman" w:eastAsiaTheme="minorEastAsia" w:hAnsi="Times New Roman" w:cs="Times New Roman"/>
        </w:rPr>
        <w:t>ковий</w:t>
      </w:r>
      <w:r w:rsidRPr="000E02C9">
        <w:rPr>
          <w:rFonts w:ascii="Times New Roman" w:eastAsiaTheme="minorEastAsia" w:hAnsi="Times New Roman" w:cs="Times New Roman"/>
        </w:rPr>
        <w:t xml:space="preserve"> папір. Дистильована вода для ополіскування поверхні металу. М’яка гумка. Фільтрувальний папір. Фероксил-індикатор – 10% - ний водний розчин </w:t>
      </w:r>
      <w:r w:rsidRPr="000E02C9">
        <w:rPr>
          <w:rFonts w:ascii="Times New Roman" w:eastAsiaTheme="minorEastAsia" w:hAnsi="Times New Roman" w:cs="Times New Roman"/>
          <w:lang w:val="en-US"/>
        </w:rPr>
        <w:t>NaCl</w:t>
      </w:r>
      <w:r w:rsidRPr="000E02C9">
        <w:rPr>
          <w:rFonts w:ascii="Times New Roman" w:eastAsiaTheme="minorEastAsia" w:hAnsi="Times New Roman" w:cs="Times New Roman"/>
        </w:rPr>
        <w:t>, загущений агар-агаром (10%), що містить червону кров’яну сіль та фенолфталеїн (по 1г. у 100мл. розчину). Піпетка. Скляна паличка.</w:t>
      </w:r>
      <w:r w:rsidR="00231CEE">
        <w:rPr>
          <w:rFonts w:ascii="Times New Roman" w:eastAsiaTheme="minorEastAsia" w:hAnsi="Times New Roman" w:cs="Times New Roman"/>
        </w:rPr>
        <w:br w:type="page"/>
      </w:r>
    </w:p>
    <w:p w:rsidR="00CB0B57" w:rsidRPr="000E02C9" w:rsidRDefault="00CB0B57" w:rsidP="00A92118">
      <w:pPr>
        <w:tabs>
          <w:tab w:val="left" w:pos="168"/>
        </w:tabs>
        <w:spacing w:line="240" w:lineRule="auto"/>
        <w:ind w:firstLine="301"/>
        <w:jc w:val="center"/>
        <w:rPr>
          <w:rFonts w:ascii="Times New Roman" w:eastAsiaTheme="minorEastAsia" w:hAnsi="Times New Roman" w:cs="Times New Roman"/>
          <w:b/>
        </w:rPr>
      </w:pPr>
      <w:r w:rsidRPr="000E02C9">
        <w:rPr>
          <w:rFonts w:ascii="Times New Roman" w:eastAsiaTheme="minorEastAsia" w:hAnsi="Times New Roman" w:cs="Times New Roman"/>
          <w:b/>
        </w:rPr>
        <w:lastRenderedPageBreak/>
        <w:t>Порядок виконання роботи</w:t>
      </w:r>
    </w:p>
    <w:p w:rsidR="00CB0B57" w:rsidRPr="000E02C9" w:rsidRDefault="00CB0B57" w:rsidP="002F74AE">
      <w:pPr>
        <w:tabs>
          <w:tab w:val="left" w:pos="168"/>
        </w:tabs>
        <w:spacing w:after="0" w:line="240" w:lineRule="auto"/>
        <w:ind w:firstLine="301"/>
        <w:jc w:val="both"/>
        <w:rPr>
          <w:rFonts w:ascii="Times New Roman" w:eastAsiaTheme="minorEastAsia" w:hAnsi="Times New Roman" w:cs="Times New Roman"/>
        </w:rPr>
      </w:pPr>
      <w:r w:rsidRPr="000E02C9">
        <w:rPr>
          <w:rFonts w:ascii="Times New Roman" w:eastAsiaTheme="minorEastAsia" w:hAnsi="Times New Roman" w:cs="Times New Roman"/>
        </w:rPr>
        <w:t>Сталеву пластину зачищають дрібним наждаковим папером, промивають у струмені водопровідної води з потиранням поверхні м’якою гумкою, ополіскують дистильованою водою та промокають фільтрувальним папером.</w:t>
      </w:r>
    </w:p>
    <w:p w:rsidR="00CB0B57" w:rsidRPr="000E02C9" w:rsidRDefault="00CB0B57" w:rsidP="002F74AE">
      <w:pPr>
        <w:tabs>
          <w:tab w:val="left" w:pos="168"/>
        </w:tabs>
        <w:spacing w:after="0" w:line="240" w:lineRule="auto"/>
        <w:ind w:firstLine="301"/>
        <w:jc w:val="both"/>
        <w:rPr>
          <w:rFonts w:ascii="Times New Roman" w:eastAsiaTheme="minorEastAsia" w:hAnsi="Times New Roman" w:cs="Times New Roman"/>
        </w:rPr>
      </w:pPr>
      <w:r w:rsidRPr="000E02C9">
        <w:rPr>
          <w:rFonts w:ascii="Times New Roman" w:eastAsiaTheme="minorEastAsia" w:hAnsi="Times New Roman" w:cs="Times New Roman"/>
        </w:rPr>
        <w:t>На стрічку фільтрувального паперу наносять рідину фероксил-індикатору піпеткою і щільно притискають її до сталевої поверхні обертанням скляної палички. З часом спостерігається на вологому папері утворення синіх (на анодних ділянках) та рожевих (на катодних) плям.</w:t>
      </w:r>
    </w:p>
    <w:p w:rsidR="00CB0B57" w:rsidRPr="000E02C9" w:rsidRDefault="00CB0B57" w:rsidP="002F74AE">
      <w:pPr>
        <w:tabs>
          <w:tab w:val="left" w:pos="168"/>
        </w:tabs>
        <w:spacing w:after="0" w:line="240" w:lineRule="auto"/>
        <w:ind w:firstLine="301"/>
        <w:jc w:val="both"/>
        <w:rPr>
          <w:rFonts w:ascii="Times New Roman" w:eastAsiaTheme="minorEastAsia" w:hAnsi="Times New Roman" w:cs="Times New Roman"/>
        </w:rPr>
      </w:pPr>
      <w:r w:rsidRPr="000E02C9">
        <w:rPr>
          <w:rFonts w:ascii="Times New Roman" w:eastAsiaTheme="minorEastAsia" w:hAnsi="Times New Roman" w:cs="Times New Roman"/>
        </w:rPr>
        <w:t>Результати роботи з викладенням теоретичних відомостей щодо змісту досліджень, детальним описом виконання досліду, рівняннями реакцій електрохімічної корозії сталі, обґрунтуванням можливого їх мимовільного перебігу та необхідними ілюстраціями, схемами і рисунками заносять у протокол-звіт.</w:t>
      </w:r>
    </w:p>
    <w:p w:rsidR="00CB0B57" w:rsidRPr="000E02C9" w:rsidRDefault="00CB0B57" w:rsidP="0038668E">
      <w:pPr>
        <w:tabs>
          <w:tab w:val="left" w:pos="168"/>
        </w:tabs>
        <w:spacing w:after="0" w:line="240" w:lineRule="auto"/>
        <w:ind w:firstLine="301"/>
        <w:jc w:val="both"/>
        <w:rPr>
          <w:rFonts w:ascii="Times New Roman" w:eastAsiaTheme="minorEastAsia" w:hAnsi="Times New Roman" w:cs="Times New Roman"/>
        </w:rPr>
      </w:pPr>
      <w:r w:rsidRPr="000E02C9">
        <w:rPr>
          <w:rFonts w:ascii="Times New Roman" w:eastAsiaTheme="minorEastAsia" w:hAnsi="Times New Roman" w:cs="Times New Roman"/>
        </w:rPr>
        <w:t>За результатами виконаних досліджень формулюють висновки, які відображують зміст корозійного руйнування сталі у водно-сольових розчинах з кисневою деполяризацією.</w:t>
      </w:r>
      <w:r w:rsidRPr="000E02C9">
        <w:rPr>
          <w:rFonts w:ascii="Times New Roman" w:eastAsiaTheme="minorEastAsia" w:hAnsi="Times New Roman" w:cs="Times New Roman"/>
        </w:rPr>
        <w:br w:type="page"/>
      </w:r>
    </w:p>
    <w:p w:rsidR="00CB0B57" w:rsidRPr="00E66D5C" w:rsidRDefault="00CB0B57" w:rsidP="00B60834">
      <w:pPr>
        <w:pStyle w:val="a3"/>
        <w:tabs>
          <w:tab w:val="left" w:pos="168"/>
        </w:tabs>
        <w:spacing w:line="240" w:lineRule="auto"/>
        <w:ind w:left="0"/>
        <w:contextualSpacing w:val="0"/>
        <w:jc w:val="center"/>
        <w:rPr>
          <w:rFonts w:ascii="Times New Roman" w:eastAsiaTheme="minorEastAsia" w:hAnsi="Times New Roman" w:cs="Times New Roman"/>
          <w:b/>
          <w:szCs w:val="20"/>
          <w:lang w:val="uk-UA"/>
        </w:rPr>
      </w:pPr>
      <w:r w:rsidRPr="00E66D5C">
        <w:rPr>
          <w:rFonts w:ascii="Times New Roman" w:eastAsiaTheme="minorEastAsia" w:hAnsi="Times New Roman" w:cs="Times New Roman"/>
          <w:b/>
          <w:szCs w:val="20"/>
          <w:lang w:val="uk-UA"/>
        </w:rPr>
        <w:lastRenderedPageBreak/>
        <w:t>Дослід 2</w:t>
      </w:r>
    </w:p>
    <w:p w:rsidR="00CB0B57" w:rsidRDefault="00CB0B57" w:rsidP="007A3D8D">
      <w:pPr>
        <w:pStyle w:val="a3"/>
        <w:tabs>
          <w:tab w:val="left" w:pos="168"/>
        </w:tabs>
        <w:spacing w:line="240" w:lineRule="auto"/>
        <w:ind w:left="0" w:firstLine="301"/>
        <w:contextualSpacing w:val="0"/>
        <w:jc w:val="both"/>
        <w:rPr>
          <w:rFonts w:ascii="Times New Roman" w:eastAsiaTheme="minorEastAsia" w:hAnsi="Times New Roman" w:cs="Times New Roman"/>
          <w:b/>
          <w:szCs w:val="20"/>
          <w:lang w:val="uk-UA"/>
        </w:rPr>
      </w:pPr>
      <w:r w:rsidRPr="00E66D5C">
        <w:rPr>
          <w:rFonts w:ascii="Times New Roman" w:eastAsiaTheme="minorEastAsia" w:hAnsi="Times New Roman" w:cs="Times New Roman"/>
          <w:b/>
          <w:szCs w:val="20"/>
          <w:lang w:val="uk-UA"/>
        </w:rPr>
        <w:t>Дослідження роботи елементів диференціальної аерації при корозії сталі у водно-сольових розчинах.</w:t>
      </w:r>
    </w:p>
    <w:p w:rsidR="00CB0B57" w:rsidRDefault="00CB0B57" w:rsidP="007A3D8D">
      <w:pPr>
        <w:pStyle w:val="a3"/>
        <w:tabs>
          <w:tab w:val="left" w:pos="168"/>
        </w:tabs>
        <w:spacing w:line="240" w:lineRule="auto"/>
        <w:ind w:left="0" w:firstLine="301"/>
        <w:contextualSpacing w:val="0"/>
        <w:jc w:val="both"/>
        <w:rPr>
          <w:rFonts w:ascii="Times New Roman" w:eastAsiaTheme="minorEastAsia" w:hAnsi="Times New Roman" w:cs="Times New Roman"/>
          <w:szCs w:val="20"/>
        </w:rPr>
      </w:pPr>
      <w:r w:rsidRPr="00BD7575">
        <w:rPr>
          <w:rFonts w:ascii="Times New Roman" w:eastAsiaTheme="minorEastAsia" w:hAnsi="Times New Roman" w:cs="Times New Roman"/>
          <w:b/>
          <w:i/>
          <w:szCs w:val="20"/>
          <w:lang w:val="uk-UA"/>
        </w:rPr>
        <w:t xml:space="preserve">Мета роботи </w:t>
      </w:r>
      <w:r w:rsidRPr="00E66D5C">
        <w:rPr>
          <w:rFonts w:ascii="Times New Roman" w:eastAsiaTheme="minorEastAsia" w:hAnsi="Times New Roman" w:cs="Times New Roman"/>
          <w:szCs w:val="20"/>
          <w:lang w:val="uk-UA"/>
        </w:rPr>
        <w:t>– визначення впливу градієнту концентрації розчиненого кисню</w:t>
      </w:r>
      <w:r w:rsidR="00313E85" w:rsidRPr="00E66D5C">
        <w:rPr>
          <w:rFonts w:ascii="Times New Roman" w:eastAsiaTheme="minorEastAsia" w:hAnsi="Times New Roman" w:cs="Times New Roman"/>
          <w:szCs w:val="20"/>
          <w:lang w:val="uk-UA"/>
        </w:rPr>
        <w:t xml:space="preserve"> на</w:t>
      </w:r>
      <w:r w:rsidRPr="00E66D5C">
        <w:rPr>
          <w:rFonts w:ascii="Times New Roman" w:eastAsiaTheme="minorEastAsia" w:hAnsi="Times New Roman" w:cs="Times New Roman"/>
          <w:szCs w:val="20"/>
          <w:lang w:val="uk-UA"/>
        </w:rPr>
        <w:t xml:space="preserve"> характер перебігу електрохімічної корозії сталі у розчинах </w:t>
      </w:r>
      <w:r w:rsidRPr="00E66D5C">
        <w:rPr>
          <w:rFonts w:ascii="Times New Roman" w:eastAsiaTheme="minorEastAsia" w:hAnsi="Times New Roman" w:cs="Times New Roman"/>
          <w:szCs w:val="20"/>
          <w:lang w:val="en-US"/>
        </w:rPr>
        <w:t>NaCl</w:t>
      </w:r>
      <w:r w:rsidRPr="00E66D5C">
        <w:rPr>
          <w:rFonts w:ascii="Times New Roman" w:eastAsiaTheme="minorEastAsia" w:hAnsi="Times New Roman" w:cs="Times New Roman"/>
          <w:szCs w:val="20"/>
        </w:rPr>
        <w:t>.</w:t>
      </w:r>
    </w:p>
    <w:p w:rsidR="00CB0B57" w:rsidRPr="00E66D5C" w:rsidRDefault="00CB0B57" w:rsidP="007A3D8D">
      <w:pPr>
        <w:pStyle w:val="a3"/>
        <w:tabs>
          <w:tab w:val="left" w:pos="168"/>
        </w:tabs>
        <w:spacing w:line="240" w:lineRule="auto"/>
        <w:ind w:left="0" w:firstLine="301"/>
        <w:contextualSpacing w:val="0"/>
        <w:jc w:val="center"/>
        <w:rPr>
          <w:rFonts w:ascii="Times New Roman" w:eastAsiaTheme="minorEastAsia" w:hAnsi="Times New Roman" w:cs="Times New Roman"/>
          <w:b/>
          <w:szCs w:val="20"/>
          <w:lang w:val="uk-UA"/>
        </w:rPr>
      </w:pPr>
      <w:r w:rsidRPr="00E66D5C">
        <w:rPr>
          <w:rFonts w:ascii="Times New Roman" w:eastAsiaTheme="minorEastAsia" w:hAnsi="Times New Roman" w:cs="Times New Roman"/>
          <w:b/>
          <w:szCs w:val="20"/>
          <w:lang w:val="uk-UA"/>
        </w:rPr>
        <w:t>Основні теоретичні відомості</w:t>
      </w:r>
    </w:p>
    <w:p w:rsidR="00CB0B57" w:rsidRPr="00E66D5C" w:rsidRDefault="00CB0B57" w:rsidP="007A3D8D">
      <w:pPr>
        <w:pStyle w:val="a3"/>
        <w:tabs>
          <w:tab w:val="left" w:pos="168"/>
        </w:tabs>
        <w:spacing w:line="240" w:lineRule="auto"/>
        <w:ind w:left="0" w:firstLine="301"/>
        <w:contextualSpacing w:val="0"/>
        <w:jc w:val="both"/>
        <w:rPr>
          <w:rFonts w:ascii="Times New Roman" w:eastAsiaTheme="minorEastAsia" w:hAnsi="Times New Roman" w:cs="Times New Roman"/>
          <w:szCs w:val="20"/>
          <w:lang w:val="uk-UA"/>
        </w:rPr>
      </w:pPr>
      <w:r w:rsidRPr="00E66D5C">
        <w:rPr>
          <w:rFonts w:ascii="Times New Roman" w:eastAsiaTheme="minorEastAsia" w:hAnsi="Times New Roman" w:cs="Times New Roman"/>
          <w:szCs w:val="20"/>
          <w:lang w:val="uk-UA"/>
        </w:rPr>
        <w:t>Молекулярний кисень мало розчиняється у водних середовищах і його розчинність закономірно зменшується при підвищенні температури:</w:t>
      </w:r>
    </w:p>
    <w:tbl>
      <w:tblPr>
        <w:tblStyle w:val="a4"/>
        <w:tblW w:w="0" w:type="auto"/>
        <w:jc w:val="center"/>
        <w:tblLook w:val="04A0"/>
      </w:tblPr>
      <w:tblGrid>
        <w:gridCol w:w="1843"/>
        <w:gridCol w:w="528"/>
        <w:gridCol w:w="528"/>
        <w:gridCol w:w="528"/>
        <w:gridCol w:w="528"/>
        <w:gridCol w:w="528"/>
        <w:gridCol w:w="528"/>
        <w:gridCol w:w="528"/>
        <w:gridCol w:w="528"/>
        <w:gridCol w:w="556"/>
      </w:tblGrid>
      <w:tr w:rsidR="0087400C" w:rsidRPr="00CB324B" w:rsidTr="0087400C">
        <w:trPr>
          <w:jc w:val="center"/>
        </w:trPr>
        <w:tc>
          <w:tcPr>
            <w:tcW w:w="3227" w:type="dxa"/>
          </w:tcPr>
          <w:p w:rsidR="00CB0B57" w:rsidRPr="00CB324B" w:rsidRDefault="00CB0B57" w:rsidP="00BD7575">
            <w:pPr>
              <w:pStyle w:val="a3"/>
              <w:tabs>
                <w:tab w:val="left" w:pos="168"/>
              </w:tabs>
              <w:spacing w:line="240" w:lineRule="auto"/>
              <w:ind w:left="0"/>
              <w:jc w:val="both"/>
              <w:rPr>
                <w:rFonts w:ascii="Times New Roman" w:eastAsiaTheme="minorEastAsia" w:hAnsi="Times New Roman" w:cs="Times New Roman"/>
                <w:sz w:val="20"/>
                <w:szCs w:val="24"/>
                <w:lang w:val="uk-UA"/>
              </w:rPr>
            </w:pPr>
            <w:r w:rsidRPr="00CB324B">
              <w:rPr>
                <w:rFonts w:ascii="Times New Roman" w:eastAsiaTheme="minorEastAsia" w:hAnsi="Times New Roman" w:cs="Times New Roman"/>
                <w:sz w:val="20"/>
                <w:szCs w:val="24"/>
                <w:lang w:val="uk-UA"/>
              </w:rPr>
              <w:t xml:space="preserve">Температура, </w:t>
            </w:r>
            <w:r w:rsidRPr="00CB324B">
              <w:rPr>
                <w:rFonts w:ascii="Times New Roman" w:eastAsiaTheme="minorEastAsia" w:hAnsi="Times New Roman" w:cs="Times New Roman"/>
                <w:sz w:val="20"/>
                <w:szCs w:val="24"/>
                <w:vertAlign w:val="superscript"/>
                <w:lang w:val="uk-UA"/>
              </w:rPr>
              <w:t>о</w:t>
            </w:r>
            <w:r w:rsidRPr="00CB324B">
              <w:rPr>
                <w:rFonts w:ascii="Times New Roman" w:eastAsiaTheme="minorEastAsia" w:hAnsi="Times New Roman" w:cs="Times New Roman"/>
                <w:sz w:val="20"/>
                <w:szCs w:val="24"/>
                <w:lang w:val="uk-UA"/>
              </w:rPr>
              <w:t>С</w:t>
            </w:r>
          </w:p>
        </w:tc>
        <w:tc>
          <w:tcPr>
            <w:tcW w:w="709" w:type="dxa"/>
          </w:tcPr>
          <w:p w:rsidR="00CB0B57" w:rsidRPr="00CB324B" w:rsidRDefault="00CB0B57" w:rsidP="00BD7575">
            <w:pPr>
              <w:tabs>
                <w:tab w:val="left" w:pos="168"/>
              </w:tabs>
              <w:spacing w:line="240" w:lineRule="auto"/>
              <w:jc w:val="center"/>
              <w:rPr>
                <w:rFonts w:ascii="Times New Roman" w:eastAsiaTheme="minorEastAsia" w:hAnsi="Times New Roman" w:cs="Times New Roman"/>
                <w:sz w:val="20"/>
                <w:szCs w:val="24"/>
                <w:lang w:val="uk-UA"/>
              </w:rPr>
            </w:pPr>
            <w:r w:rsidRPr="00CB324B">
              <w:rPr>
                <w:rFonts w:ascii="Times New Roman" w:eastAsiaTheme="minorEastAsia" w:hAnsi="Times New Roman" w:cs="Times New Roman"/>
                <w:sz w:val="20"/>
                <w:szCs w:val="24"/>
                <w:lang w:val="uk-UA"/>
              </w:rPr>
              <w:t>0</w:t>
            </w:r>
          </w:p>
        </w:tc>
        <w:tc>
          <w:tcPr>
            <w:tcW w:w="708" w:type="dxa"/>
          </w:tcPr>
          <w:p w:rsidR="00CB0B57" w:rsidRPr="00CB324B" w:rsidRDefault="00CB0B57" w:rsidP="00BD7575">
            <w:pPr>
              <w:pStyle w:val="a3"/>
              <w:tabs>
                <w:tab w:val="left" w:pos="168"/>
              </w:tabs>
              <w:spacing w:line="240" w:lineRule="auto"/>
              <w:ind w:left="0"/>
              <w:jc w:val="center"/>
              <w:rPr>
                <w:rFonts w:ascii="Times New Roman" w:eastAsiaTheme="minorEastAsia" w:hAnsi="Times New Roman" w:cs="Times New Roman"/>
                <w:sz w:val="20"/>
                <w:szCs w:val="24"/>
                <w:lang w:val="uk-UA"/>
              </w:rPr>
            </w:pPr>
            <w:r w:rsidRPr="00CB324B">
              <w:rPr>
                <w:rFonts w:ascii="Times New Roman" w:eastAsiaTheme="minorEastAsia" w:hAnsi="Times New Roman" w:cs="Times New Roman"/>
                <w:sz w:val="20"/>
                <w:szCs w:val="24"/>
                <w:lang w:val="uk-UA"/>
              </w:rPr>
              <w:t>1</w:t>
            </w:r>
            <w:r w:rsidR="0087400C" w:rsidRPr="00CB324B">
              <w:rPr>
                <w:rFonts w:ascii="Times New Roman" w:eastAsiaTheme="minorEastAsia" w:hAnsi="Times New Roman" w:cs="Times New Roman"/>
                <w:sz w:val="20"/>
                <w:szCs w:val="24"/>
                <w:lang w:val="uk-UA"/>
              </w:rPr>
              <w:t>0</w:t>
            </w:r>
          </w:p>
        </w:tc>
        <w:tc>
          <w:tcPr>
            <w:tcW w:w="709" w:type="dxa"/>
          </w:tcPr>
          <w:p w:rsidR="00CB0B57" w:rsidRPr="00CB324B" w:rsidRDefault="00CB0B57" w:rsidP="00BD7575">
            <w:pPr>
              <w:pStyle w:val="a3"/>
              <w:tabs>
                <w:tab w:val="left" w:pos="168"/>
              </w:tabs>
              <w:spacing w:line="240" w:lineRule="auto"/>
              <w:ind w:left="0"/>
              <w:jc w:val="center"/>
              <w:rPr>
                <w:rFonts w:ascii="Times New Roman" w:eastAsiaTheme="minorEastAsia" w:hAnsi="Times New Roman" w:cs="Times New Roman"/>
                <w:sz w:val="20"/>
                <w:szCs w:val="24"/>
                <w:lang w:val="uk-UA"/>
              </w:rPr>
            </w:pPr>
            <w:r w:rsidRPr="00CB324B">
              <w:rPr>
                <w:rFonts w:ascii="Times New Roman" w:eastAsiaTheme="minorEastAsia" w:hAnsi="Times New Roman" w:cs="Times New Roman"/>
                <w:sz w:val="20"/>
                <w:szCs w:val="24"/>
                <w:lang w:val="uk-UA"/>
              </w:rPr>
              <w:t>15</w:t>
            </w:r>
          </w:p>
        </w:tc>
        <w:tc>
          <w:tcPr>
            <w:tcW w:w="709" w:type="dxa"/>
          </w:tcPr>
          <w:p w:rsidR="00CB0B57" w:rsidRPr="00CB324B" w:rsidRDefault="00CB0B57" w:rsidP="00BD7575">
            <w:pPr>
              <w:pStyle w:val="a3"/>
              <w:tabs>
                <w:tab w:val="left" w:pos="168"/>
              </w:tabs>
              <w:spacing w:line="240" w:lineRule="auto"/>
              <w:ind w:left="0"/>
              <w:jc w:val="center"/>
              <w:rPr>
                <w:rFonts w:ascii="Times New Roman" w:eastAsiaTheme="minorEastAsia" w:hAnsi="Times New Roman" w:cs="Times New Roman"/>
                <w:sz w:val="20"/>
                <w:szCs w:val="24"/>
                <w:lang w:val="uk-UA"/>
              </w:rPr>
            </w:pPr>
            <w:r w:rsidRPr="00CB324B">
              <w:rPr>
                <w:rFonts w:ascii="Times New Roman" w:eastAsiaTheme="minorEastAsia" w:hAnsi="Times New Roman" w:cs="Times New Roman"/>
                <w:sz w:val="20"/>
                <w:szCs w:val="24"/>
                <w:lang w:val="uk-UA"/>
              </w:rPr>
              <w:t>20</w:t>
            </w:r>
          </w:p>
        </w:tc>
        <w:tc>
          <w:tcPr>
            <w:tcW w:w="709" w:type="dxa"/>
          </w:tcPr>
          <w:p w:rsidR="00CB0B57" w:rsidRPr="00CB324B" w:rsidRDefault="00CB0B57" w:rsidP="00BD7575">
            <w:pPr>
              <w:pStyle w:val="a3"/>
              <w:tabs>
                <w:tab w:val="left" w:pos="168"/>
              </w:tabs>
              <w:spacing w:line="240" w:lineRule="auto"/>
              <w:ind w:left="0"/>
              <w:jc w:val="center"/>
              <w:rPr>
                <w:rFonts w:ascii="Times New Roman" w:eastAsiaTheme="minorEastAsia" w:hAnsi="Times New Roman" w:cs="Times New Roman"/>
                <w:sz w:val="20"/>
                <w:szCs w:val="24"/>
                <w:lang w:val="uk-UA"/>
              </w:rPr>
            </w:pPr>
            <w:r w:rsidRPr="00CB324B">
              <w:rPr>
                <w:rFonts w:ascii="Times New Roman" w:eastAsiaTheme="minorEastAsia" w:hAnsi="Times New Roman" w:cs="Times New Roman"/>
                <w:sz w:val="20"/>
                <w:szCs w:val="24"/>
                <w:lang w:val="uk-UA"/>
              </w:rPr>
              <w:t>25</w:t>
            </w:r>
          </w:p>
        </w:tc>
        <w:tc>
          <w:tcPr>
            <w:tcW w:w="708" w:type="dxa"/>
          </w:tcPr>
          <w:p w:rsidR="00CB0B57" w:rsidRPr="00CB324B" w:rsidRDefault="00CB0B57" w:rsidP="00BD7575">
            <w:pPr>
              <w:tabs>
                <w:tab w:val="left" w:pos="168"/>
              </w:tabs>
              <w:spacing w:line="240" w:lineRule="auto"/>
              <w:jc w:val="center"/>
              <w:rPr>
                <w:rFonts w:ascii="Times New Roman" w:eastAsiaTheme="minorEastAsia" w:hAnsi="Times New Roman" w:cs="Times New Roman"/>
                <w:sz w:val="20"/>
                <w:szCs w:val="24"/>
                <w:lang w:val="uk-UA"/>
              </w:rPr>
            </w:pPr>
            <w:r w:rsidRPr="00CB324B">
              <w:rPr>
                <w:rFonts w:ascii="Times New Roman" w:eastAsiaTheme="minorEastAsia" w:hAnsi="Times New Roman" w:cs="Times New Roman"/>
                <w:sz w:val="20"/>
                <w:szCs w:val="24"/>
                <w:lang w:val="uk-UA"/>
              </w:rPr>
              <w:t>30</w:t>
            </w:r>
          </w:p>
        </w:tc>
        <w:tc>
          <w:tcPr>
            <w:tcW w:w="709" w:type="dxa"/>
          </w:tcPr>
          <w:p w:rsidR="00CB0B57" w:rsidRPr="00CB324B" w:rsidRDefault="00CB0B57" w:rsidP="00BD7575">
            <w:pPr>
              <w:tabs>
                <w:tab w:val="left" w:pos="168"/>
              </w:tabs>
              <w:spacing w:line="240" w:lineRule="auto"/>
              <w:jc w:val="center"/>
              <w:rPr>
                <w:rFonts w:ascii="Times New Roman" w:eastAsiaTheme="minorEastAsia" w:hAnsi="Times New Roman" w:cs="Times New Roman"/>
                <w:sz w:val="20"/>
                <w:szCs w:val="24"/>
                <w:lang w:val="uk-UA"/>
              </w:rPr>
            </w:pPr>
            <w:r w:rsidRPr="00CB324B">
              <w:rPr>
                <w:rFonts w:ascii="Times New Roman" w:eastAsiaTheme="minorEastAsia" w:hAnsi="Times New Roman" w:cs="Times New Roman"/>
                <w:sz w:val="20"/>
                <w:szCs w:val="24"/>
                <w:lang w:val="uk-UA"/>
              </w:rPr>
              <w:t>60</w:t>
            </w:r>
          </w:p>
        </w:tc>
        <w:tc>
          <w:tcPr>
            <w:tcW w:w="709" w:type="dxa"/>
          </w:tcPr>
          <w:p w:rsidR="00CB0B57" w:rsidRPr="00CB324B" w:rsidRDefault="00CB0B57" w:rsidP="00BD7575">
            <w:pPr>
              <w:tabs>
                <w:tab w:val="left" w:pos="168"/>
              </w:tabs>
              <w:spacing w:line="240" w:lineRule="auto"/>
              <w:jc w:val="center"/>
              <w:rPr>
                <w:rFonts w:ascii="Times New Roman" w:eastAsiaTheme="minorEastAsia" w:hAnsi="Times New Roman" w:cs="Times New Roman"/>
                <w:sz w:val="20"/>
                <w:szCs w:val="24"/>
                <w:lang w:val="uk-UA"/>
              </w:rPr>
            </w:pPr>
            <w:r w:rsidRPr="00CB324B">
              <w:rPr>
                <w:rFonts w:ascii="Times New Roman" w:eastAsiaTheme="minorEastAsia" w:hAnsi="Times New Roman" w:cs="Times New Roman"/>
                <w:sz w:val="20"/>
                <w:szCs w:val="24"/>
                <w:lang w:val="uk-UA"/>
              </w:rPr>
              <w:t>80</w:t>
            </w:r>
          </w:p>
        </w:tc>
        <w:tc>
          <w:tcPr>
            <w:tcW w:w="674" w:type="dxa"/>
          </w:tcPr>
          <w:p w:rsidR="00CB0B57" w:rsidRPr="00CB324B" w:rsidRDefault="00CB0B57" w:rsidP="00BD7575">
            <w:pPr>
              <w:tabs>
                <w:tab w:val="left" w:pos="168"/>
              </w:tabs>
              <w:spacing w:line="240" w:lineRule="auto"/>
              <w:jc w:val="center"/>
              <w:rPr>
                <w:rFonts w:ascii="Times New Roman" w:eastAsiaTheme="minorEastAsia" w:hAnsi="Times New Roman" w:cs="Times New Roman"/>
                <w:sz w:val="20"/>
                <w:szCs w:val="24"/>
                <w:lang w:val="uk-UA"/>
              </w:rPr>
            </w:pPr>
            <w:r w:rsidRPr="00CB324B">
              <w:rPr>
                <w:rFonts w:ascii="Times New Roman" w:eastAsiaTheme="minorEastAsia" w:hAnsi="Times New Roman" w:cs="Times New Roman"/>
                <w:sz w:val="20"/>
                <w:szCs w:val="24"/>
                <w:lang w:val="uk-UA"/>
              </w:rPr>
              <w:t>100</w:t>
            </w:r>
          </w:p>
        </w:tc>
      </w:tr>
      <w:tr w:rsidR="0087400C" w:rsidRPr="00CB324B" w:rsidTr="0087400C">
        <w:trPr>
          <w:jc w:val="center"/>
        </w:trPr>
        <w:tc>
          <w:tcPr>
            <w:tcW w:w="3227" w:type="dxa"/>
          </w:tcPr>
          <w:p w:rsidR="00CB0B57" w:rsidRPr="00CB324B" w:rsidRDefault="00CB0B57" w:rsidP="00BD7575">
            <w:pPr>
              <w:pStyle w:val="a3"/>
              <w:tabs>
                <w:tab w:val="left" w:pos="168"/>
              </w:tabs>
              <w:spacing w:line="240" w:lineRule="auto"/>
              <w:ind w:left="0"/>
              <w:rPr>
                <w:rFonts w:ascii="Times New Roman" w:eastAsiaTheme="minorEastAsia" w:hAnsi="Times New Roman" w:cs="Times New Roman"/>
                <w:sz w:val="20"/>
                <w:szCs w:val="24"/>
                <w:lang w:val="uk-UA"/>
              </w:rPr>
            </w:pPr>
            <w:r w:rsidRPr="00CB324B">
              <w:rPr>
                <w:rFonts w:ascii="Times New Roman" w:eastAsiaTheme="minorEastAsia" w:hAnsi="Times New Roman" w:cs="Times New Roman"/>
                <w:sz w:val="20"/>
                <w:szCs w:val="24"/>
                <w:lang w:val="uk-UA"/>
              </w:rPr>
              <w:t>Розчинність О</w:t>
            </w:r>
            <w:r w:rsidRPr="00CB324B">
              <w:rPr>
                <w:rFonts w:ascii="Times New Roman" w:eastAsiaTheme="minorEastAsia" w:hAnsi="Times New Roman" w:cs="Times New Roman"/>
                <w:sz w:val="20"/>
                <w:szCs w:val="24"/>
                <w:vertAlign w:val="subscript"/>
                <w:lang w:val="uk-UA"/>
              </w:rPr>
              <w:t>2</w:t>
            </w:r>
            <w:r w:rsidRPr="00CB324B">
              <w:rPr>
                <w:rFonts w:ascii="Times New Roman" w:eastAsiaTheme="minorEastAsia" w:hAnsi="Times New Roman" w:cs="Times New Roman"/>
                <w:sz w:val="20"/>
                <w:szCs w:val="24"/>
                <w:lang w:val="uk-UA"/>
              </w:rPr>
              <w:t xml:space="preserve"> (об’єми О</w:t>
            </w:r>
            <w:r w:rsidRPr="00CB324B">
              <w:rPr>
                <w:rFonts w:ascii="Times New Roman" w:eastAsiaTheme="minorEastAsia" w:hAnsi="Times New Roman" w:cs="Times New Roman"/>
                <w:sz w:val="20"/>
                <w:szCs w:val="24"/>
                <w:vertAlign w:val="subscript"/>
                <w:lang w:val="uk-UA"/>
              </w:rPr>
              <w:t>2</w:t>
            </w:r>
            <w:r w:rsidRPr="00CB324B">
              <w:rPr>
                <w:rFonts w:ascii="Times New Roman" w:eastAsiaTheme="minorEastAsia" w:hAnsi="Times New Roman" w:cs="Times New Roman"/>
                <w:sz w:val="20"/>
                <w:szCs w:val="24"/>
                <w:lang w:val="uk-UA"/>
              </w:rPr>
              <w:t xml:space="preserve"> в 100 об’ємах Н</w:t>
            </w:r>
            <w:r w:rsidRPr="00CB324B">
              <w:rPr>
                <w:rFonts w:ascii="Times New Roman" w:eastAsiaTheme="minorEastAsia" w:hAnsi="Times New Roman" w:cs="Times New Roman"/>
                <w:sz w:val="20"/>
                <w:szCs w:val="24"/>
                <w:vertAlign w:val="subscript"/>
                <w:lang w:val="uk-UA"/>
              </w:rPr>
              <w:t>2</w:t>
            </w:r>
            <w:r w:rsidRPr="00CB324B">
              <w:rPr>
                <w:rFonts w:ascii="Times New Roman" w:eastAsiaTheme="minorEastAsia" w:hAnsi="Times New Roman" w:cs="Times New Roman"/>
                <w:sz w:val="20"/>
                <w:szCs w:val="24"/>
                <w:lang w:val="uk-UA"/>
              </w:rPr>
              <w:t>О)</w:t>
            </w:r>
          </w:p>
        </w:tc>
        <w:tc>
          <w:tcPr>
            <w:tcW w:w="709" w:type="dxa"/>
          </w:tcPr>
          <w:p w:rsidR="00CB0B57" w:rsidRPr="00CB324B" w:rsidRDefault="00CB0B57" w:rsidP="00BD7575">
            <w:pPr>
              <w:pStyle w:val="a3"/>
              <w:tabs>
                <w:tab w:val="left" w:pos="168"/>
              </w:tabs>
              <w:spacing w:line="240" w:lineRule="auto"/>
              <w:ind w:left="0"/>
              <w:jc w:val="center"/>
              <w:rPr>
                <w:rFonts w:ascii="Times New Roman" w:eastAsiaTheme="minorEastAsia" w:hAnsi="Times New Roman" w:cs="Times New Roman"/>
                <w:sz w:val="20"/>
                <w:szCs w:val="24"/>
                <w:lang w:val="uk-UA"/>
              </w:rPr>
            </w:pPr>
            <w:r w:rsidRPr="00CB324B">
              <w:rPr>
                <w:rFonts w:ascii="Times New Roman" w:eastAsiaTheme="minorEastAsia" w:hAnsi="Times New Roman" w:cs="Times New Roman"/>
                <w:sz w:val="20"/>
                <w:szCs w:val="24"/>
                <w:lang w:val="uk-UA"/>
              </w:rPr>
              <w:t>4,9</w:t>
            </w:r>
          </w:p>
        </w:tc>
        <w:tc>
          <w:tcPr>
            <w:tcW w:w="708" w:type="dxa"/>
          </w:tcPr>
          <w:p w:rsidR="00CB0B57" w:rsidRPr="00CB324B" w:rsidRDefault="00CB0B57" w:rsidP="00BD7575">
            <w:pPr>
              <w:pStyle w:val="a3"/>
              <w:tabs>
                <w:tab w:val="left" w:pos="168"/>
              </w:tabs>
              <w:spacing w:line="240" w:lineRule="auto"/>
              <w:ind w:left="0"/>
              <w:jc w:val="center"/>
              <w:rPr>
                <w:rFonts w:ascii="Times New Roman" w:eastAsiaTheme="minorEastAsia" w:hAnsi="Times New Roman" w:cs="Times New Roman"/>
                <w:sz w:val="20"/>
                <w:szCs w:val="24"/>
                <w:lang w:val="uk-UA"/>
              </w:rPr>
            </w:pPr>
            <w:r w:rsidRPr="00CB324B">
              <w:rPr>
                <w:rFonts w:ascii="Times New Roman" w:eastAsiaTheme="minorEastAsia" w:hAnsi="Times New Roman" w:cs="Times New Roman"/>
                <w:sz w:val="20"/>
                <w:szCs w:val="24"/>
                <w:lang w:val="uk-UA"/>
              </w:rPr>
              <w:t>3,8</w:t>
            </w:r>
          </w:p>
        </w:tc>
        <w:tc>
          <w:tcPr>
            <w:tcW w:w="709" w:type="dxa"/>
          </w:tcPr>
          <w:p w:rsidR="00CB0B57" w:rsidRPr="00CB324B" w:rsidRDefault="00CB0B57" w:rsidP="00BD7575">
            <w:pPr>
              <w:pStyle w:val="a3"/>
              <w:tabs>
                <w:tab w:val="left" w:pos="168"/>
              </w:tabs>
              <w:spacing w:line="240" w:lineRule="auto"/>
              <w:ind w:left="0"/>
              <w:jc w:val="center"/>
              <w:rPr>
                <w:rFonts w:ascii="Times New Roman" w:eastAsiaTheme="minorEastAsia" w:hAnsi="Times New Roman" w:cs="Times New Roman"/>
                <w:sz w:val="20"/>
                <w:szCs w:val="24"/>
                <w:lang w:val="uk-UA"/>
              </w:rPr>
            </w:pPr>
            <w:r w:rsidRPr="00CB324B">
              <w:rPr>
                <w:rFonts w:ascii="Times New Roman" w:eastAsiaTheme="minorEastAsia" w:hAnsi="Times New Roman" w:cs="Times New Roman"/>
                <w:sz w:val="20"/>
                <w:szCs w:val="24"/>
                <w:lang w:val="uk-UA"/>
              </w:rPr>
              <w:t>3,4</w:t>
            </w:r>
          </w:p>
        </w:tc>
        <w:tc>
          <w:tcPr>
            <w:tcW w:w="709" w:type="dxa"/>
          </w:tcPr>
          <w:p w:rsidR="00CB0B57" w:rsidRPr="00CB324B" w:rsidRDefault="00CB0B57" w:rsidP="00BD7575">
            <w:pPr>
              <w:pStyle w:val="a3"/>
              <w:tabs>
                <w:tab w:val="left" w:pos="168"/>
              </w:tabs>
              <w:spacing w:line="240" w:lineRule="auto"/>
              <w:ind w:left="0"/>
              <w:jc w:val="center"/>
              <w:rPr>
                <w:rFonts w:ascii="Times New Roman" w:eastAsiaTheme="minorEastAsia" w:hAnsi="Times New Roman" w:cs="Times New Roman"/>
                <w:sz w:val="20"/>
                <w:szCs w:val="24"/>
                <w:lang w:val="uk-UA"/>
              </w:rPr>
            </w:pPr>
            <w:r w:rsidRPr="00CB324B">
              <w:rPr>
                <w:rFonts w:ascii="Times New Roman" w:eastAsiaTheme="minorEastAsia" w:hAnsi="Times New Roman" w:cs="Times New Roman"/>
                <w:sz w:val="20"/>
                <w:szCs w:val="24"/>
                <w:lang w:val="uk-UA"/>
              </w:rPr>
              <w:t>3,1</w:t>
            </w:r>
          </w:p>
        </w:tc>
        <w:tc>
          <w:tcPr>
            <w:tcW w:w="709" w:type="dxa"/>
          </w:tcPr>
          <w:p w:rsidR="00CB0B57" w:rsidRPr="00CB324B" w:rsidRDefault="00CB0B57" w:rsidP="00BD7575">
            <w:pPr>
              <w:pStyle w:val="a3"/>
              <w:tabs>
                <w:tab w:val="left" w:pos="168"/>
              </w:tabs>
              <w:spacing w:line="240" w:lineRule="auto"/>
              <w:ind w:left="0"/>
              <w:jc w:val="center"/>
              <w:rPr>
                <w:rFonts w:ascii="Times New Roman" w:eastAsiaTheme="minorEastAsia" w:hAnsi="Times New Roman" w:cs="Times New Roman"/>
                <w:sz w:val="20"/>
                <w:szCs w:val="24"/>
                <w:lang w:val="uk-UA"/>
              </w:rPr>
            </w:pPr>
            <w:r w:rsidRPr="00CB324B">
              <w:rPr>
                <w:rFonts w:ascii="Times New Roman" w:eastAsiaTheme="minorEastAsia" w:hAnsi="Times New Roman" w:cs="Times New Roman"/>
                <w:sz w:val="20"/>
                <w:szCs w:val="24"/>
                <w:lang w:val="uk-UA"/>
              </w:rPr>
              <w:t>2,8</w:t>
            </w:r>
          </w:p>
        </w:tc>
        <w:tc>
          <w:tcPr>
            <w:tcW w:w="708" w:type="dxa"/>
          </w:tcPr>
          <w:p w:rsidR="00CB0B57" w:rsidRPr="00CB324B" w:rsidRDefault="00CB0B57" w:rsidP="00BD7575">
            <w:pPr>
              <w:pStyle w:val="a3"/>
              <w:tabs>
                <w:tab w:val="left" w:pos="168"/>
              </w:tabs>
              <w:spacing w:line="240" w:lineRule="auto"/>
              <w:ind w:left="0"/>
              <w:jc w:val="center"/>
              <w:rPr>
                <w:rFonts w:ascii="Times New Roman" w:eastAsiaTheme="minorEastAsia" w:hAnsi="Times New Roman" w:cs="Times New Roman"/>
                <w:sz w:val="20"/>
                <w:szCs w:val="24"/>
                <w:lang w:val="uk-UA"/>
              </w:rPr>
            </w:pPr>
            <w:r w:rsidRPr="00CB324B">
              <w:rPr>
                <w:rFonts w:ascii="Times New Roman" w:eastAsiaTheme="minorEastAsia" w:hAnsi="Times New Roman" w:cs="Times New Roman"/>
                <w:sz w:val="20"/>
                <w:szCs w:val="24"/>
                <w:lang w:val="uk-UA"/>
              </w:rPr>
              <w:t>2,3</w:t>
            </w:r>
          </w:p>
        </w:tc>
        <w:tc>
          <w:tcPr>
            <w:tcW w:w="709" w:type="dxa"/>
          </w:tcPr>
          <w:p w:rsidR="00CB0B57" w:rsidRPr="00CB324B" w:rsidRDefault="00CB0B57" w:rsidP="00BD7575">
            <w:pPr>
              <w:pStyle w:val="a3"/>
              <w:tabs>
                <w:tab w:val="left" w:pos="168"/>
              </w:tabs>
              <w:spacing w:line="240" w:lineRule="auto"/>
              <w:ind w:left="0"/>
              <w:jc w:val="center"/>
              <w:rPr>
                <w:rFonts w:ascii="Times New Roman" w:eastAsiaTheme="minorEastAsia" w:hAnsi="Times New Roman" w:cs="Times New Roman"/>
                <w:sz w:val="20"/>
                <w:szCs w:val="24"/>
                <w:lang w:val="uk-UA"/>
              </w:rPr>
            </w:pPr>
            <w:r w:rsidRPr="00CB324B">
              <w:rPr>
                <w:rFonts w:ascii="Times New Roman" w:eastAsiaTheme="minorEastAsia" w:hAnsi="Times New Roman" w:cs="Times New Roman"/>
                <w:sz w:val="20"/>
                <w:szCs w:val="24"/>
                <w:lang w:val="uk-UA"/>
              </w:rPr>
              <w:t>2,0</w:t>
            </w:r>
          </w:p>
        </w:tc>
        <w:tc>
          <w:tcPr>
            <w:tcW w:w="709" w:type="dxa"/>
          </w:tcPr>
          <w:p w:rsidR="00CB0B57" w:rsidRPr="00CB324B" w:rsidRDefault="00CB0B57" w:rsidP="00BD7575">
            <w:pPr>
              <w:pStyle w:val="a3"/>
              <w:tabs>
                <w:tab w:val="left" w:pos="168"/>
              </w:tabs>
              <w:spacing w:line="240" w:lineRule="auto"/>
              <w:ind w:left="0"/>
              <w:jc w:val="center"/>
              <w:rPr>
                <w:rFonts w:ascii="Times New Roman" w:eastAsiaTheme="minorEastAsia" w:hAnsi="Times New Roman" w:cs="Times New Roman"/>
                <w:sz w:val="20"/>
                <w:szCs w:val="24"/>
                <w:lang w:val="uk-UA"/>
              </w:rPr>
            </w:pPr>
            <w:r w:rsidRPr="00CB324B">
              <w:rPr>
                <w:rFonts w:ascii="Times New Roman" w:eastAsiaTheme="minorEastAsia" w:hAnsi="Times New Roman" w:cs="Times New Roman"/>
                <w:sz w:val="20"/>
                <w:szCs w:val="24"/>
                <w:lang w:val="uk-UA"/>
              </w:rPr>
              <w:t>1,8</w:t>
            </w:r>
          </w:p>
        </w:tc>
        <w:tc>
          <w:tcPr>
            <w:tcW w:w="674" w:type="dxa"/>
          </w:tcPr>
          <w:p w:rsidR="00CB0B57" w:rsidRPr="00CB324B" w:rsidRDefault="00CB0B57" w:rsidP="00BD7575">
            <w:pPr>
              <w:pStyle w:val="a3"/>
              <w:tabs>
                <w:tab w:val="left" w:pos="168"/>
              </w:tabs>
              <w:spacing w:line="240" w:lineRule="auto"/>
              <w:ind w:left="0"/>
              <w:jc w:val="center"/>
              <w:rPr>
                <w:rFonts w:ascii="Times New Roman" w:eastAsiaTheme="minorEastAsia" w:hAnsi="Times New Roman" w:cs="Times New Roman"/>
                <w:sz w:val="20"/>
                <w:szCs w:val="24"/>
                <w:lang w:val="uk-UA"/>
              </w:rPr>
            </w:pPr>
            <w:r w:rsidRPr="00CB324B">
              <w:rPr>
                <w:rFonts w:ascii="Times New Roman" w:eastAsiaTheme="minorEastAsia" w:hAnsi="Times New Roman" w:cs="Times New Roman"/>
                <w:sz w:val="20"/>
                <w:szCs w:val="24"/>
                <w:lang w:val="uk-UA"/>
              </w:rPr>
              <w:t>1,7</w:t>
            </w:r>
          </w:p>
        </w:tc>
      </w:tr>
    </w:tbl>
    <w:p w:rsidR="00CB0B57" w:rsidRPr="00676209" w:rsidRDefault="00CB0B57" w:rsidP="00BD7575">
      <w:pPr>
        <w:pStyle w:val="a3"/>
        <w:tabs>
          <w:tab w:val="left" w:pos="168"/>
        </w:tabs>
        <w:spacing w:after="0" w:line="240" w:lineRule="auto"/>
        <w:ind w:left="0" w:firstLine="301"/>
        <w:jc w:val="both"/>
        <w:rPr>
          <w:rFonts w:ascii="Times New Roman" w:eastAsiaTheme="minorEastAsia" w:hAnsi="Times New Roman" w:cs="Times New Roman"/>
          <w:sz w:val="20"/>
          <w:szCs w:val="20"/>
          <w:lang w:val="uk-UA"/>
        </w:rPr>
      </w:pPr>
    </w:p>
    <w:p w:rsidR="00CB0B57" w:rsidRPr="00E66D5C" w:rsidRDefault="00CB0B57" w:rsidP="00BD7575">
      <w:pPr>
        <w:pStyle w:val="a3"/>
        <w:tabs>
          <w:tab w:val="left" w:pos="168"/>
        </w:tabs>
        <w:spacing w:after="0" w:line="240" w:lineRule="auto"/>
        <w:ind w:left="0" w:firstLine="301"/>
        <w:jc w:val="both"/>
        <w:rPr>
          <w:rFonts w:ascii="Times New Roman" w:eastAsiaTheme="minorEastAsia" w:hAnsi="Times New Roman" w:cs="Times New Roman"/>
          <w:szCs w:val="20"/>
          <w:lang w:val="uk-UA"/>
        </w:rPr>
      </w:pPr>
      <w:r w:rsidRPr="00E66D5C">
        <w:rPr>
          <w:rFonts w:ascii="Times New Roman" w:eastAsiaTheme="minorEastAsia" w:hAnsi="Times New Roman" w:cs="Times New Roman"/>
          <w:szCs w:val="20"/>
          <w:lang w:val="uk-UA"/>
        </w:rPr>
        <w:t>Завдяки слабкій розчинності кисню у воді швидкість корозії з кисневою деполяризацією лімітується дифузією окисника з об’єму розчину до поверхні металу. Зазвичай швидкість дифузії кисню визначає швидкість катодного процесу та корозії у цілому.</w:t>
      </w:r>
    </w:p>
    <w:p w:rsidR="00CB0B57" w:rsidRPr="00E66D5C" w:rsidRDefault="00CB0B57" w:rsidP="00BD7575">
      <w:pPr>
        <w:pStyle w:val="a3"/>
        <w:tabs>
          <w:tab w:val="left" w:pos="168"/>
        </w:tabs>
        <w:spacing w:after="0" w:line="240" w:lineRule="auto"/>
        <w:ind w:left="0" w:firstLine="301"/>
        <w:jc w:val="both"/>
        <w:rPr>
          <w:rFonts w:ascii="Times New Roman" w:eastAsiaTheme="minorEastAsia" w:hAnsi="Times New Roman" w:cs="Times New Roman"/>
          <w:szCs w:val="20"/>
          <w:lang w:val="uk-UA"/>
        </w:rPr>
      </w:pPr>
      <w:r w:rsidRPr="00E66D5C">
        <w:rPr>
          <w:rFonts w:ascii="Times New Roman" w:eastAsiaTheme="minorEastAsia" w:hAnsi="Times New Roman" w:cs="Times New Roman"/>
          <w:szCs w:val="20"/>
          <w:lang w:val="uk-UA"/>
        </w:rPr>
        <w:t>На практиці часто зустрічаються випадки, коли аерація окремих частин агресивного середовища є різною і вони відрізняються між собою за концентрацією розчиненого в них деполяризатора – кисню. Такі корозійні елементи називають концентраційними або елементами диференціальної аерації. Окремі ділянки поверхні металу створюють корозійну пару, яка працює внаслідок різної аерації. Зміст роботи елементів диференціальної аерації пояснюється тим, що потенціал кисневого електрода залежить від концентрації кисню у розчині і при її зростанні зміщується у позитивну сторону. Більш аеровані ділянки поверхні сталі сильніше вкриваються оксидними плівками і стають катодами, а менш аеровані, до яких доступ кисню утруднений – анодами, де локалізується корозійне руйнування металу. Чим більша різниця в аерації анодних і катодних ділянок, тим сильніше анодні ділянки зазнають корозійного руйнування.</w:t>
      </w:r>
    </w:p>
    <w:p w:rsidR="00CB0B57" w:rsidRPr="00E66D5C" w:rsidRDefault="00CB0B57" w:rsidP="00BD7575">
      <w:pPr>
        <w:pStyle w:val="a3"/>
        <w:tabs>
          <w:tab w:val="left" w:pos="168"/>
        </w:tabs>
        <w:spacing w:after="0" w:line="240" w:lineRule="auto"/>
        <w:ind w:left="0" w:firstLine="301"/>
        <w:jc w:val="both"/>
        <w:rPr>
          <w:rFonts w:ascii="Times New Roman" w:eastAsiaTheme="minorEastAsia" w:hAnsi="Times New Roman" w:cs="Times New Roman"/>
          <w:szCs w:val="20"/>
          <w:lang w:val="uk-UA"/>
        </w:rPr>
      </w:pPr>
      <w:r w:rsidRPr="00E66D5C">
        <w:rPr>
          <w:rFonts w:ascii="Times New Roman" w:eastAsiaTheme="minorEastAsia" w:hAnsi="Times New Roman" w:cs="Times New Roman"/>
          <w:szCs w:val="20"/>
          <w:lang w:val="uk-UA"/>
        </w:rPr>
        <w:lastRenderedPageBreak/>
        <w:t>Роботою аераційних пар обумовлені ефекти посиленого руйнування металів у вузьких зазорах та щілинах (щільова корозія) і у так званих «водяних мішках», де розчинений кисень сильно спрацьований.</w:t>
      </w:r>
    </w:p>
    <w:p w:rsidR="00CB0B57" w:rsidRPr="00E66D5C" w:rsidRDefault="00CB0B57" w:rsidP="00BD7575">
      <w:pPr>
        <w:pStyle w:val="a3"/>
        <w:tabs>
          <w:tab w:val="left" w:pos="168"/>
        </w:tabs>
        <w:spacing w:after="0" w:line="240" w:lineRule="auto"/>
        <w:ind w:left="0" w:firstLine="301"/>
        <w:jc w:val="both"/>
        <w:rPr>
          <w:rFonts w:ascii="Times New Roman" w:eastAsiaTheme="minorEastAsia" w:hAnsi="Times New Roman" w:cs="Times New Roman"/>
          <w:szCs w:val="20"/>
          <w:lang w:val="uk-UA"/>
        </w:rPr>
      </w:pPr>
      <w:r w:rsidRPr="00E66D5C">
        <w:rPr>
          <w:rFonts w:ascii="Times New Roman" w:eastAsiaTheme="minorEastAsia" w:hAnsi="Times New Roman" w:cs="Times New Roman"/>
          <w:szCs w:val="20"/>
          <w:lang w:val="uk-UA"/>
        </w:rPr>
        <w:t>Зростання корозії з кисневою деполяризацією спостерігається на деякій відстані від ватерлінії при неповному зануренні металів у розчини електролітів, де приток кисню є меншим, ніж у поверхні рідини.</w:t>
      </w:r>
    </w:p>
    <w:p w:rsidR="00CB0B57" w:rsidRPr="00E66D5C" w:rsidRDefault="00CB0B57" w:rsidP="00744FE0">
      <w:pPr>
        <w:pStyle w:val="a3"/>
        <w:tabs>
          <w:tab w:val="left" w:pos="168"/>
        </w:tabs>
        <w:spacing w:line="240" w:lineRule="auto"/>
        <w:ind w:left="0" w:firstLine="301"/>
        <w:contextualSpacing w:val="0"/>
        <w:jc w:val="center"/>
        <w:rPr>
          <w:rFonts w:ascii="Times New Roman" w:eastAsiaTheme="minorEastAsia" w:hAnsi="Times New Roman" w:cs="Times New Roman"/>
          <w:b/>
          <w:szCs w:val="20"/>
          <w:lang w:val="uk-UA"/>
        </w:rPr>
      </w:pPr>
      <w:r w:rsidRPr="00E66D5C">
        <w:rPr>
          <w:rFonts w:ascii="Times New Roman" w:eastAsiaTheme="minorEastAsia" w:hAnsi="Times New Roman" w:cs="Times New Roman"/>
          <w:b/>
          <w:szCs w:val="20"/>
          <w:lang w:val="uk-UA"/>
        </w:rPr>
        <w:t>Експериментальна частина</w:t>
      </w:r>
    </w:p>
    <w:p w:rsidR="00CB0B57" w:rsidRPr="00E66D5C" w:rsidRDefault="00CB0B57" w:rsidP="00744FE0">
      <w:pPr>
        <w:pStyle w:val="a3"/>
        <w:tabs>
          <w:tab w:val="left" w:pos="168"/>
        </w:tabs>
        <w:spacing w:line="240" w:lineRule="auto"/>
        <w:ind w:left="0" w:firstLine="301"/>
        <w:contextualSpacing w:val="0"/>
        <w:jc w:val="center"/>
        <w:rPr>
          <w:rFonts w:ascii="Times New Roman" w:eastAsiaTheme="minorEastAsia" w:hAnsi="Times New Roman" w:cs="Times New Roman"/>
          <w:b/>
          <w:szCs w:val="20"/>
          <w:lang w:val="uk-UA"/>
        </w:rPr>
      </w:pPr>
      <w:r w:rsidRPr="00E66D5C">
        <w:rPr>
          <w:rFonts w:ascii="Times New Roman" w:eastAsiaTheme="minorEastAsia" w:hAnsi="Times New Roman" w:cs="Times New Roman"/>
          <w:b/>
          <w:szCs w:val="20"/>
          <w:lang w:val="uk-UA"/>
        </w:rPr>
        <w:t>Обладнання і матеріали</w:t>
      </w:r>
    </w:p>
    <w:p w:rsidR="00CB0B57" w:rsidRDefault="00CB0B57" w:rsidP="00744FE0">
      <w:pPr>
        <w:pStyle w:val="a3"/>
        <w:tabs>
          <w:tab w:val="left" w:pos="168"/>
        </w:tabs>
        <w:spacing w:line="240" w:lineRule="auto"/>
        <w:ind w:left="0" w:firstLine="301"/>
        <w:contextualSpacing w:val="0"/>
        <w:jc w:val="both"/>
        <w:rPr>
          <w:rFonts w:ascii="Times New Roman" w:eastAsiaTheme="minorEastAsia" w:hAnsi="Times New Roman" w:cs="Times New Roman"/>
          <w:szCs w:val="20"/>
          <w:lang w:val="uk-UA"/>
        </w:rPr>
      </w:pPr>
      <w:r w:rsidRPr="00E66D5C">
        <w:rPr>
          <w:rFonts w:ascii="Times New Roman" w:eastAsiaTheme="minorEastAsia" w:hAnsi="Times New Roman" w:cs="Times New Roman"/>
          <w:szCs w:val="20"/>
          <w:lang w:val="uk-UA"/>
        </w:rPr>
        <w:t>Застосовують плоскі зразки сталі і такий самий набір реактивів, як у попередньому досліді 1.</w:t>
      </w:r>
    </w:p>
    <w:p w:rsidR="00CB0B57" w:rsidRPr="00E66D5C" w:rsidRDefault="00CB0B57" w:rsidP="00744FE0">
      <w:pPr>
        <w:pStyle w:val="a3"/>
        <w:tabs>
          <w:tab w:val="left" w:pos="168"/>
        </w:tabs>
        <w:spacing w:line="240" w:lineRule="auto"/>
        <w:ind w:left="0" w:firstLine="301"/>
        <w:contextualSpacing w:val="0"/>
        <w:jc w:val="center"/>
        <w:rPr>
          <w:rFonts w:ascii="Times New Roman" w:eastAsiaTheme="minorEastAsia" w:hAnsi="Times New Roman" w:cs="Times New Roman"/>
          <w:b/>
          <w:szCs w:val="20"/>
          <w:lang w:val="uk-UA"/>
        </w:rPr>
      </w:pPr>
      <w:r w:rsidRPr="00E66D5C">
        <w:rPr>
          <w:rFonts w:ascii="Times New Roman" w:eastAsiaTheme="minorEastAsia" w:hAnsi="Times New Roman" w:cs="Times New Roman"/>
          <w:b/>
          <w:szCs w:val="20"/>
          <w:lang w:val="uk-UA"/>
        </w:rPr>
        <w:t>Порядок виконання роботи</w:t>
      </w:r>
    </w:p>
    <w:p w:rsidR="00CB0B57" w:rsidRPr="00E66D5C" w:rsidRDefault="00CB0B57" w:rsidP="00BD7575">
      <w:pPr>
        <w:pStyle w:val="a3"/>
        <w:tabs>
          <w:tab w:val="left" w:pos="168"/>
        </w:tabs>
        <w:spacing w:after="0" w:line="240" w:lineRule="auto"/>
        <w:ind w:left="0" w:firstLine="301"/>
        <w:jc w:val="both"/>
        <w:rPr>
          <w:rFonts w:ascii="Times New Roman" w:eastAsiaTheme="minorEastAsia" w:hAnsi="Times New Roman" w:cs="Times New Roman"/>
          <w:szCs w:val="20"/>
          <w:lang w:val="uk-UA"/>
        </w:rPr>
      </w:pPr>
      <w:r w:rsidRPr="00E66D5C">
        <w:rPr>
          <w:rFonts w:ascii="Times New Roman" w:eastAsiaTheme="minorEastAsia" w:hAnsi="Times New Roman" w:cs="Times New Roman"/>
          <w:szCs w:val="20"/>
          <w:lang w:val="uk-UA"/>
        </w:rPr>
        <w:t xml:space="preserve">На поверхню сталевої пластинки, підготовленої як зазначено у досліді 1, наносять краплю фероксил-індикатору. Оскільки останній являє собою нейтральний 10% водний розчин електроліта </w:t>
      </w:r>
      <w:r w:rsidRPr="00E66D5C">
        <w:rPr>
          <w:rFonts w:ascii="Times New Roman" w:eastAsiaTheme="minorEastAsia" w:hAnsi="Times New Roman" w:cs="Times New Roman"/>
          <w:szCs w:val="20"/>
          <w:lang w:val="en-US"/>
        </w:rPr>
        <w:t>NaCl</w:t>
      </w:r>
      <w:r w:rsidRPr="00E66D5C">
        <w:rPr>
          <w:rFonts w:ascii="Times New Roman" w:eastAsiaTheme="minorEastAsia" w:hAnsi="Times New Roman" w:cs="Times New Roman"/>
          <w:szCs w:val="20"/>
          <w:lang w:val="uk-UA"/>
        </w:rPr>
        <w:t xml:space="preserve"> (з домішками індикаторів на іони </w:t>
      </w:r>
      <w:r w:rsidRPr="00E66D5C">
        <w:rPr>
          <w:rFonts w:ascii="Times New Roman" w:eastAsiaTheme="minorEastAsia" w:hAnsi="Times New Roman" w:cs="Times New Roman"/>
          <w:szCs w:val="20"/>
          <w:lang w:val="en-US"/>
        </w:rPr>
        <w:t>Fe</w:t>
      </w:r>
      <w:r w:rsidRPr="00E66D5C">
        <w:rPr>
          <w:rFonts w:ascii="Times New Roman" w:eastAsiaTheme="minorEastAsia" w:hAnsi="Times New Roman" w:cs="Times New Roman"/>
          <w:szCs w:val="20"/>
          <w:vertAlign w:val="superscript"/>
          <w:lang w:val="uk-UA"/>
        </w:rPr>
        <w:t>2+</w:t>
      </w:r>
      <w:r w:rsidRPr="00E66D5C">
        <w:rPr>
          <w:rFonts w:ascii="Times New Roman" w:eastAsiaTheme="minorEastAsia" w:hAnsi="Times New Roman" w:cs="Times New Roman"/>
          <w:szCs w:val="20"/>
          <w:lang w:val="uk-UA"/>
        </w:rPr>
        <w:t xml:space="preserve"> і </w:t>
      </w:r>
      <w:r w:rsidRPr="00E66D5C">
        <w:rPr>
          <w:rFonts w:ascii="Times New Roman" w:eastAsiaTheme="minorEastAsia" w:hAnsi="Times New Roman" w:cs="Times New Roman"/>
          <w:szCs w:val="20"/>
          <w:lang w:val="en-US"/>
        </w:rPr>
        <w:t>OH</w:t>
      </w:r>
      <w:r w:rsidRPr="00E66D5C">
        <w:rPr>
          <w:rFonts w:ascii="Times New Roman" w:eastAsiaTheme="minorEastAsia" w:hAnsi="Times New Roman" w:cs="Times New Roman"/>
          <w:szCs w:val="20"/>
          <w:vertAlign w:val="superscript"/>
          <w:lang w:val="uk-UA"/>
        </w:rPr>
        <w:t>–</w:t>
      </w:r>
      <w:r w:rsidRPr="00E66D5C">
        <w:rPr>
          <w:rFonts w:ascii="Times New Roman" w:eastAsiaTheme="minorEastAsia" w:hAnsi="Times New Roman" w:cs="Times New Roman"/>
          <w:szCs w:val="20"/>
          <w:lang w:val="uk-UA"/>
        </w:rPr>
        <w:t>), то під краплею починається процес електрохімічної корозії сталі з кисневою деполяризацією. Разом з цим, враховуючи профіль краплі, концентрація розчиненого кисню та його молекулярна дифузія з об’єму розчину до різних частин поверхні металу будують різними – по краях краплі, де менша її товщина, вони більші, а посередині – менші. Наслідком цього є локалізація катодного корозійного процесу відновлення кисню по периметру краплі і, навпаки, анодного корозійного процесу окиснення металу – посередині. Завдяки такому розподілу катодних і анодних зон в об’ємі розчину, що примикає до поверхні металу, з часом виникають відповідні кольори.</w:t>
      </w:r>
    </w:p>
    <w:p w:rsidR="00CB0B57" w:rsidRDefault="00CB0B57" w:rsidP="0066384D">
      <w:pPr>
        <w:pStyle w:val="a3"/>
        <w:tabs>
          <w:tab w:val="left" w:pos="168"/>
        </w:tabs>
        <w:spacing w:after="0" w:line="240" w:lineRule="auto"/>
        <w:ind w:left="0" w:firstLine="301"/>
        <w:contextualSpacing w:val="0"/>
        <w:jc w:val="both"/>
        <w:rPr>
          <w:rFonts w:ascii="Times New Roman" w:eastAsiaTheme="minorEastAsia" w:hAnsi="Times New Roman" w:cs="Times New Roman"/>
          <w:szCs w:val="20"/>
          <w:lang w:val="uk-UA"/>
        </w:rPr>
      </w:pPr>
      <w:r w:rsidRPr="00E66D5C">
        <w:rPr>
          <w:rFonts w:ascii="Times New Roman" w:eastAsiaTheme="minorEastAsia" w:hAnsi="Times New Roman" w:cs="Times New Roman"/>
          <w:szCs w:val="20"/>
          <w:lang w:val="uk-UA"/>
        </w:rPr>
        <w:t>Для відображення утворення різнокольорових зон наводять рису</w:t>
      </w:r>
      <w:r w:rsidR="00B57459" w:rsidRPr="00E66D5C">
        <w:rPr>
          <w:rFonts w:ascii="Times New Roman" w:eastAsiaTheme="minorEastAsia" w:hAnsi="Times New Roman" w:cs="Times New Roman"/>
          <w:szCs w:val="20"/>
          <w:lang w:val="uk-UA"/>
        </w:rPr>
        <w:t>нок краплі (вид зверху і збоку) (рис.3).</w:t>
      </w:r>
    </w:p>
    <w:p w:rsidR="00CB0B57" w:rsidRPr="00990DFF" w:rsidRDefault="0066384D" w:rsidP="0066384D">
      <w:pPr>
        <w:pStyle w:val="a3"/>
        <w:tabs>
          <w:tab w:val="left" w:pos="168"/>
        </w:tabs>
        <w:spacing w:line="240" w:lineRule="auto"/>
        <w:ind w:left="0" w:firstLine="301"/>
        <w:contextualSpacing w:val="0"/>
        <w:rPr>
          <w:rFonts w:ascii="Times New Roman" w:eastAsiaTheme="minorEastAsia" w:hAnsi="Times New Roman" w:cs="Times New Roman"/>
          <w:sz w:val="20"/>
          <w:szCs w:val="24"/>
          <w:lang w:val="uk-UA"/>
        </w:rPr>
      </w:pPr>
      <w:r w:rsidRPr="00990DFF">
        <w:rPr>
          <w:rFonts w:ascii="Times New Roman" w:eastAsiaTheme="minorEastAsia" w:hAnsi="Times New Roman" w:cs="Times New Roman"/>
          <w:noProof/>
          <w:sz w:val="20"/>
          <w:szCs w:val="24"/>
          <w:lang w:eastAsia="ru-RU"/>
        </w:rPr>
        <w:drawing>
          <wp:anchor distT="0" distB="0" distL="114300" distR="114300" simplePos="0" relativeHeight="251667456" behindDoc="0" locked="0" layoutInCell="1" allowOverlap="1">
            <wp:simplePos x="0" y="0"/>
            <wp:positionH relativeFrom="margin">
              <wp:align>left</wp:align>
            </wp:positionH>
            <wp:positionV relativeFrom="paragraph">
              <wp:posOffset>5080</wp:posOffset>
            </wp:positionV>
            <wp:extent cx="1833245" cy="923290"/>
            <wp:effectExtent l="0" t="0" r="0" b="0"/>
            <wp:wrapSquare wrapText="bothSides"/>
            <wp:docPr id="1" name="Рисунок 1" descr="C:\Users\Leoben\Desktop\Документ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ben\Desktop\Документ1.pn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3245" cy="923290"/>
                    </a:xfrm>
                    <a:prstGeom prst="rect">
                      <a:avLst/>
                    </a:prstGeom>
                    <a:noFill/>
                    <a:ln>
                      <a:noFill/>
                    </a:ln>
                  </pic:spPr>
                </pic:pic>
              </a:graphicData>
            </a:graphic>
          </wp:anchor>
        </w:drawing>
      </w:r>
      <w:r w:rsidR="00990DFF" w:rsidRPr="00990DFF">
        <w:rPr>
          <w:rFonts w:ascii="Times New Roman" w:eastAsiaTheme="minorEastAsia" w:hAnsi="Times New Roman" w:cs="Times New Roman"/>
          <w:sz w:val="20"/>
          <w:szCs w:val="24"/>
          <w:lang w:val="uk-UA"/>
        </w:rPr>
        <w:t>Рис.3. Розподіл катодних і анодних ділянок корозії сталі під краплею фероксил-індикатора</w:t>
      </w:r>
    </w:p>
    <w:p w:rsidR="00CB0B57" w:rsidRDefault="00CB0B57" w:rsidP="00804E99">
      <w:pPr>
        <w:pStyle w:val="a3"/>
        <w:tabs>
          <w:tab w:val="left" w:pos="168"/>
        </w:tabs>
        <w:spacing w:line="240" w:lineRule="auto"/>
        <w:ind w:left="0" w:firstLine="301"/>
        <w:contextualSpacing w:val="0"/>
        <w:jc w:val="both"/>
        <w:rPr>
          <w:rFonts w:ascii="Times New Roman" w:eastAsiaTheme="minorEastAsia" w:hAnsi="Times New Roman" w:cs="Times New Roman"/>
          <w:lang w:val="uk-UA"/>
        </w:rPr>
      </w:pPr>
      <w:r w:rsidRPr="00E66D5C">
        <w:rPr>
          <w:rFonts w:ascii="Times New Roman" w:eastAsiaTheme="minorEastAsia" w:hAnsi="Times New Roman" w:cs="Times New Roman"/>
          <w:lang w:val="uk-UA"/>
        </w:rPr>
        <w:t>Пояснюють вплив на характер розташування к</w:t>
      </w:r>
      <w:r w:rsidR="00812BA0">
        <w:rPr>
          <w:rFonts w:ascii="Times New Roman" w:eastAsiaTheme="minorEastAsia" w:hAnsi="Times New Roman" w:cs="Times New Roman"/>
          <w:lang w:val="uk-UA"/>
        </w:rPr>
        <w:t xml:space="preserve">атодних і анодних </w:t>
      </w:r>
      <w:r w:rsidR="00812BA0">
        <w:rPr>
          <w:rFonts w:ascii="Times New Roman" w:eastAsiaTheme="minorEastAsia" w:hAnsi="Times New Roman" w:cs="Times New Roman"/>
          <w:lang w:val="uk-UA"/>
        </w:rPr>
        <w:lastRenderedPageBreak/>
        <w:t>ділянок робот</w:t>
      </w:r>
      <w:r w:rsidR="00933184">
        <w:rPr>
          <w:rFonts w:ascii="Times New Roman" w:eastAsiaTheme="minorEastAsia" w:hAnsi="Times New Roman" w:cs="Times New Roman"/>
          <w:lang w:val="uk-UA"/>
        </w:rPr>
        <w:t>и</w:t>
      </w:r>
      <w:r w:rsidRPr="00E66D5C">
        <w:rPr>
          <w:rFonts w:ascii="Times New Roman" w:eastAsiaTheme="minorEastAsia" w:hAnsi="Times New Roman" w:cs="Times New Roman"/>
          <w:lang w:val="uk-UA"/>
        </w:rPr>
        <w:t xml:space="preserve"> елемента диференціальної аерації.</w:t>
      </w:r>
    </w:p>
    <w:p w:rsidR="00CB0B57" w:rsidRPr="00E66D5C" w:rsidRDefault="00CB0B57" w:rsidP="007C1D54">
      <w:pPr>
        <w:pStyle w:val="a3"/>
        <w:tabs>
          <w:tab w:val="left" w:pos="168"/>
        </w:tabs>
        <w:spacing w:line="240" w:lineRule="auto"/>
        <w:ind w:firstLine="301"/>
        <w:contextualSpacing w:val="0"/>
        <w:jc w:val="center"/>
        <w:rPr>
          <w:rFonts w:ascii="Times New Roman" w:eastAsiaTheme="minorEastAsia" w:hAnsi="Times New Roman" w:cs="Times New Roman"/>
          <w:b/>
          <w:lang w:val="uk-UA"/>
        </w:rPr>
      </w:pPr>
      <w:r w:rsidRPr="00E66D5C">
        <w:rPr>
          <w:rFonts w:ascii="Times New Roman" w:eastAsiaTheme="minorEastAsia" w:hAnsi="Times New Roman" w:cs="Times New Roman"/>
          <w:b/>
          <w:lang w:val="uk-UA"/>
        </w:rPr>
        <w:t>Контрольні запитання і завдання</w:t>
      </w:r>
    </w:p>
    <w:p w:rsidR="00CB0B57" w:rsidRPr="00E66D5C" w:rsidRDefault="00CB0B57" w:rsidP="00BD7575">
      <w:pPr>
        <w:pStyle w:val="a3"/>
        <w:numPr>
          <w:ilvl w:val="0"/>
          <w:numId w:val="1"/>
        </w:numPr>
        <w:tabs>
          <w:tab w:val="left" w:pos="168"/>
        </w:tabs>
        <w:spacing w:line="240" w:lineRule="auto"/>
        <w:ind w:left="0" w:firstLine="301"/>
        <w:jc w:val="both"/>
        <w:rPr>
          <w:rFonts w:ascii="Times New Roman" w:eastAsiaTheme="minorEastAsia" w:hAnsi="Times New Roman" w:cs="Times New Roman"/>
          <w:lang w:val="uk-UA"/>
        </w:rPr>
      </w:pPr>
      <w:r w:rsidRPr="00E66D5C">
        <w:rPr>
          <w:rFonts w:ascii="Times New Roman" w:eastAsiaTheme="minorEastAsia" w:hAnsi="Times New Roman" w:cs="Times New Roman"/>
          <w:lang w:val="uk-UA"/>
        </w:rPr>
        <w:t xml:space="preserve">Визначіть, для яких з наведених нижче металів можливий мимовільний перебіг електрохімічної корозії з кисневою деполяризацією у розчинах </w:t>
      </w:r>
      <w:r w:rsidRPr="00E66D5C">
        <w:rPr>
          <w:rFonts w:ascii="Times New Roman" w:eastAsiaTheme="minorEastAsia" w:hAnsi="Times New Roman" w:cs="Times New Roman"/>
          <w:lang w:val="en-US"/>
        </w:rPr>
        <w:t>NaCl</w:t>
      </w:r>
      <w:r w:rsidRPr="00E66D5C">
        <w:rPr>
          <w:rFonts w:ascii="Times New Roman" w:eastAsiaTheme="minorEastAsia" w:hAnsi="Times New Roman" w:cs="Times New Roman"/>
          <w:lang w:val="uk-UA"/>
        </w:rPr>
        <w:t xml:space="preserve"> (необхідні електродні реакції і потенціали наведені у Додатку)</w:t>
      </w:r>
      <w:r w:rsidR="006418A7">
        <w:rPr>
          <w:rFonts w:ascii="Times New Roman" w:eastAsiaTheme="minorEastAsia" w:hAnsi="Times New Roman" w:cs="Times New Roman"/>
          <w:lang w:val="uk-UA"/>
        </w:rPr>
        <w:t>: сталь, золото, цинк, купрум.</w:t>
      </w:r>
    </w:p>
    <w:p w:rsidR="00CB0B57" w:rsidRPr="00E66D5C" w:rsidRDefault="00CB0B57" w:rsidP="00BD7575">
      <w:pPr>
        <w:pStyle w:val="a3"/>
        <w:numPr>
          <w:ilvl w:val="0"/>
          <w:numId w:val="1"/>
        </w:numPr>
        <w:tabs>
          <w:tab w:val="left" w:pos="168"/>
        </w:tabs>
        <w:spacing w:line="240" w:lineRule="auto"/>
        <w:ind w:left="0" w:firstLine="301"/>
        <w:jc w:val="both"/>
        <w:rPr>
          <w:rFonts w:ascii="Times New Roman" w:eastAsiaTheme="minorEastAsia" w:hAnsi="Times New Roman" w:cs="Times New Roman"/>
          <w:lang w:val="uk-UA"/>
        </w:rPr>
      </w:pPr>
      <w:r w:rsidRPr="00E66D5C">
        <w:rPr>
          <w:rFonts w:ascii="Times New Roman" w:eastAsiaTheme="minorEastAsia" w:hAnsi="Times New Roman" w:cs="Times New Roman"/>
          <w:lang w:val="uk-UA"/>
        </w:rPr>
        <w:t>Наведіть реакції фероксил-індикатору з продуктами катодного і анодного процесів корозії сталі і поясніть виникнення характерних кольорів.</w:t>
      </w:r>
    </w:p>
    <w:p w:rsidR="00CB0B57" w:rsidRPr="00E66D5C" w:rsidRDefault="00CB0B57" w:rsidP="00BD7575">
      <w:pPr>
        <w:pStyle w:val="a3"/>
        <w:numPr>
          <w:ilvl w:val="0"/>
          <w:numId w:val="1"/>
        </w:numPr>
        <w:tabs>
          <w:tab w:val="left" w:pos="168"/>
        </w:tabs>
        <w:spacing w:line="240" w:lineRule="auto"/>
        <w:ind w:left="0" w:firstLine="301"/>
        <w:jc w:val="both"/>
        <w:rPr>
          <w:rFonts w:ascii="Times New Roman" w:eastAsiaTheme="minorEastAsia" w:hAnsi="Times New Roman" w:cs="Times New Roman"/>
          <w:lang w:val="uk-UA"/>
        </w:rPr>
      </w:pPr>
      <w:r w:rsidRPr="00E66D5C">
        <w:rPr>
          <w:rFonts w:ascii="Times New Roman" w:eastAsiaTheme="minorEastAsia" w:hAnsi="Times New Roman" w:cs="Times New Roman"/>
          <w:lang w:val="uk-UA"/>
        </w:rPr>
        <w:t xml:space="preserve">Поясніть утворення кольорових плям фероксил-індикатора, нанесеного на поверхню сталі і цинку при їх корозії з кисневою деполяризацією у розчині </w:t>
      </w:r>
      <w:r w:rsidRPr="00E66D5C">
        <w:rPr>
          <w:rFonts w:ascii="Times New Roman" w:eastAsiaTheme="minorEastAsia" w:hAnsi="Times New Roman" w:cs="Times New Roman"/>
          <w:lang w:val="en-US"/>
        </w:rPr>
        <w:t>Na</w:t>
      </w:r>
      <w:r w:rsidR="00AC7874">
        <w:rPr>
          <w:rFonts w:ascii="Times New Roman" w:eastAsiaTheme="minorEastAsia" w:hAnsi="Times New Roman" w:cs="Times New Roman"/>
          <w:lang w:val="en-US"/>
        </w:rPr>
        <w:t>Cl</w:t>
      </w:r>
      <w:r w:rsidRPr="00E66D5C">
        <w:rPr>
          <w:rFonts w:ascii="Times New Roman" w:eastAsiaTheme="minorEastAsia" w:hAnsi="Times New Roman" w:cs="Times New Roman"/>
          <w:lang w:val="uk-UA"/>
        </w:rPr>
        <w:t>.</w:t>
      </w:r>
    </w:p>
    <w:p w:rsidR="00CB0B57" w:rsidRPr="00E66D5C" w:rsidRDefault="00CB0B57" w:rsidP="00BD7575">
      <w:pPr>
        <w:pStyle w:val="a3"/>
        <w:numPr>
          <w:ilvl w:val="0"/>
          <w:numId w:val="1"/>
        </w:numPr>
        <w:tabs>
          <w:tab w:val="left" w:pos="168"/>
        </w:tabs>
        <w:spacing w:line="240" w:lineRule="auto"/>
        <w:ind w:left="0" w:firstLine="301"/>
        <w:jc w:val="both"/>
        <w:rPr>
          <w:rFonts w:ascii="Times New Roman" w:eastAsiaTheme="minorEastAsia" w:hAnsi="Times New Roman" w:cs="Times New Roman"/>
          <w:lang w:val="uk-UA"/>
        </w:rPr>
      </w:pPr>
      <w:r w:rsidRPr="00E66D5C">
        <w:rPr>
          <w:rFonts w:ascii="Times New Roman" w:eastAsiaTheme="minorEastAsia" w:hAnsi="Times New Roman" w:cs="Times New Roman"/>
          <w:lang w:val="uk-UA"/>
        </w:rPr>
        <w:t>Поясніть причини виникнення корозійних елементів диференціальної аерації.</w:t>
      </w:r>
    </w:p>
    <w:p w:rsidR="00CB0B57" w:rsidRPr="00E506B9" w:rsidRDefault="00CB0B57" w:rsidP="00BD7575">
      <w:pPr>
        <w:pStyle w:val="a3"/>
        <w:numPr>
          <w:ilvl w:val="0"/>
          <w:numId w:val="1"/>
        </w:numPr>
        <w:tabs>
          <w:tab w:val="left" w:pos="168"/>
        </w:tabs>
        <w:spacing w:after="0" w:line="240" w:lineRule="auto"/>
        <w:ind w:left="0" w:firstLine="301"/>
        <w:jc w:val="both"/>
        <w:rPr>
          <w:rFonts w:ascii="Times New Roman" w:hAnsi="Times New Roman" w:cs="Times New Roman"/>
          <w:szCs w:val="20"/>
          <w:lang w:val="uk-UA"/>
        </w:rPr>
      </w:pPr>
      <w:r w:rsidRPr="00E66D5C">
        <w:rPr>
          <w:rFonts w:ascii="Times New Roman" w:eastAsiaTheme="minorEastAsia" w:hAnsi="Times New Roman" w:cs="Times New Roman"/>
          <w:lang w:val="uk-UA"/>
        </w:rPr>
        <w:t>Поясніть</w:t>
      </w:r>
      <w:r w:rsidR="00A63C14">
        <w:rPr>
          <w:rFonts w:ascii="Times New Roman" w:eastAsiaTheme="minorEastAsia" w:hAnsi="Times New Roman" w:cs="Times New Roman"/>
          <w:lang w:val="uk-UA"/>
        </w:rPr>
        <w:t>,</w:t>
      </w:r>
      <w:r w:rsidRPr="00E66D5C">
        <w:rPr>
          <w:rFonts w:ascii="Times New Roman" w:eastAsiaTheme="minorEastAsia" w:hAnsi="Times New Roman" w:cs="Times New Roman"/>
          <w:lang w:val="uk-UA"/>
        </w:rPr>
        <w:t xml:space="preserve"> чим зумовлений характер розподілу катодних і анодних ділянок при щільовій корозії сталі з кисневою деполяризацією у водно-сольових розчинах.</w:t>
      </w:r>
      <w:r w:rsidRPr="00E506B9">
        <w:rPr>
          <w:rFonts w:ascii="Times New Roman" w:hAnsi="Times New Roman" w:cs="Times New Roman"/>
          <w:szCs w:val="20"/>
          <w:lang w:val="uk-UA"/>
        </w:rPr>
        <w:br w:type="page"/>
      </w:r>
    </w:p>
    <w:p w:rsidR="00EC688C" w:rsidRPr="00BD6579" w:rsidRDefault="00EC688C" w:rsidP="007C1D54">
      <w:pPr>
        <w:tabs>
          <w:tab w:val="left" w:pos="168"/>
        </w:tabs>
        <w:spacing w:line="240" w:lineRule="auto"/>
        <w:ind w:firstLine="301"/>
        <w:jc w:val="center"/>
        <w:rPr>
          <w:rFonts w:ascii="Times New Roman" w:hAnsi="Times New Roman" w:cs="Times New Roman"/>
          <w:b/>
          <w:szCs w:val="20"/>
        </w:rPr>
      </w:pPr>
      <w:r w:rsidRPr="00BD6579">
        <w:rPr>
          <w:rFonts w:ascii="Times New Roman" w:hAnsi="Times New Roman" w:cs="Times New Roman"/>
          <w:b/>
          <w:szCs w:val="20"/>
        </w:rPr>
        <w:lastRenderedPageBreak/>
        <w:t>Лабораторна робота 2</w:t>
      </w:r>
    </w:p>
    <w:p w:rsidR="00EC688C" w:rsidRPr="00BD6579" w:rsidRDefault="00EC688C" w:rsidP="007C1D54">
      <w:pPr>
        <w:tabs>
          <w:tab w:val="left" w:pos="168"/>
        </w:tabs>
        <w:spacing w:line="240" w:lineRule="auto"/>
        <w:ind w:firstLine="301"/>
        <w:jc w:val="center"/>
        <w:rPr>
          <w:rFonts w:ascii="Times New Roman" w:hAnsi="Times New Roman" w:cs="Times New Roman"/>
          <w:b/>
          <w:szCs w:val="20"/>
        </w:rPr>
      </w:pPr>
      <w:r w:rsidRPr="00BD6579">
        <w:rPr>
          <w:rFonts w:ascii="Times New Roman" w:hAnsi="Times New Roman" w:cs="Times New Roman"/>
          <w:b/>
          <w:szCs w:val="20"/>
        </w:rPr>
        <w:t>Дослідження контактної корозії металів</w:t>
      </w:r>
    </w:p>
    <w:p w:rsidR="00EC688C" w:rsidRPr="00BD6579" w:rsidRDefault="00EC688C" w:rsidP="007C1D54">
      <w:pPr>
        <w:tabs>
          <w:tab w:val="left" w:pos="168"/>
        </w:tabs>
        <w:spacing w:line="240" w:lineRule="auto"/>
        <w:ind w:firstLine="301"/>
        <w:jc w:val="both"/>
        <w:rPr>
          <w:rFonts w:ascii="Times New Roman" w:hAnsi="Times New Roman" w:cs="Times New Roman"/>
          <w:szCs w:val="20"/>
        </w:rPr>
      </w:pPr>
      <w:r w:rsidRPr="00BD6579">
        <w:rPr>
          <w:rFonts w:ascii="Times New Roman" w:hAnsi="Times New Roman" w:cs="Times New Roman"/>
          <w:b/>
          <w:i/>
          <w:szCs w:val="20"/>
        </w:rPr>
        <w:t xml:space="preserve">Мета роботи </w:t>
      </w:r>
      <w:r w:rsidRPr="00BD6579">
        <w:rPr>
          <w:rFonts w:ascii="Times New Roman" w:hAnsi="Times New Roman" w:cs="Times New Roman"/>
          <w:szCs w:val="20"/>
        </w:rPr>
        <w:t>–</w:t>
      </w:r>
      <w:r w:rsidRPr="00BD6579">
        <w:rPr>
          <w:rFonts w:ascii="Times New Roman" w:hAnsi="Times New Roman" w:cs="Times New Roman"/>
          <w:b/>
          <w:i/>
          <w:szCs w:val="20"/>
        </w:rPr>
        <w:t xml:space="preserve"> </w:t>
      </w:r>
      <w:r w:rsidRPr="00BD6579">
        <w:rPr>
          <w:rFonts w:ascii="Times New Roman" w:hAnsi="Times New Roman" w:cs="Times New Roman"/>
          <w:szCs w:val="20"/>
        </w:rPr>
        <w:t>якісне дослідження впливу контактів різних металів на характер роботи корозійних елементів у водно-сольових розчинах при електрохімічній корозії з кисневою та водневою деполяризацією.</w:t>
      </w:r>
    </w:p>
    <w:p w:rsidR="00EC688C" w:rsidRPr="00BD6579" w:rsidRDefault="00EC688C" w:rsidP="007C1D54">
      <w:pPr>
        <w:tabs>
          <w:tab w:val="left" w:pos="168"/>
        </w:tabs>
        <w:spacing w:line="240" w:lineRule="auto"/>
        <w:ind w:firstLine="301"/>
        <w:jc w:val="center"/>
        <w:rPr>
          <w:rFonts w:ascii="Times New Roman" w:hAnsi="Times New Roman" w:cs="Times New Roman"/>
          <w:b/>
          <w:szCs w:val="20"/>
        </w:rPr>
      </w:pPr>
      <w:r w:rsidRPr="00BD6579">
        <w:rPr>
          <w:rFonts w:ascii="Times New Roman" w:hAnsi="Times New Roman" w:cs="Times New Roman"/>
          <w:b/>
          <w:szCs w:val="20"/>
        </w:rPr>
        <w:t>Теоретична частина</w:t>
      </w:r>
    </w:p>
    <w:p w:rsidR="00EC688C" w:rsidRPr="00BD6579" w:rsidRDefault="00EC688C" w:rsidP="007C1D54">
      <w:pPr>
        <w:tabs>
          <w:tab w:val="left" w:pos="168"/>
        </w:tabs>
        <w:spacing w:line="240" w:lineRule="auto"/>
        <w:ind w:firstLine="301"/>
        <w:jc w:val="both"/>
        <w:rPr>
          <w:rFonts w:ascii="Times New Roman" w:hAnsi="Times New Roman" w:cs="Times New Roman"/>
          <w:szCs w:val="20"/>
        </w:rPr>
      </w:pPr>
      <w:r w:rsidRPr="00BD6579">
        <w:rPr>
          <w:rFonts w:ascii="Times New Roman" w:hAnsi="Times New Roman" w:cs="Times New Roman"/>
          <w:szCs w:val="20"/>
        </w:rPr>
        <w:t xml:space="preserve">В реальних умовах застосовуються технічні конструкційні метали, які містять включення інших металів та їх похідних речовин (типу цементину у сталях </w:t>
      </w:r>
      <w:r w:rsidRPr="00BD6579">
        <w:rPr>
          <w:rFonts w:ascii="Times New Roman" w:hAnsi="Times New Roman" w:cs="Times New Roman"/>
          <w:szCs w:val="20"/>
          <w:lang w:val="en-US"/>
        </w:rPr>
        <w:t>Fe</w:t>
      </w:r>
      <w:r w:rsidRPr="00BD6579">
        <w:rPr>
          <w:rFonts w:ascii="Times New Roman" w:hAnsi="Times New Roman" w:cs="Times New Roman"/>
          <w:szCs w:val="20"/>
          <w:vertAlign w:val="subscript"/>
        </w:rPr>
        <w:t>3</w:t>
      </w:r>
      <w:r w:rsidRPr="00BD6579">
        <w:rPr>
          <w:rFonts w:ascii="Times New Roman" w:hAnsi="Times New Roman" w:cs="Times New Roman"/>
          <w:szCs w:val="20"/>
          <w:lang w:val="en-US"/>
        </w:rPr>
        <w:t>C</w:t>
      </w:r>
      <w:r w:rsidRPr="00BD6579">
        <w:rPr>
          <w:rFonts w:ascii="Times New Roman" w:hAnsi="Times New Roman" w:cs="Times New Roman"/>
          <w:szCs w:val="20"/>
        </w:rPr>
        <w:t>) або контактують з ними. Внаслідок цього окремі ділянки набувають різних потенціалів, що створює електрохімічну гетерогенність поверхні. За рахунок цього на більш електропозитивних ділянках локалізується катодний процес відновлення деполяризатора середовища, а анодний процес корозійного руйнування – на більш активних металах. Виникають короткозамкнені гальванічні (корозійні) елементи, завдяки роботі яких сильно прискорюється корозійне руйнування більш електронегативних металів. Це потребує визначення у таких випадках характеру розподілу катодних і анодних ділянок корозійного процесу для з’ясування місць руйнування металічних конструкцій.</w:t>
      </w:r>
    </w:p>
    <w:p w:rsidR="00EC688C" w:rsidRPr="00BD6579" w:rsidRDefault="00EC688C" w:rsidP="007C1D54">
      <w:pPr>
        <w:tabs>
          <w:tab w:val="left" w:pos="168"/>
        </w:tabs>
        <w:spacing w:line="240" w:lineRule="auto"/>
        <w:ind w:firstLine="301"/>
        <w:jc w:val="center"/>
        <w:rPr>
          <w:rFonts w:ascii="Times New Roman" w:hAnsi="Times New Roman" w:cs="Times New Roman"/>
          <w:b/>
          <w:szCs w:val="20"/>
        </w:rPr>
      </w:pPr>
      <w:r w:rsidRPr="00BD6579">
        <w:rPr>
          <w:rFonts w:ascii="Times New Roman" w:hAnsi="Times New Roman" w:cs="Times New Roman"/>
          <w:b/>
          <w:szCs w:val="20"/>
        </w:rPr>
        <w:t>Дослід 1</w:t>
      </w:r>
    </w:p>
    <w:p w:rsidR="00EC688C" w:rsidRPr="00BD6579" w:rsidRDefault="00EC688C" w:rsidP="007C1D54">
      <w:pPr>
        <w:tabs>
          <w:tab w:val="left" w:pos="168"/>
        </w:tabs>
        <w:spacing w:line="240" w:lineRule="auto"/>
        <w:ind w:firstLine="301"/>
        <w:jc w:val="center"/>
        <w:rPr>
          <w:rFonts w:ascii="Times New Roman" w:hAnsi="Times New Roman" w:cs="Times New Roman"/>
          <w:b/>
          <w:szCs w:val="20"/>
        </w:rPr>
      </w:pPr>
      <w:r w:rsidRPr="00BD6579">
        <w:rPr>
          <w:rFonts w:ascii="Times New Roman" w:hAnsi="Times New Roman" w:cs="Times New Roman"/>
          <w:b/>
          <w:szCs w:val="20"/>
        </w:rPr>
        <w:t>Контактна корозія з кисневою деполяризацією</w:t>
      </w:r>
    </w:p>
    <w:p w:rsidR="00EC688C" w:rsidRPr="00BD6579" w:rsidRDefault="00EC688C" w:rsidP="007C1D54">
      <w:pPr>
        <w:tabs>
          <w:tab w:val="left" w:pos="168"/>
        </w:tabs>
        <w:spacing w:line="240" w:lineRule="auto"/>
        <w:ind w:firstLine="301"/>
        <w:jc w:val="both"/>
        <w:rPr>
          <w:rFonts w:ascii="Times New Roman" w:hAnsi="Times New Roman" w:cs="Times New Roman"/>
          <w:szCs w:val="20"/>
        </w:rPr>
      </w:pPr>
      <w:r w:rsidRPr="00BD6579">
        <w:rPr>
          <w:rFonts w:ascii="Times New Roman" w:hAnsi="Times New Roman" w:cs="Times New Roman"/>
          <w:b/>
          <w:i/>
          <w:szCs w:val="20"/>
        </w:rPr>
        <w:t>Мета роботи</w:t>
      </w:r>
      <w:r w:rsidRPr="00BD6579">
        <w:rPr>
          <w:rFonts w:ascii="Times New Roman" w:hAnsi="Times New Roman" w:cs="Times New Roman"/>
          <w:szCs w:val="20"/>
        </w:rPr>
        <w:t xml:space="preserve"> – визначення розподілу катодних і анодних ділянок у контактних парах різних металів при їх корозії з кисневою деполяризацією у нейтральних розчинах електролітів.</w:t>
      </w:r>
    </w:p>
    <w:p w:rsidR="00EC688C" w:rsidRPr="00BD6579" w:rsidRDefault="00EC688C" w:rsidP="007C1D54">
      <w:pPr>
        <w:tabs>
          <w:tab w:val="left" w:pos="168"/>
        </w:tabs>
        <w:spacing w:line="240" w:lineRule="auto"/>
        <w:ind w:firstLine="301"/>
        <w:jc w:val="center"/>
        <w:rPr>
          <w:rFonts w:ascii="Times New Roman" w:hAnsi="Times New Roman" w:cs="Times New Roman"/>
          <w:b/>
          <w:szCs w:val="20"/>
        </w:rPr>
      </w:pPr>
      <w:r w:rsidRPr="00BD6579">
        <w:rPr>
          <w:rFonts w:ascii="Times New Roman" w:hAnsi="Times New Roman" w:cs="Times New Roman"/>
          <w:b/>
          <w:szCs w:val="20"/>
        </w:rPr>
        <w:t>Експериментальна частина</w:t>
      </w:r>
    </w:p>
    <w:p w:rsidR="00EC688C" w:rsidRPr="00BD6579" w:rsidRDefault="00EC688C" w:rsidP="007C1D54">
      <w:pPr>
        <w:tabs>
          <w:tab w:val="left" w:pos="168"/>
        </w:tabs>
        <w:spacing w:line="240" w:lineRule="auto"/>
        <w:ind w:firstLine="301"/>
        <w:jc w:val="center"/>
        <w:rPr>
          <w:rFonts w:ascii="Times New Roman" w:hAnsi="Times New Roman" w:cs="Times New Roman"/>
          <w:b/>
          <w:szCs w:val="20"/>
        </w:rPr>
      </w:pPr>
      <w:r w:rsidRPr="00BD6579">
        <w:rPr>
          <w:rFonts w:ascii="Times New Roman" w:hAnsi="Times New Roman" w:cs="Times New Roman"/>
          <w:b/>
          <w:szCs w:val="20"/>
        </w:rPr>
        <w:t>Обладнання і матеріали</w:t>
      </w:r>
    </w:p>
    <w:p w:rsidR="00EC688C" w:rsidRPr="00BD6579" w:rsidRDefault="00EC688C" w:rsidP="007C1D54">
      <w:pPr>
        <w:tabs>
          <w:tab w:val="left" w:pos="168"/>
        </w:tabs>
        <w:spacing w:line="240" w:lineRule="auto"/>
        <w:ind w:firstLine="301"/>
        <w:jc w:val="both"/>
        <w:rPr>
          <w:rFonts w:ascii="Times New Roman" w:hAnsi="Times New Roman" w:cs="Times New Roman"/>
          <w:szCs w:val="20"/>
        </w:rPr>
      </w:pPr>
      <w:r w:rsidRPr="00BD6579">
        <w:rPr>
          <w:rFonts w:ascii="Times New Roman" w:hAnsi="Times New Roman" w:cs="Times New Roman"/>
          <w:szCs w:val="20"/>
        </w:rPr>
        <w:t>Пластинки цинку, алюмінію чи сталі, які мають макровключення міді</w:t>
      </w:r>
      <w:r w:rsidR="00BD6579" w:rsidRPr="00BD6579">
        <w:rPr>
          <w:rFonts w:ascii="Times New Roman" w:hAnsi="Times New Roman" w:cs="Times New Roman"/>
          <w:szCs w:val="20"/>
        </w:rPr>
        <w:t xml:space="preserve"> (рис.4)</w:t>
      </w:r>
      <w:r w:rsidRPr="00BD6579">
        <w:rPr>
          <w:rFonts w:ascii="Times New Roman" w:hAnsi="Times New Roman" w:cs="Times New Roman"/>
          <w:szCs w:val="20"/>
        </w:rPr>
        <w:t>, готують і досліджують з використанням фільтрувального паперу, змоченого і притиснутого до зразка як зазначено у досліді 1 лабораторної роботи 1.</w:t>
      </w:r>
    </w:p>
    <w:p w:rsidR="00EC688C" w:rsidRDefault="00BD6579" w:rsidP="00BD6579">
      <w:pPr>
        <w:tabs>
          <w:tab w:val="left" w:pos="168"/>
        </w:tabs>
        <w:spacing w:line="240" w:lineRule="auto"/>
        <w:ind w:firstLine="301"/>
        <w:rPr>
          <w:rFonts w:ascii="Times New Roman" w:hAnsi="Times New Roman" w:cs="Times New Roman"/>
          <w:sz w:val="20"/>
          <w:szCs w:val="20"/>
        </w:rPr>
      </w:pPr>
      <w:r>
        <w:rPr>
          <w:rFonts w:ascii="Times New Roman" w:hAnsi="Times New Roman" w:cs="Times New Roman"/>
          <w:noProof/>
          <w:sz w:val="28"/>
          <w:szCs w:val="28"/>
          <w:lang w:val="ru-RU" w:eastAsia="ru-RU"/>
        </w:rPr>
        <w:lastRenderedPageBreak/>
        <w:drawing>
          <wp:anchor distT="0" distB="0" distL="114300" distR="114300" simplePos="0" relativeHeight="251668480" behindDoc="0" locked="0" layoutInCell="1" allowOverlap="1">
            <wp:simplePos x="0" y="0"/>
            <wp:positionH relativeFrom="margin">
              <wp:posOffset>2762250</wp:posOffset>
            </wp:positionH>
            <wp:positionV relativeFrom="paragraph">
              <wp:posOffset>1270</wp:posOffset>
            </wp:positionV>
            <wp:extent cx="1303655" cy="668655"/>
            <wp:effectExtent l="0" t="0" r="0" b="0"/>
            <wp:wrapSquare wrapText="bothSides"/>
            <wp:docPr id="3" name="Рисунок 3" descr="E:\Рабочий стол 4.11.2013\Университет\Лабораторные заочка Ледовских\Пластин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Рабочий стол 4.11.2013\Университет\Лабораторные заочка Ледовских\Пластинка.pn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3655" cy="668655"/>
                    </a:xfrm>
                    <a:prstGeom prst="rect">
                      <a:avLst/>
                    </a:prstGeom>
                    <a:noFill/>
                    <a:ln>
                      <a:noFill/>
                    </a:ln>
                  </pic:spPr>
                </pic:pic>
              </a:graphicData>
            </a:graphic>
          </wp:anchor>
        </w:drawing>
      </w:r>
      <w:r>
        <w:rPr>
          <w:rFonts w:ascii="Times New Roman" w:hAnsi="Times New Roman" w:cs="Times New Roman"/>
          <w:sz w:val="20"/>
          <w:szCs w:val="20"/>
        </w:rPr>
        <w:t>Рис.4</w:t>
      </w:r>
      <w:r w:rsidR="00EC688C" w:rsidRPr="00F11172">
        <w:rPr>
          <w:rFonts w:ascii="Times New Roman" w:hAnsi="Times New Roman" w:cs="Times New Roman"/>
          <w:sz w:val="20"/>
          <w:szCs w:val="20"/>
        </w:rPr>
        <w:t>.</w:t>
      </w:r>
      <w:r>
        <w:rPr>
          <w:rFonts w:ascii="Times New Roman" w:hAnsi="Times New Roman" w:cs="Times New Roman"/>
          <w:sz w:val="20"/>
          <w:szCs w:val="20"/>
        </w:rPr>
        <w:t xml:space="preserve"> Експериментальний зразок для дослідження контактної корозії з кисневою деполяризацією</w:t>
      </w:r>
    </w:p>
    <w:p w:rsidR="00BD6579" w:rsidRPr="00F11172" w:rsidRDefault="00BD6579" w:rsidP="00BD6579">
      <w:pPr>
        <w:tabs>
          <w:tab w:val="left" w:pos="168"/>
        </w:tabs>
        <w:spacing w:line="240" w:lineRule="auto"/>
        <w:ind w:firstLine="301"/>
        <w:rPr>
          <w:rFonts w:ascii="Times New Roman" w:hAnsi="Times New Roman" w:cs="Times New Roman"/>
          <w:sz w:val="20"/>
          <w:szCs w:val="20"/>
        </w:rPr>
      </w:pPr>
    </w:p>
    <w:p w:rsidR="00EC688C" w:rsidRPr="00220F0E" w:rsidRDefault="00EC688C" w:rsidP="007C1D54">
      <w:pPr>
        <w:tabs>
          <w:tab w:val="left" w:pos="168"/>
        </w:tabs>
        <w:spacing w:line="240" w:lineRule="auto"/>
        <w:ind w:firstLine="301"/>
        <w:jc w:val="center"/>
        <w:rPr>
          <w:rFonts w:ascii="Times New Roman" w:hAnsi="Times New Roman" w:cs="Times New Roman"/>
          <w:b/>
          <w:szCs w:val="20"/>
        </w:rPr>
      </w:pPr>
      <w:r w:rsidRPr="00220F0E">
        <w:rPr>
          <w:rFonts w:ascii="Times New Roman" w:hAnsi="Times New Roman" w:cs="Times New Roman"/>
          <w:b/>
          <w:szCs w:val="20"/>
        </w:rPr>
        <w:t>Порядок виконання роботи</w:t>
      </w:r>
    </w:p>
    <w:p w:rsidR="00EC688C" w:rsidRPr="00220F0E" w:rsidRDefault="00EC688C" w:rsidP="007C1D54">
      <w:pPr>
        <w:tabs>
          <w:tab w:val="left" w:pos="168"/>
        </w:tabs>
        <w:spacing w:line="240" w:lineRule="auto"/>
        <w:ind w:firstLine="301"/>
        <w:jc w:val="both"/>
        <w:rPr>
          <w:rFonts w:ascii="Times New Roman" w:hAnsi="Times New Roman" w:cs="Times New Roman"/>
          <w:szCs w:val="20"/>
        </w:rPr>
      </w:pPr>
      <w:r w:rsidRPr="00220F0E">
        <w:rPr>
          <w:rFonts w:ascii="Times New Roman" w:hAnsi="Times New Roman" w:cs="Times New Roman"/>
          <w:szCs w:val="20"/>
        </w:rPr>
        <w:t>До підготовлених пластинок цинку, алюмінію або сталі, які мають включення міді, притискають фільтрувальний папір, змочений фероксил-індикатором. У водно-сольовому розчині, який створюється середовищем кольорового індикатору, корозійним деполяризатором виступає молекулярний кисень. Катодний процес відновлення окисника О</w:t>
      </w:r>
      <w:r w:rsidRPr="00220F0E">
        <w:rPr>
          <w:rFonts w:ascii="Times New Roman" w:hAnsi="Times New Roman" w:cs="Times New Roman"/>
          <w:szCs w:val="20"/>
          <w:vertAlign w:val="subscript"/>
        </w:rPr>
        <w:t>2</w:t>
      </w:r>
      <w:r w:rsidRPr="00220F0E">
        <w:rPr>
          <w:rFonts w:ascii="Times New Roman" w:hAnsi="Times New Roman" w:cs="Times New Roman"/>
          <w:szCs w:val="20"/>
        </w:rPr>
        <w:t xml:space="preserve"> локалізується на менш активному металі, якому відповідає більший електродний потенціал, а анодний процес корозійного руйнування – на більш електронегативному металі з меншим електродним потенціалом (Додаток). Внаслідок такого характеру перебігу корозійного процесу буде спостерігатися відповідне забарвлення кольорового індикатора на окремих ділянках. Для пояснення спостережних ефектів наведіть електродні напівреакції катодного і анодного процесів корозії, їх потенціали та позначте на рисунках і обгрунтуйте розподіл індикаторних плям, їх колір та число.</w:t>
      </w:r>
    </w:p>
    <w:p w:rsidR="00EC688C" w:rsidRPr="00220F0E" w:rsidRDefault="00EC688C" w:rsidP="00220F0E">
      <w:pPr>
        <w:tabs>
          <w:tab w:val="left" w:pos="168"/>
        </w:tabs>
        <w:spacing w:before="240" w:after="240" w:line="240" w:lineRule="auto"/>
        <w:ind w:firstLine="301"/>
        <w:jc w:val="center"/>
        <w:rPr>
          <w:rFonts w:ascii="Times New Roman" w:hAnsi="Times New Roman" w:cs="Times New Roman"/>
          <w:b/>
          <w:szCs w:val="20"/>
        </w:rPr>
      </w:pPr>
      <w:r w:rsidRPr="00220F0E">
        <w:rPr>
          <w:rFonts w:ascii="Times New Roman" w:hAnsi="Times New Roman" w:cs="Times New Roman"/>
          <w:b/>
          <w:szCs w:val="20"/>
        </w:rPr>
        <w:t>Дослід 2</w:t>
      </w:r>
    </w:p>
    <w:p w:rsidR="00EC688C" w:rsidRPr="00220F0E" w:rsidRDefault="00EC688C" w:rsidP="00220F0E">
      <w:pPr>
        <w:tabs>
          <w:tab w:val="left" w:pos="168"/>
        </w:tabs>
        <w:spacing w:line="240" w:lineRule="auto"/>
        <w:ind w:firstLine="301"/>
        <w:jc w:val="center"/>
        <w:rPr>
          <w:rFonts w:ascii="Times New Roman" w:hAnsi="Times New Roman" w:cs="Times New Roman"/>
          <w:b/>
          <w:szCs w:val="20"/>
        </w:rPr>
      </w:pPr>
      <w:r w:rsidRPr="00220F0E">
        <w:rPr>
          <w:rFonts w:ascii="Times New Roman" w:hAnsi="Times New Roman" w:cs="Times New Roman"/>
          <w:b/>
          <w:szCs w:val="20"/>
        </w:rPr>
        <w:t>Контактна корозія з водневою деполяризацією.</w:t>
      </w:r>
    </w:p>
    <w:p w:rsidR="00EC688C" w:rsidRPr="00220F0E" w:rsidRDefault="00EC688C" w:rsidP="007C1D54">
      <w:pPr>
        <w:tabs>
          <w:tab w:val="left" w:pos="168"/>
        </w:tabs>
        <w:spacing w:line="240" w:lineRule="auto"/>
        <w:ind w:firstLine="301"/>
        <w:jc w:val="both"/>
        <w:rPr>
          <w:rFonts w:ascii="Times New Roman" w:hAnsi="Times New Roman" w:cs="Times New Roman"/>
          <w:szCs w:val="20"/>
        </w:rPr>
      </w:pPr>
      <w:r w:rsidRPr="00220F0E">
        <w:rPr>
          <w:rFonts w:ascii="Times New Roman" w:hAnsi="Times New Roman" w:cs="Times New Roman"/>
          <w:b/>
          <w:i/>
          <w:szCs w:val="20"/>
        </w:rPr>
        <w:t>Мета роботи</w:t>
      </w:r>
      <w:r w:rsidRPr="00220F0E">
        <w:rPr>
          <w:rFonts w:ascii="Times New Roman" w:hAnsi="Times New Roman" w:cs="Times New Roman"/>
          <w:i/>
          <w:szCs w:val="20"/>
        </w:rPr>
        <w:t xml:space="preserve"> </w:t>
      </w:r>
      <w:r w:rsidRPr="00220F0E">
        <w:rPr>
          <w:rFonts w:ascii="Times New Roman" w:hAnsi="Times New Roman" w:cs="Times New Roman"/>
          <w:szCs w:val="20"/>
        </w:rPr>
        <w:t>– визначення розподілу катодних і анодних ділянок у контактних парах різних металів при їх корозії з водневою деполяризацією у кислих розчинах.</w:t>
      </w:r>
    </w:p>
    <w:p w:rsidR="00EC688C" w:rsidRPr="00220F0E" w:rsidRDefault="00EC688C" w:rsidP="00207400">
      <w:pPr>
        <w:tabs>
          <w:tab w:val="left" w:pos="168"/>
        </w:tabs>
        <w:spacing w:line="240" w:lineRule="auto"/>
        <w:ind w:firstLine="301"/>
        <w:jc w:val="center"/>
        <w:rPr>
          <w:rFonts w:ascii="Times New Roman" w:hAnsi="Times New Roman" w:cs="Times New Roman"/>
          <w:b/>
          <w:szCs w:val="20"/>
        </w:rPr>
      </w:pPr>
      <w:r w:rsidRPr="00220F0E">
        <w:rPr>
          <w:rFonts w:ascii="Times New Roman" w:hAnsi="Times New Roman" w:cs="Times New Roman"/>
          <w:b/>
          <w:szCs w:val="20"/>
        </w:rPr>
        <w:t>Експериментальна частина</w:t>
      </w:r>
    </w:p>
    <w:p w:rsidR="00EC688C" w:rsidRPr="00220F0E" w:rsidRDefault="00EC688C" w:rsidP="00207400">
      <w:pPr>
        <w:tabs>
          <w:tab w:val="left" w:pos="168"/>
        </w:tabs>
        <w:spacing w:line="240" w:lineRule="auto"/>
        <w:ind w:firstLine="301"/>
        <w:jc w:val="center"/>
        <w:rPr>
          <w:rFonts w:ascii="Times New Roman" w:hAnsi="Times New Roman" w:cs="Times New Roman"/>
          <w:b/>
          <w:szCs w:val="20"/>
        </w:rPr>
      </w:pPr>
      <w:r w:rsidRPr="00220F0E">
        <w:rPr>
          <w:rFonts w:ascii="Times New Roman" w:hAnsi="Times New Roman" w:cs="Times New Roman"/>
          <w:b/>
          <w:szCs w:val="20"/>
        </w:rPr>
        <w:t>Обладнання і матеріали</w:t>
      </w:r>
    </w:p>
    <w:p w:rsidR="00EC688C" w:rsidRPr="00220F0E" w:rsidRDefault="00EC688C" w:rsidP="007C1D54">
      <w:pPr>
        <w:tabs>
          <w:tab w:val="left" w:pos="168"/>
        </w:tabs>
        <w:spacing w:line="240" w:lineRule="auto"/>
        <w:ind w:firstLine="301"/>
        <w:jc w:val="both"/>
        <w:rPr>
          <w:rFonts w:ascii="Times New Roman" w:hAnsi="Times New Roman" w:cs="Times New Roman"/>
          <w:szCs w:val="20"/>
        </w:rPr>
      </w:pPr>
      <w:r w:rsidRPr="00220F0E">
        <w:rPr>
          <w:rFonts w:ascii="Times New Roman" w:hAnsi="Times New Roman" w:cs="Times New Roman"/>
          <w:szCs w:val="20"/>
        </w:rPr>
        <w:t>Пробірки ємністю 10-25мл; 5%-вий розчин соляної кислоти; 2</w:t>
      </w:r>
      <w:r w:rsidR="00583E82">
        <w:rPr>
          <w:rFonts w:ascii="Times New Roman" w:hAnsi="Times New Roman" w:cs="Times New Roman"/>
          <w:szCs w:val="20"/>
        </w:rPr>
        <w:t>-3 гранули цинку, мідний дротик.</w:t>
      </w:r>
    </w:p>
    <w:p w:rsidR="00B60834" w:rsidRDefault="00B60834" w:rsidP="00690A63">
      <w:pPr>
        <w:tabs>
          <w:tab w:val="left" w:pos="168"/>
        </w:tabs>
        <w:spacing w:line="240" w:lineRule="auto"/>
        <w:ind w:firstLine="301"/>
        <w:jc w:val="center"/>
        <w:rPr>
          <w:rFonts w:ascii="Times New Roman" w:hAnsi="Times New Roman" w:cs="Times New Roman"/>
          <w:b/>
          <w:szCs w:val="20"/>
          <w:lang w:val="ru-RU"/>
        </w:rPr>
      </w:pPr>
    </w:p>
    <w:p w:rsidR="00B60834" w:rsidRDefault="00B60834" w:rsidP="00690A63">
      <w:pPr>
        <w:tabs>
          <w:tab w:val="left" w:pos="168"/>
        </w:tabs>
        <w:spacing w:line="240" w:lineRule="auto"/>
        <w:ind w:firstLine="301"/>
        <w:jc w:val="center"/>
        <w:rPr>
          <w:rFonts w:ascii="Times New Roman" w:hAnsi="Times New Roman" w:cs="Times New Roman"/>
          <w:b/>
          <w:szCs w:val="20"/>
          <w:lang w:val="ru-RU"/>
        </w:rPr>
      </w:pPr>
    </w:p>
    <w:p w:rsidR="00EC688C" w:rsidRPr="00220F0E" w:rsidRDefault="00EC688C" w:rsidP="00690A63">
      <w:pPr>
        <w:tabs>
          <w:tab w:val="left" w:pos="168"/>
        </w:tabs>
        <w:spacing w:line="240" w:lineRule="auto"/>
        <w:ind w:firstLine="301"/>
        <w:jc w:val="center"/>
        <w:rPr>
          <w:rFonts w:ascii="Times New Roman" w:hAnsi="Times New Roman" w:cs="Times New Roman"/>
          <w:b/>
          <w:szCs w:val="20"/>
        </w:rPr>
      </w:pPr>
      <w:r w:rsidRPr="00220F0E">
        <w:rPr>
          <w:rFonts w:ascii="Times New Roman" w:hAnsi="Times New Roman" w:cs="Times New Roman"/>
          <w:b/>
          <w:szCs w:val="20"/>
        </w:rPr>
        <w:lastRenderedPageBreak/>
        <w:t>Порядок виконання роботи</w:t>
      </w:r>
    </w:p>
    <w:p w:rsidR="00EC688C" w:rsidRPr="00220F0E" w:rsidRDefault="00EC688C" w:rsidP="007C1D54">
      <w:pPr>
        <w:tabs>
          <w:tab w:val="left" w:pos="168"/>
        </w:tabs>
        <w:spacing w:line="240" w:lineRule="auto"/>
        <w:ind w:firstLine="301"/>
        <w:jc w:val="both"/>
        <w:rPr>
          <w:rFonts w:ascii="Times New Roman" w:hAnsi="Times New Roman" w:cs="Times New Roman"/>
          <w:szCs w:val="20"/>
        </w:rPr>
      </w:pPr>
      <w:r w:rsidRPr="00220F0E">
        <w:rPr>
          <w:rFonts w:ascii="Times New Roman" w:hAnsi="Times New Roman" w:cs="Times New Roman"/>
          <w:szCs w:val="20"/>
        </w:rPr>
        <w:t>У разі електрохімічної корозії металів з водневою деполяризацією окисником виступають Н</w:t>
      </w:r>
      <w:r w:rsidRPr="00220F0E">
        <w:rPr>
          <w:rFonts w:ascii="Times New Roman" w:hAnsi="Times New Roman" w:cs="Times New Roman"/>
          <w:szCs w:val="20"/>
          <w:vertAlign w:val="superscript"/>
        </w:rPr>
        <w:t>+</w:t>
      </w:r>
      <w:r w:rsidRPr="00220F0E">
        <w:rPr>
          <w:rFonts w:ascii="Times New Roman" w:hAnsi="Times New Roman" w:cs="Times New Roman"/>
          <w:szCs w:val="20"/>
        </w:rPr>
        <w:t xml:space="preserve">-іони і у катодному процесі продуктом їх відновлення є молекулярний водень. Тому такої корозії зазнають метали, які у ряду напруг розташовані до гідрогену і мають </w:t>
      </w:r>
      <w:r w:rsidR="002250A5" w:rsidRPr="00220F0E">
        <w:rPr>
          <w:rFonts w:ascii="Times New Roman" w:hAnsi="Times New Roman" w:cs="Times New Roman"/>
          <w:szCs w:val="20"/>
        </w:rPr>
        <w:t>від’ємні</w:t>
      </w:r>
      <w:r w:rsidRPr="00220F0E">
        <w:rPr>
          <w:rFonts w:ascii="Times New Roman" w:hAnsi="Times New Roman" w:cs="Times New Roman"/>
          <w:szCs w:val="20"/>
        </w:rPr>
        <w:t xml:space="preserve"> електродні потенціали:</w:t>
      </w:r>
    </w:p>
    <w:p w:rsidR="00EC688C" w:rsidRPr="00220F0E" w:rsidRDefault="00EC688C" w:rsidP="007C1D54">
      <w:pPr>
        <w:tabs>
          <w:tab w:val="left" w:pos="168"/>
        </w:tabs>
        <w:spacing w:line="240" w:lineRule="auto"/>
        <w:ind w:firstLine="301"/>
        <w:jc w:val="both"/>
        <w:rPr>
          <w:rFonts w:ascii="Times New Roman" w:hAnsi="Times New Roman" w:cs="Times New Roman"/>
          <w:szCs w:val="20"/>
        </w:rPr>
      </w:pPr>
      <w:r w:rsidRPr="00220F0E">
        <w:rPr>
          <w:rFonts w:ascii="Times New Roman" w:hAnsi="Times New Roman" w:cs="Times New Roman"/>
          <w:szCs w:val="20"/>
        </w:rPr>
        <w:t xml:space="preserve">Анодний процес: </w:t>
      </w:r>
      <w:r w:rsidRPr="00220F0E">
        <w:rPr>
          <w:rFonts w:ascii="Times New Roman" w:hAnsi="Times New Roman" w:cs="Times New Roman"/>
          <w:szCs w:val="20"/>
          <w:lang w:val="en-US"/>
        </w:rPr>
        <w:t>Zn</w:t>
      </w:r>
      <w:r w:rsidRPr="00220F0E">
        <w:rPr>
          <w:rFonts w:ascii="Times New Roman" w:hAnsi="Times New Roman" w:cs="Times New Roman"/>
          <w:szCs w:val="20"/>
        </w:rPr>
        <w:t xml:space="preserve"> = </w:t>
      </w:r>
      <w:r w:rsidRPr="00220F0E">
        <w:rPr>
          <w:rFonts w:ascii="Times New Roman" w:hAnsi="Times New Roman" w:cs="Times New Roman"/>
          <w:szCs w:val="20"/>
          <w:lang w:val="en-US"/>
        </w:rPr>
        <w:t>Zn</w:t>
      </w:r>
      <w:r w:rsidRPr="00220F0E">
        <w:rPr>
          <w:rFonts w:ascii="Times New Roman" w:hAnsi="Times New Roman" w:cs="Times New Roman"/>
          <w:szCs w:val="20"/>
          <w:vertAlign w:val="superscript"/>
        </w:rPr>
        <w:t>2+</w:t>
      </w:r>
      <w:r w:rsidRPr="00220F0E">
        <w:rPr>
          <w:rFonts w:ascii="Times New Roman" w:hAnsi="Times New Roman" w:cs="Times New Roman"/>
          <w:szCs w:val="20"/>
        </w:rPr>
        <w:t xml:space="preserve"> + 2</w:t>
      </w:r>
      <w:r w:rsidRPr="00220F0E">
        <w:rPr>
          <w:rFonts w:ascii="Times New Roman" w:hAnsi="Times New Roman" w:cs="Times New Roman"/>
          <w:szCs w:val="20"/>
          <w:lang w:val="en-US"/>
        </w:rPr>
        <w:t>e</w:t>
      </w:r>
      <w:r w:rsidRPr="00220F0E">
        <w:rPr>
          <w:rFonts w:ascii="Times New Roman" w:hAnsi="Times New Roman" w:cs="Times New Roman"/>
          <w:szCs w:val="20"/>
          <w:vertAlign w:val="superscript"/>
        </w:rPr>
        <w:t>–</w:t>
      </w:r>
    </w:p>
    <w:p w:rsidR="00EC688C" w:rsidRPr="00220F0E" w:rsidRDefault="00EC688C" w:rsidP="007C1D54">
      <w:pPr>
        <w:tabs>
          <w:tab w:val="left" w:pos="168"/>
        </w:tabs>
        <w:spacing w:line="240" w:lineRule="auto"/>
        <w:ind w:firstLine="301"/>
        <w:jc w:val="both"/>
        <w:rPr>
          <w:rFonts w:ascii="Times New Roman" w:hAnsi="Times New Roman" w:cs="Times New Roman"/>
          <w:szCs w:val="20"/>
        </w:rPr>
      </w:pPr>
      <w:r w:rsidRPr="00220F0E">
        <w:rPr>
          <w:rFonts w:ascii="Times New Roman" w:hAnsi="Times New Roman" w:cs="Times New Roman"/>
          <w:szCs w:val="20"/>
        </w:rPr>
        <w:t>Катодний процес: 2Н</w:t>
      </w:r>
      <w:r w:rsidRPr="00220F0E">
        <w:rPr>
          <w:rFonts w:ascii="Times New Roman" w:hAnsi="Times New Roman" w:cs="Times New Roman"/>
          <w:szCs w:val="20"/>
          <w:vertAlign w:val="superscript"/>
        </w:rPr>
        <w:t>+</w:t>
      </w:r>
      <w:r w:rsidRPr="00220F0E">
        <w:rPr>
          <w:rFonts w:ascii="Times New Roman" w:hAnsi="Times New Roman" w:cs="Times New Roman"/>
          <w:szCs w:val="20"/>
        </w:rPr>
        <w:t xml:space="preserve"> + 2е</w:t>
      </w:r>
      <w:r w:rsidRPr="00220F0E">
        <w:rPr>
          <w:rFonts w:ascii="Times New Roman" w:hAnsi="Times New Roman" w:cs="Times New Roman"/>
          <w:szCs w:val="20"/>
          <w:vertAlign w:val="superscript"/>
        </w:rPr>
        <w:t>–</w:t>
      </w:r>
      <w:r w:rsidRPr="00220F0E">
        <w:rPr>
          <w:rFonts w:ascii="Times New Roman" w:hAnsi="Times New Roman" w:cs="Times New Roman"/>
          <w:szCs w:val="20"/>
        </w:rPr>
        <w:t xml:space="preserve"> = Н</w:t>
      </w:r>
      <w:r w:rsidRPr="00220F0E">
        <w:rPr>
          <w:rFonts w:ascii="Times New Roman" w:hAnsi="Times New Roman" w:cs="Times New Roman"/>
          <w:szCs w:val="20"/>
          <w:vertAlign w:val="subscript"/>
        </w:rPr>
        <w:t>2</w:t>
      </w:r>
    </w:p>
    <w:p w:rsidR="00EC688C" w:rsidRPr="00220F0E" w:rsidRDefault="00EC688C" w:rsidP="002250A5">
      <w:pPr>
        <w:tabs>
          <w:tab w:val="left" w:pos="168"/>
        </w:tabs>
        <w:spacing w:after="0" w:line="240" w:lineRule="auto"/>
        <w:ind w:firstLine="301"/>
        <w:jc w:val="both"/>
        <w:rPr>
          <w:rFonts w:ascii="Times New Roman" w:eastAsiaTheme="minorEastAsia" w:hAnsi="Times New Roman" w:cs="Times New Roman"/>
          <w:szCs w:val="20"/>
        </w:rPr>
      </w:pPr>
      <w:r w:rsidRPr="00220F0E">
        <w:rPr>
          <w:rFonts w:ascii="Times New Roman" w:hAnsi="Times New Roman" w:cs="Times New Roman"/>
          <w:szCs w:val="20"/>
        </w:rPr>
        <w:t xml:space="preserve">У три пробірки наливають розчин 5% соляної кислоти. У першу з них вміщують гранулу цинку. Як активний метал, що у ряду напруг розташований до водню і має від’ємне значення стандартного електродного потенціалу </w:t>
      </w:r>
      <w:r w:rsidRPr="00220F0E">
        <w:rPr>
          <w:rFonts w:ascii="Times New Roman" w:eastAsiaTheme="minorEastAsia" w:hAnsi="Times New Roman" w:cs="Times New Roman"/>
          <w:position w:val="-24"/>
          <w:szCs w:val="20"/>
        </w:rPr>
        <w:object w:dxaOrig="1740" w:dyaOrig="499">
          <v:shape id="_x0000_i1033" type="#_x0000_t75" style="width:87pt;height:25pt" o:ole="">
            <v:imagedata r:id="rId29" o:title=""/>
          </v:shape>
          <o:OLEObject Type="Embed" ProgID="Equation.3" ShapeID="_x0000_i1033" DrawAspect="Content" ObjectID="_1552826246" r:id="rId30"/>
        </w:object>
      </w:r>
      <w:r w:rsidRPr="00220F0E">
        <w:rPr>
          <w:rFonts w:ascii="Times New Roman" w:eastAsiaTheme="minorEastAsia" w:hAnsi="Times New Roman" w:cs="Times New Roman"/>
          <w:szCs w:val="20"/>
        </w:rPr>
        <w:t>, цинк активно кородує у кислому розчині і з його поверхні у рідину швидко піднімаються дрібні бульбашки Н</w:t>
      </w:r>
      <w:r w:rsidRPr="00220F0E">
        <w:rPr>
          <w:rFonts w:ascii="Times New Roman" w:eastAsiaTheme="minorEastAsia" w:hAnsi="Times New Roman" w:cs="Times New Roman"/>
          <w:szCs w:val="20"/>
          <w:vertAlign w:val="subscript"/>
        </w:rPr>
        <w:t>2</w:t>
      </w:r>
      <w:r w:rsidRPr="00220F0E">
        <w:rPr>
          <w:rFonts w:ascii="Times New Roman" w:eastAsiaTheme="minorEastAsia" w:hAnsi="Times New Roman" w:cs="Times New Roman"/>
          <w:szCs w:val="20"/>
        </w:rPr>
        <w:t>.</w:t>
      </w:r>
    </w:p>
    <w:p w:rsidR="00EC688C" w:rsidRPr="00220F0E" w:rsidRDefault="00EC688C" w:rsidP="002250A5">
      <w:pPr>
        <w:tabs>
          <w:tab w:val="left" w:pos="168"/>
        </w:tabs>
        <w:spacing w:after="0" w:line="240" w:lineRule="auto"/>
        <w:ind w:firstLine="301"/>
        <w:jc w:val="both"/>
        <w:rPr>
          <w:rFonts w:ascii="Times New Roman" w:hAnsi="Times New Roman" w:cs="Times New Roman"/>
          <w:szCs w:val="20"/>
        </w:rPr>
      </w:pPr>
      <w:r w:rsidRPr="00220F0E">
        <w:rPr>
          <w:rFonts w:ascii="Times New Roman" w:eastAsiaTheme="minorEastAsia" w:hAnsi="Times New Roman" w:cs="Times New Roman"/>
          <w:szCs w:val="20"/>
        </w:rPr>
        <w:t xml:space="preserve">У другу пробірку вміщують зачищений мідний дріт. </w:t>
      </w:r>
      <w:r w:rsidRPr="00220F0E">
        <w:rPr>
          <w:rFonts w:ascii="Times New Roman" w:hAnsi="Times New Roman" w:cs="Times New Roman"/>
          <w:szCs w:val="20"/>
        </w:rPr>
        <w:t xml:space="preserve">У ряду напруг мідь розташована після водню з позитивним значенням стандартного електродного потенціалу </w:t>
      </w:r>
      <w:r w:rsidRPr="00220F0E">
        <w:rPr>
          <w:rFonts w:ascii="Times New Roman" w:eastAsiaTheme="minorEastAsia" w:hAnsi="Times New Roman" w:cs="Times New Roman"/>
          <w:szCs w:val="20"/>
        </w:rPr>
        <w:t>(</w:t>
      </w:r>
      <w:r w:rsidRPr="00220F0E">
        <w:rPr>
          <w:rFonts w:ascii="Times New Roman" w:eastAsiaTheme="minorEastAsia" w:hAnsi="Times New Roman" w:cs="Times New Roman"/>
          <w:position w:val="-26"/>
          <w:szCs w:val="20"/>
        </w:rPr>
        <w:object w:dxaOrig="1620" w:dyaOrig="520">
          <v:shape id="_x0000_i1034" type="#_x0000_t75" style="width:80.5pt;height:26.5pt" o:ole="">
            <v:imagedata r:id="rId31" o:title=""/>
          </v:shape>
          <o:OLEObject Type="Embed" ProgID="Equation.3" ShapeID="_x0000_i1034" DrawAspect="Content" ObjectID="_1552826247" r:id="rId32"/>
        </w:object>
      </w:r>
      <w:r w:rsidRPr="00220F0E">
        <w:rPr>
          <w:rFonts w:ascii="Times New Roman" w:eastAsiaTheme="minorEastAsia" w:hAnsi="Times New Roman" w:cs="Times New Roman"/>
          <w:szCs w:val="20"/>
        </w:rPr>
        <w:t>)</w:t>
      </w:r>
      <w:r w:rsidRPr="00220F0E">
        <w:rPr>
          <w:rFonts w:ascii="Times New Roman" w:hAnsi="Times New Roman" w:cs="Times New Roman"/>
          <w:szCs w:val="20"/>
        </w:rPr>
        <w:t>, тому не зазнає корозійного окиснення Н</w:t>
      </w:r>
      <w:r w:rsidRPr="00220F0E">
        <w:rPr>
          <w:rFonts w:ascii="Times New Roman" w:hAnsi="Times New Roman" w:cs="Times New Roman"/>
          <w:szCs w:val="20"/>
          <w:vertAlign w:val="superscript"/>
        </w:rPr>
        <w:t>+</w:t>
      </w:r>
      <w:r w:rsidRPr="00220F0E">
        <w:rPr>
          <w:rFonts w:ascii="Times New Roman" w:hAnsi="Times New Roman" w:cs="Times New Roman"/>
          <w:szCs w:val="20"/>
        </w:rPr>
        <w:t xml:space="preserve"> - іонами. Виділення бульбашок газу не спостерігається.</w:t>
      </w:r>
    </w:p>
    <w:p w:rsidR="00EC688C" w:rsidRDefault="00EC688C" w:rsidP="006430B8">
      <w:pPr>
        <w:tabs>
          <w:tab w:val="left" w:pos="168"/>
        </w:tabs>
        <w:spacing w:line="240" w:lineRule="auto"/>
        <w:ind w:firstLine="301"/>
        <w:jc w:val="both"/>
        <w:rPr>
          <w:rFonts w:ascii="Times New Roman" w:hAnsi="Times New Roman" w:cs="Times New Roman"/>
          <w:szCs w:val="20"/>
        </w:rPr>
      </w:pPr>
      <w:r w:rsidRPr="00220F0E">
        <w:rPr>
          <w:rFonts w:ascii="Times New Roman" w:hAnsi="Times New Roman" w:cs="Times New Roman"/>
          <w:szCs w:val="20"/>
        </w:rPr>
        <w:t>У третю пробірку з кислотою вносять гранулу цинку і торкаються її мідним дротом. Виникає контактна пара, в якій анодний процес перебігає на цинку, а катодний – на мідному дроті, де і виділяється основна маса бульбашок водню</w:t>
      </w:r>
      <w:r w:rsidR="00662E53">
        <w:rPr>
          <w:rFonts w:ascii="Times New Roman" w:hAnsi="Times New Roman" w:cs="Times New Roman"/>
          <w:szCs w:val="20"/>
        </w:rPr>
        <w:t xml:space="preserve"> (рис.5)</w:t>
      </w:r>
      <w:r w:rsidRPr="00220F0E">
        <w:rPr>
          <w:rFonts w:ascii="Times New Roman" w:hAnsi="Times New Roman" w:cs="Times New Roman"/>
          <w:szCs w:val="20"/>
        </w:rPr>
        <w:t>.</w:t>
      </w:r>
    </w:p>
    <w:p w:rsidR="00662E53" w:rsidRPr="00242FB3" w:rsidRDefault="00491628" w:rsidP="006430B8">
      <w:pPr>
        <w:tabs>
          <w:tab w:val="left" w:pos="168"/>
        </w:tabs>
        <w:spacing w:line="240" w:lineRule="auto"/>
        <w:ind w:firstLine="301"/>
        <w:rPr>
          <w:rFonts w:ascii="Times New Roman" w:hAnsi="Times New Roman" w:cs="Times New Roman"/>
          <w:sz w:val="20"/>
          <w:szCs w:val="20"/>
        </w:rPr>
      </w:pPr>
      <w:r>
        <w:rPr>
          <w:rFonts w:ascii="Times New Roman" w:hAnsi="Times New Roman" w:cs="Times New Roman"/>
          <w:noProof/>
          <w:sz w:val="20"/>
          <w:szCs w:val="20"/>
          <w:lang w:val="ru-RU" w:eastAsia="ru-RU"/>
        </w:rPr>
        <w:drawing>
          <wp:anchor distT="0" distB="0" distL="114300" distR="114300" simplePos="0" relativeHeight="251669504" behindDoc="0" locked="0" layoutInCell="1" allowOverlap="1">
            <wp:simplePos x="0" y="0"/>
            <wp:positionH relativeFrom="margin">
              <wp:align>left</wp:align>
            </wp:positionH>
            <wp:positionV relativeFrom="paragraph">
              <wp:posOffset>11430</wp:posOffset>
            </wp:positionV>
            <wp:extent cx="1844675" cy="909955"/>
            <wp:effectExtent l="0" t="0" r="3175" b="4445"/>
            <wp:wrapSquare wrapText="bothSides"/>
            <wp:docPr id="10" name="Рисунок 10" descr="E:\Рабочий стол 4.11.2013\Университет\Лабораторные заочка Ледовских\3 стакана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E:\Рабочий стол 4.11.2013\Университет\Лабораторные заочка Ледовских\3 стакана #2.png"/>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7336" cy="916371"/>
                    </a:xfrm>
                    <a:prstGeom prst="rect">
                      <a:avLst/>
                    </a:prstGeom>
                    <a:noFill/>
                    <a:ln>
                      <a:noFill/>
                    </a:ln>
                  </pic:spPr>
                </pic:pic>
              </a:graphicData>
            </a:graphic>
          </wp:anchor>
        </w:drawing>
      </w:r>
      <w:r w:rsidR="00242FB3" w:rsidRPr="00242FB3">
        <w:rPr>
          <w:rFonts w:ascii="Times New Roman" w:hAnsi="Times New Roman" w:cs="Times New Roman"/>
          <w:sz w:val="20"/>
          <w:szCs w:val="20"/>
        </w:rPr>
        <w:t>Рис.</w:t>
      </w:r>
      <w:r w:rsidR="00242FB3">
        <w:rPr>
          <w:rFonts w:ascii="Times New Roman" w:hAnsi="Times New Roman" w:cs="Times New Roman"/>
          <w:sz w:val="20"/>
          <w:szCs w:val="20"/>
        </w:rPr>
        <w:t xml:space="preserve">5. Розподіл катодних і анодних ділянок при корозії контактної пари </w:t>
      </w:r>
      <w:r w:rsidR="00242FB3">
        <w:rPr>
          <w:rFonts w:ascii="Times New Roman" w:hAnsi="Times New Roman" w:cs="Times New Roman"/>
          <w:sz w:val="20"/>
          <w:szCs w:val="20"/>
          <w:lang w:val="en-US"/>
        </w:rPr>
        <w:t>Zn</w:t>
      </w:r>
      <w:r w:rsidR="00242FB3" w:rsidRPr="00242FB3">
        <w:rPr>
          <w:rFonts w:ascii="Times New Roman" w:hAnsi="Times New Roman" w:cs="Times New Roman"/>
          <w:sz w:val="20"/>
          <w:szCs w:val="20"/>
          <w:lang w:val="ru-RU"/>
        </w:rPr>
        <w:t>-</w:t>
      </w:r>
      <w:r w:rsidR="00242FB3">
        <w:rPr>
          <w:rFonts w:ascii="Times New Roman" w:hAnsi="Times New Roman" w:cs="Times New Roman"/>
          <w:sz w:val="20"/>
          <w:szCs w:val="20"/>
          <w:lang w:val="en-US"/>
        </w:rPr>
        <w:t>Cu</w:t>
      </w:r>
      <w:r w:rsidR="00242FB3" w:rsidRPr="00242FB3">
        <w:rPr>
          <w:rFonts w:ascii="Times New Roman" w:hAnsi="Times New Roman" w:cs="Times New Roman"/>
          <w:sz w:val="20"/>
          <w:szCs w:val="20"/>
          <w:lang w:val="ru-RU"/>
        </w:rPr>
        <w:t xml:space="preserve"> </w:t>
      </w:r>
      <w:r w:rsidR="00242FB3">
        <w:rPr>
          <w:rFonts w:ascii="Times New Roman" w:hAnsi="Times New Roman" w:cs="Times New Roman"/>
          <w:sz w:val="20"/>
          <w:szCs w:val="20"/>
        </w:rPr>
        <w:t xml:space="preserve">в 5% </w:t>
      </w:r>
      <w:r w:rsidR="00242FB3">
        <w:rPr>
          <w:rFonts w:ascii="Times New Roman" w:hAnsi="Times New Roman" w:cs="Times New Roman"/>
          <w:sz w:val="20"/>
          <w:szCs w:val="20"/>
          <w:lang w:val="en-US"/>
        </w:rPr>
        <w:t>HCl</w:t>
      </w:r>
      <w:r w:rsidR="00242FB3" w:rsidRPr="00242FB3">
        <w:rPr>
          <w:rFonts w:ascii="Times New Roman" w:hAnsi="Times New Roman" w:cs="Times New Roman"/>
          <w:sz w:val="20"/>
          <w:szCs w:val="20"/>
          <w:lang w:val="ru-RU"/>
        </w:rPr>
        <w:t>.</w:t>
      </w:r>
    </w:p>
    <w:p w:rsidR="00EC688C" w:rsidRPr="00220F0E" w:rsidRDefault="00EC688C" w:rsidP="007C1D54">
      <w:pPr>
        <w:tabs>
          <w:tab w:val="left" w:pos="168"/>
        </w:tabs>
        <w:spacing w:line="240" w:lineRule="auto"/>
        <w:ind w:firstLine="301"/>
        <w:jc w:val="both"/>
        <w:rPr>
          <w:rFonts w:ascii="Times New Roman" w:hAnsi="Times New Roman" w:cs="Times New Roman"/>
          <w:szCs w:val="20"/>
        </w:rPr>
      </w:pPr>
      <w:r w:rsidRPr="00220F0E">
        <w:rPr>
          <w:rFonts w:ascii="Times New Roman" w:hAnsi="Times New Roman" w:cs="Times New Roman"/>
          <w:szCs w:val="20"/>
        </w:rPr>
        <w:t>Зробіть порівняння ефектів, що спостерігаються у трьох пробірках, і поясніть їх зміст.</w:t>
      </w:r>
    </w:p>
    <w:p w:rsidR="00B60834" w:rsidRDefault="00B60834" w:rsidP="00662E53">
      <w:pPr>
        <w:tabs>
          <w:tab w:val="left" w:pos="168"/>
        </w:tabs>
        <w:spacing w:line="240" w:lineRule="auto"/>
        <w:ind w:firstLine="301"/>
        <w:jc w:val="center"/>
        <w:rPr>
          <w:rFonts w:ascii="Times New Roman" w:hAnsi="Times New Roman" w:cs="Times New Roman"/>
          <w:b/>
          <w:szCs w:val="20"/>
          <w:lang w:val="ru-RU"/>
        </w:rPr>
      </w:pPr>
    </w:p>
    <w:p w:rsidR="00B60834" w:rsidRDefault="00B60834" w:rsidP="00662E53">
      <w:pPr>
        <w:tabs>
          <w:tab w:val="left" w:pos="168"/>
        </w:tabs>
        <w:spacing w:line="240" w:lineRule="auto"/>
        <w:ind w:firstLine="301"/>
        <w:jc w:val="center"/>
        <w:rPr>
          <w:rFonts w:ascii="Times New Roman" w:hAnsi="Times New Roman" w:cs="Times New Roman"/>
          <w:b/>
          <w:szCs w:val="20"/>
          <w:lang w:val="ru-RU"/>
        </w:rPr>
      </w:pPr>
    </w:p>
    <w:p w:rsidR="00EC688C" w:rsidRPr="00220F0E" w:rsidRDefault="00EC688C" w:rsidP="00662E53">
      <w:pPr>
        <w:tabs>
          <w:tab w:val="left" w:pos="168"/>
        </w:tabs>
        <w:spacing w:line="240" w:lineRule="auto"/>
        <w:ind w:firstLine="301"/>
        <w:jc w:val="center"/>
        <w:rPr>
          <w:rFonts w:ascii="Times New Roman" w:hAnsi="Times New Roman" w:cs="Times New Roman"/>
          <w:b/>
          <w:szCs w:val="20"/>
        </w:rPr>
      </w:pPr>
      <w:r w:rsidRPr="00220F0E">
        <w:rPr>
          <w:rFonts w:ascii="Times New Roman" w:hAnsi="Times New Roman" w:cs="Times New Roman"/>
          <w:b/>
          <w:szCs w:val="20"/>
        </w:rPr>
        <w:lastRenderedPageBreak/>
        <w:t>Контрольні запитання і завдання</w:t>
      </w:r>
    </w:p>
    <w:p w:rsidR="00EC688C" w:rsidRPr="00220F0E" w:rsidRDefault="00EC688C" w:rsidP="0065529C">
      <w:pPr>
        <w:pStyle w:val="a3"/>
        <w:numPr>
          <w:ilvl w:val="0"/>
          <w:numId w:val="2"/>
        </w:numPr>
        <w:tabs>
          <w:tab w:val="left" w:pos="426"/>
        </w:tabs>
        <w:spacing w:after="0" w:line="240" w:lineRule="auto"/>
        <w:ind w:left="0" w:firstLine="301"/>
        <w:jc w:val="both"/>
        <w:rPr>
          <w:rFonts w:ascii="Times New Roman" w:hAnsi="Times New Roman" w:cs="Times New Roman"/>
          <w:szCs w:val="20"/>
          <w:lang w:val="uk-UA"/>
        </w:rPr>
      </w:pPr>
      <w:r w:rsidRPr="00220F0E">
        <w:rPr>
          <w:rFonts w:ascii="Times New Roman" w:hAnsi="Times New Roman" w:cs="Times New Roman"/>
          <w:szCs w:val="20"/>
          <w:lang w:val="uk-UA"/>
        </w:rPr>
        <w:t xml:space="preserve">Поясніть, чим зумовлений розподіл катодної і анодної ділянок під час контактної корозії у системі </w:t>
      </w:r>
      <w:r w:rsidRPr="00220F0E">
        <w:rPr>
          <w:rFonts w:ascii="Times New Roman" w:hAnsi="Times New Roman" w:cs="Times New Roman"/>
          <w:szCs w:val="20"/>
          <w:lang w:val="en-US"/>
        </w:rPr>
        <w:t>Cu</w:t>
      </w:r>
      <w:r w:rsidRPr="00220F0E">
        <w:rPr>
          <w:rFonts w:ascii="Times New Roman" w:hAnsi="Times New Roman" w:cs="Times New Roman"/>
          <w:szCs w:val="20"/>
          <w:lang w:val="uk-UA"/>
        </w:rPr>
        <w:t xml:space="preserve"> – </w:t>
      </w:r>
      <w:r w:rsidRPr="00220F0E">
        <w:rPr>
          <w:rFonts w:ascii="Times New Roman" w:hAnsi="Times New Roman" w:cs="Times New Roman"/>
          <w:szCs w:val="20"/>
          <w:lang w:val="en-US"/>
        </w:rPr>
        <w:t>Fe</w:t>
      </w:r>
      <w:r w:rsidRPr="00220F0E">
        <w:rPr>
          <w:rFonts w:ascii="Times New Roman" w:hAnsi="Times New Roman" w:cs="Times New Roman"/>
          <w:szCs w:val="20"/>
          <w:lang w:val="uk-UA"/>
        </w:rPr>
        <w:t>:</w:t>
      </w:r>
    </w:p>
    <w:p w:rsidR="00EC688C" w:rsidRPr="00220F0E" w:rsidRDefault="00EC688C" w:rsidP="00220F0E">
      <w:pPr>
        <w:pStyle w:val="a3"/>
        <w:tabs>
          <w:tab w:val="left" w:pos="142"/>
        </w:tabs>
        <w:spacing w:line="240" w:lineRule="auto"/>
        <w:ind w:left="142" w:firstLine="301"/>
        <w:jc w:val="both"/>
        <w:rPr>
          <w:rFonts w:ascii="Times New Roman" w:hAnsi="Times New Roman" w:cs="Times New Roman"/>
          <w:szCs w:val="20"/>
          <w:lang w:val="uk-UA"/>
        </w:rPr>
      </w:pPr>
      <w:r w:rsidRPr="00220F0E">
        <w:rPr>
          <w:rFonts w:ascii="Times New Roman" w:hAnsi="Times New Roman" w:cs="Times New Roman"/>
          <w:szCs w:val="20"/>
        </w:rPr>
        <w:t xml:space="preserve">а) </w:t>
      </w:r>
      <w:r w:rsidRPr="00220F0E">
        <w:rPr>
          <w:rFonts w:ascii="Times New Roman" w:hAnsi="Times New Roman" w:cs="Times New Roman"/>
          <w:szCs w:val="20"/>
          <w:lang w:val="uk-UA"/>
        </w:rPr>
        <w:t>з кисневою деполяризацією</w:t>
      </w:r>
    </w:p>
    <w:p w:rsidR="00EC688C" w:rsidRPr="00220F0E" w:rsidRDefault="00EC688C" w:rsidP="00220F0E">
      <w:pPr>
        <w:pStyle w:val="a3"/>
        <w:tabs>
          <w:tab w:val="left" w:pos="142"/>
        </w:tabs>
        <w:spacing w:line="240" w:lineRule="auto"/>
        <w:ind w:left="142" w:firstLine="301"/>
        <w:jc w:val="both"/>
        <w:rPr>
          <w:rFonts w:ascii="Times New Roman" w:hAnsi="Times New Roman" w:cs="Times New Roman"/>
          <w:szCs w:val="20"/>
          <w:lang w:val="uk-UA"/>
        </w:rPr>
      </w:pPr>
      <w:r w:rsidRPr="00220F0E">
        <w:rPr>
          <w:rFonts w:ascii="Times New Roman" w:hAnsi="Times New Roman" w:cs="Times New Roman"/>
          <w:szCs w:val="20"/>
          <w:lang w:val="uk-UA"/>
        </w:rPr>
        <w:t>б) з водневою деполяризацією</w:t>
      </w:r>
    </w:p>
    <w:p w:rsidR="00EC688C" w:rsidRPr="00220F0E" w:rsidRDefault="00EC688C" w:rsidP="0065529C">
      <w:pPr>
        <w:pStyle w:val="a3"/>
        <w:numPr>
          <w:ilvl w:val="0"/>
          <w:numId w:val="2"/>
        </w:numPr>
        <w:spacing w:after="0" w:line="240" w:lineRule="auto"/>
        <w:ind w:left="0" w:firstLine="301"/>
        <w:jc w:val="both"/>
        <w:rPr>
          <w:rFonts w:ascii="Times New Roman" w:hAnsi="Times New Roman" w:cs="Times New Roman"/>
          <w:szCs w:val="20"/>
          <w:lang w:val="uk-UA"/>
        </w:rPr>
      </w:pPr>
      <w:r w:rsidRPr="00220F0E">
        <w:rPr>
          <w:rFonts w:ascii="Times New Roman" w:hAnsi="Times New Roman" w:cs="Times New Roman"/>
          <w:szCs w:val="20"/>
          <w:lang w:val="uk-UA"/>
        </w:rPr>
        <w:t xml:space="preserve">Наведіть фактори, що прискорюють корозійні процеси металів у розчинах електролітів </w:t>
      </w:r>
    </w:p>
    <w:p w:rsidR="00EC688C" w:rsidRPr="00220F0E" w:rsidRDefault="00EC688C" w:rsidP="0065529C">
      <w:pPr>
        <w:pStyle w:val="a3"/>
        <w:numPr>
          <w:ilvl w:val="0"/>
          <w:numId w:val="2"/>
        </w:numPr>
        <w:tabs>
          <w:tab w:val="left" w:pos="284"/>
        </w:tabs>
        <w:spacing w:after="0" w:line="240" w:lineRule="auto"/>
        <w:ind w:left="0" w:firstLine="301"/>
        <w:jc w:val="both"/>
        <w:rPr>
          <w:rFonts w:ascii="Times New Roman" w:hAnsi="Times New Roman" w:cs="Times New Roman"/>
          <w:szCs w:val="20"/>
          <w:lang w:val="uk-UA"/>
        </w:rPr>
      </w:pPr>
      <w:r w:rsidRPr="00220F0E">
        <w:rPr>
          <w:rFonts w:ascii="Times New Roman" w:hAnsi="Times New Roman" w:cs="Times New Roman"/>
          <w:szCs w:val="20"/>
          <w:lang w:val="uk-UA"/>
        </w:rPr>
        <w:t>Поясніть, чому при нанесенні фероксил-індикатору на цинкову пластину з вкрапленням міді характерний колір виникає тільки на одному з металів</w:t>
      </w:r>
    </w:p>
    <w:p w:rsidR="00EC688C" w:rsidRPr="00220F0E" w:rsidRDefault="00EC688C" w:rsidP="0065529C">
      <w:pPr>
        <w:pStyle w:val="a3"/>
        <w:numPr>
          <w:ilvl w:val="0"/>
          <w:numId w:val="2"/>
        </w:numPr>
        <w:tabs>
          <w:tab w:val="left" w:pos="284"/>
        </w:tabs>
        <w:spacing w:after="0" w:line="240" w:lineRule="auto"/>
        <w:ind w:left="0" w:firstLine="301"/>
        <w:jc w:val="both"/>
        <w:rPr>
          <w:rFonts w:ascii="Times New Roman" w:hAnsi="Times New Roman" w:cs="Times New Roman"/>
          <w:szCs w:val="20"/>
          <w:lang w:val="uk-UA"/>
        </w:rPr>
      </w:pPr>
      <w:r w:rsidRPr="00220F0E">
        <w:rPr>
          <w:rFonts w:ascii="Times New Roman" w:hAnsi="Times New Roman" w:cs="Times New Roman"/>
          <w:szCs w:val="20"/>
          <w:lang w:val="uk-UA"/>
        </w:rPr>
        <w:t>Поясніть термодинамічну можливість перебігу електрохімічної корозії:</w:t>
      </w:r>
    </w:p>
    <w:p w:rsidR="00EC688C" w:rsidRPr="00220F0E" w:rsidRDefault="00EC688C" w:rsidP="00220F0E">
      <w:pPr>
        <w:pStyle w:val="a3"/>
        <w:tabs>
          <w:tab w:val="left" w:pos="142"/>
        </w:tabs>
        <w:spacing w:line="240" w:lineRule="auto"/>
        <w:ind w:left="142" w:firstLine="301"/>
        <w:jc w:val="both"/>
        <w:rPr>
          <w:rFonts w:ascii="Times New Roman" w:hAnsi="Times New Roman" w:cs="Times New Roman"/>
          <w:szCs w:val="20"/>
          <w:lang w:val="uk-UA"/>
        </w:rPr>
      </w:pPr>
      <w:r w:rsidRPr="00220F0E">
        <w:rPr>
          <w:rFonts w:ascii="Times New Roman" w:hAnsi="Times New Roman" w:cs="Times New Roman"/>
          <w:szCs w:val="20"/>
        </w:rPr>
        <w:t xml:space="preserve">а) </w:t>
      </w:r>
      <w:r w:rsidRPr="00220F0E">
        <w:rPr>
          <w:rFonts w:ascii="Times New Roman" w:hAnsi="Times New Roman" w:cs="Times New Roman"/>
          <w:szCs w:val="20"/>
          <w:lang w:val="uk-UA"/>
        </w:rPr>
        <w:t>з кисневою деполяризацією</w:t>
      </w:r>
    </w:p>
    <w:p w:rsidR="00F33E31" w:rsidRDefault="00EC688C" w:rsidP="0065529C">
      <w:pPr>
        <w:pStyle w:val="a3"/>
        <w:tabs>
          <w:tab w:val="left" w:pos="142"/>
        </w:tabs>
        <w:spacing w:line="240" w:lineRule="auto"/>
        <w:ind w:left="142" w:firstLine="301"/>
        <w:jc w:val="both"/>
        <w:rPr>
          <w:rFonts w:ascii="Times New Roman" w:hAnsi="Times New Roman" w:cs="Times New Roman"/>
          <w:szCs w:val="20"/>
          <w:lang w:val="uk-UA"/>
        </w:rPr>
      </w:pPr>
      <w:r w:rsidRPr="00220F0E">
        <w:rPr>
          <w:rFonts w:ascii="Times New Roman" w:hAnsi="Times New Roman" w:cs="Times New Roman"/>
          <w:szCs w:val="20"/>
          <w:lang w:val="uk-UA"/>
        </w:rPr>
        <w:t>б) з водневою деполяризацією</w:t>
      </w:r>
    </w:p>
    <w:p w:rsidR="00EC2351" w:rsidRPr="00220F0E" w:rsidRDefault="00EC2351" w:rsidP="0065529C">
      <w:pPr>
        <w:pStyle w:val="a3"/>
        <w:tabs>
          <w:tab w:val="left" w:pos="142"/>
        </w:tabs>
        <w:spacing w:line="240" w:lineRule="auto"/>
        <w:ind w:left="142" w:firstLine="301"/>
        <w:jc w:val="both"/>
        <w:rPr>
          <w:rFonts w:ascii="Times New Roman" w:hAnsi="Times New Roman" w:cs="Times New Roman"/>
          <w:szCs w:val="20"/>
        </w:rPr>
      </w:pPr>
      <w:r w:rsidRPr="00220F0E">
        <w:rPr>
          <w:rFonts w:ascii="Times New Roman" w:hAnsi="Times New Roman" w:cs="Times New Roman"/>
          <w:szCs w:val="20"/>
        </w:rPr>
        <w:br w:type="page"/>
      </w:r>
    </w:p>
    <w:p w:rsidR="000A6A69" w:rsidRPr="008C47AE" w:rsidRDefault="000A6A69" w:rsidP="002F74AE">
      <w:pPr>
        <w:tabs>
          <w:tab w:val="left" w:pos="168"/>
        </w:tabs>
        <w:ind w:firstLine="301"/>
        <w:jc w:val="center"/>
        <w:rPr>
          <w:rFonts w:ascii="Times New Roman" w:hAnsi="Times New Roman"/>
          <w:b/>
          <w:szCs w:val="20"/>
        </w:rPr>
      </w:pPr>
      <w:r w:rsidRPr="008C47AE">
        <w:rPr>
          <w:rFonts w:ascii="Times New Roman" w:hAnsi="Times New Roman"/>
          <w:b/>
          <w:szCs w:val="20"/>
        </w:rPr>
        <w:lastRenderedPageBreak/>
        <w:t>Лабораторна робота 3</w:t>
      </w:r>
    </w:p>
    <w:p w:rsidR="000A6A69" w:rsidRPr="008C47AE" w:rsidRDefault="000A6A69" w:rsidP="002F74AE">
      <w:pPr>
        <w:tabs>
          <w:tab w:val="left" w:pos="168"/>
        </w:tabs>
        <w:ind w:firstLine="301"/>
        <w:jc w:val="center"/>
        <w:rPr>
          <w:rFonts w:ascii="Times New Roman" w:hAnsi="Times New Roman"/>
          <w:b/>
        </w:rPr>
      </w:pPr>
      <w:r w:rsidRPr="008C47AE">
        <w:rPr>
          <w:rFonts w:ascii="Times New Roman" w:hAnsi="Times New Roman"/>
          <w:b/>
        </w:rPr>
        <w:t>Кількісні показники швидкості електрохімічної корозії металів</w:t>
      </w:r>
    </w:p>
    <w:p w:rsidR="000A6A69" w:rsidRPr="008C47AE" w:rsidRDefault="000A6A69" w:rsidP="008C47AE">
      <w:pPr>
        <w:tabs>
          <w:tab w:val="left" w:pos="168"/>
        </w:tabs>
        <w:ind w:firstLine="301"/>
        <w:jc w:val="both"/>
        <w:rPr>
          <w:rFonts w:ascii="Times New Roman" w:hAnsi="Times New Roman"/>
        </w:rPr>
      </w:pPr>
      <w:r w:rsidRPr="008C47AE">
        <w:rPr>
          <w:rFonts w:ascii="Times New Roman" w:hAnsi="Times New Roman"/>
          <w:b/>
          <w:i/>
        </w:rPr>
        <w:t>Мета роботи:</w:t>
      </w:r>
      <w:r w:rsidRPr="008C47AE">
        <w:rPr>
          <w:rFonts w:ascii="Times New Roman" w:hAnsi="Times New Roman"/>
          <w:i/>
        </w:rPr>
        <w:t xml:space="preserve"> – </w:t>
      </w:r>
      <w:r w:rsidRPr="008C47AE">
        <w:rPr>
          <w:rFonts w:ascii="Times New Roman" w:hAnsi="Times New Roman"/>
        </w:rPr>
        <w:t>визначення термодинамічної можливості електрохімічної корозії металів у розчинах кислот та застосування різних показників для позначення їх швидкості.</w:t>
      </w:r>
    </w:p>
    <w:p w:rsidR="000A6A69" w:rsidRPr="001C38E4" w:rsidRDefault="001C23A0" w:rsidP="002F74AE">
      <w:pPr>
        <w:tabs>
          <w:tab w:val="left" w:pos="168"/>
        </w:tabs>
        <w:ind w:firstLine="301"/>
        <w:jc w:val="center"/>
        <w:rPr>
          <w:rFonts w:ascii="Times New Roman" w:hAnsi="Times New Roman"/>
        </w:rPr>
      </w:pPr>
      <w:r>
        <w:rPr>
          <w:rFonts w:ascii="Times New Roman" w:hAnsi="Times New Roman"/>
          <w:b/>
        </w:rPr>
        <w:t>Т</w:t>
      </w:r>
      <w:r w:rsidR="000A6A69" w:rsidRPr="001C38E4">
        <w:rPr>
          <w:rFonts w:ascii="Times New Roman" w:hAnsi="Times New Roman"/>
          <w:b/>
        </w:rPr>
        <w:t>еоретичні відомості</w:t>
      </w:r>
    </w:p>
    <w:p w:rsidR="000A6A69" w:rsidRPr="008C47AE" w:rsidRDefault="000A6A69" w:rsidP="00B90F89">
      <w:pPr>
        <w:tabs>
          <w:tab w:val="left" w:pos="168"/>
        </w:tabs>
        <w:ind w:firstLine="301"/>
        <w:jc w:val="both"/>
        <w:rPr>
          <w:rFonts w:ascii="Times New Roman" w:hAnsi="Times New Roman"/>
        </w:rPr>
      </w:pPr>
      <w:r w:rsidRPr="008C47AE">
        <w:rPr>
          <w:rFonts w:ascii="Times New Roman" w:hAnsi="Times New Roman"/>
        </w:rPr>
        <w:t>При корозії металу з водневою деполяризацією катодна реакція полягає у відновленні іонів водню (Н</w:t>
      </w:r>
      <w:r w:rsidRPr="008C47AE">
        <w:rPr>
          <w:rFonts w:ascii="Times New Roman" w:hAnsi="Times New Roman"/>
          <w:vertAlign w:val="superscript"/>
        </w:rPr>
        <w:t>+</w:t>
      </w:r>
      <w:r w:rsidRPr="008C47AE">
        <w:rPr>
          <w:rFonts w:ascii="Times New Roman" w:hAnsi="Times New Roman"/>
        </w:rPr>
        <w:t>), які виступають окисниками по відношенню до металу, що зазнає окиснення (іонізац</w:t>
      </w:r>
      <w:r w:rsidR="0014095B">
        <w:rPr>
          <w:rFonts w:ascii="Times New Roman" w:hAnsi="Times New Roman"/>
        </w:rPr>
        <w:t>ії) у спряженій анодній реакції (рис.6)</w:t>
      </w:r>
    </w:p>
    <w:p w:rsidR="000A6A69" w:rsidRPr="00360745" w:rsidRDefault="000E0AF0" w:rsidP="00360745">
      <w:pPr>
        <w:tabs>
          <w:tab w:val="left" w:pos="168"/>
        </w:tabs>
        <w:ind w:firstLine="301"/>
        <w:rPr>
          <w:rFonts w:ascii="Times New Roman" w:hAnsi="Times New Roman"/>
          <w:sz w:val="20"/>
        </w:rPr>
      </w:pPr>
      <w:r>
        <w:rPr>
          <w:rFonts w:ascii="Times New Roman" w:eastAsiaTheme="minorEastAsia" w:hAnsi="Times New Roman"/>
          <w:noProof/>
          <w:lang w:val="ru-RU" w:eastAsia="ru-RU"/>
        </w:rPr>
        <w:drawing>
          <wp:anchor distT="0" distB="0" distL="114300" distR="114300" simplePos="0" relativeHeight="251679744" behindDoc="0" locked="0" layoutInCell="1" allowOverlap="1">
            <wp:simplePos x="0" y="0"/>
            <wp:positionH relativeFrom="margin">
              <wp:align>left</wp:align>
            </wp:positionH>
            <wp:positionV relativeFrom="paragraph">
              <wp:posOffset>4445</wp:posOffset>
            </wp:positionV>
            <wp:extent cx="1695450" cy="825500"/>
            <wp:effectExtent l="0" t="0" r="0" b="0"/>
            <wp:wrapSquare wrapText="bothSides"/>
            <wp:docPr id="6" name="Рисунок 6" descr="E:\Рабочий стол 4.11.2013\Университет\Лабораторные заочка Ледовских\воднева деполя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E:\Рабочий стол 4.11.2013\Университет\Лабораторные заочка Ледовских\воднева деполяр..png"/>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8474" cy="837039"/>
                    </a:xfrm>
                    <a:prstGeom prst="rect">
                      <a:avLst/>
                    </a:prstGeom>
                    <a:noFill/>
                    <a:ln>
                      <a:noFill/>
                    </a:ln>
                  </pic:spPr>
                </pic:pic>
              </a:graphicData>
            </a:graphic>
          </wp:anchor>
        </w:drawing>
      </w:r>
      <w:r w:rsidR="000A6A69" w:rsidRPr="00360745">
        <w:rPr>
          <w:rFonts w:ascii="Times New Roman" w:hAnsi="Times New Roman"/>
          <w:sz w:val="20"/>
        </w:rPr>
        <w:t>Рис.</w:t>
      </w:r>
      <w:r w:rsidR="00E24D9F" w:rsidRPr="00360745">
        <w:rPr>
          <w:rFonts w:ascii="Times New Roman" w:hAnsi="Times New Roman"/>
          <w:sz w:val="20"/>
        </w:rPr>
        <w:t>6</w:t>
      </w:r>
      <w:r w:rsidR="000A6A69" w:rsidRPr="00360745">
        <w:rPr>
          <w:rFonts w:ascii="Times New Roman" w:hAnsi="Times New Roman"/>
          <w:sz w:val="20"/>
        </w:rPr>
        <w:t>.</w:t>
      </w:r>
      <w:r w:rsidR="00E24D9F" w:rsidRPr="00360745">
        <w:rPr>
          <w:rFonts w:ascii="Times New Roman" w:hAnsi="Times New Roman"/>
          <w:sz w:val="20"/>
        </w:rPr>
        <w:t xml:space="preserve"> </w:t>
      </w:r>
      <w:r w:rsidR="00360745" w:rsidRPr="00360745">
        <w:rPr>
          <w:rFonts w:ascii="Times New Roman" w:hAnsi="Times New Roman"/>
          <w:sz w:val="20"/>
        </w:rPr>
        <w:t xml:space="preserve">Схема корозії </w:t>
      </w:r>
      <w:r w:rsidR="00360745">
        <w:rPr>
          <w:rFonts w:ascii="Times New Roman" w:hAnsi="Times New Roman"/>
          <w:sz w:val="20"/>
        </w:rPr>
        <w:t>металів з водневою деполяризацією</w:t>
      </w:r>
    </w:p>
    <w:p w:rsidR="000A6A69" w:rsidRPr="008C47AE" w:rsidRDefault="000A6A69" w:rsidP="00E31266">
      <w:pPr>
        <w:tabs>
          <w:tab w:val="left" w:pos="168"/>
        </w:tabs>
        <w:spacing w:after="0"/>
        <w:ind w:firstLine="301"/>
        <w:rPr>
          <w:rFonts w:ascii="Times New Roman" w:eastAsiaTheme="minorEastAsia" w:hAnsi="Times New Roman"/>
        </w:rPr>
      </w:pPr>
      <w:r w:rsidRPr="008C47AE">
        <w:rPr>
          <w:rFonts w:ascii="Times New Roman" w:eastAsiaTheme="minorEastAsia" w:hAnsi="Times New Roman"/>
        </w:rPr>
        <w:t>Анодний процес: М</w:t>
      </w:r>
      <w:r w:rsidR="00092CC3">
        <w:rPr>
          <w:rFonts w:ascii="Times New Roman" w:eastAsiaTheme="minorEastAsia" w:hAnsi="Times New Roman"/>
          <w:lang w:val="en-US"/>
        </w:rPr>
        <w:t>e</w:t>
      </w:r>
      <w:r w:rsidRPr="008C47AE">
        <w:rPr>
          <w:rFonts w:ascii="Times New Roman" w:eastAsiaTheme="minorEastAsia" w:hAnsi="Times New Roman"/>
        </w:rPr>
        <w:t xml:space="preserve"> = М</w:t>
      </w:r>
      <w:r w:rsidR="00092CC3">
        <w:rPr>
          <w:rFonts w:ascii="Times New Roman" w:eastAsiaTheme="minorEastAsia" w:hAnsi="Times New Roman"/>
          <w:lang w:val="en-US"/>
        </w:rPr>
        <w:t>e</w:t>
      </w:r>
      <w:r w:rsidRPr="008C47AE">
        <w:rPr>
          <w:rFonts w:ascii="Times New Roman" w:eastAsiaTheme="minorEastAsia" w:hAnsi="Times New Roman"/>
          <w:vertAlign w:val="superscript"/>
          <w:lang w:val="en-US"/>
        </w:rPr>
        <w:t>n</w:t>
      </w:r>
      <w:r w:rsidRPr="008C47AE">
        <w:rPr>
          <w:rFonts w:ascii="Times New Roman" w:eastAsiaTheme="minorEastAsia" w:hAnsi="Times New Roman"/>
          <w:vertAlign w:val="superscript"/>
          <w:lang w:val="ru-RU"/>
        </w:rPr>
        <w:t>+</w:t>
      </w:r>
      <w:r w:rsidRPr="008C47AE">
        <w:rPr>
          <w:rFonts w:ascii="Times New Roman" w:eastAsiaTheme="minorEastAsia" w:hAnsi="Times New Roman"/>
          <w:lang w:val="ru-RU"/>
        </w:rPr>
        <w:t xml:space="preserve"> + </w:t>
      </w:r>
      <w:r w:rsidRPr="008C47AE">
        <w:rPr>
          <w:rFonts w:ascii="Times New Roman" w:eastAsiaTheme="minorEastAsia" w:hAnsi="Times New Roman"/>
          <w:lang w:val="en-US"/>
        </w:rPr>
        <w:t>ne</w:t>
      </w:r>
      <w:r w:rsidRPr="008C47AE">
        <w:rPr>
          <w:rFonts w:ascii="Times New Roman" w:eastAsiaTheme="minorEastAsia" w:hAnsi="Times New Roman"/>
          <w:vertAlign w:val="superscript"/>
          <w:lang w:val="ru-RU"/>
        </w:rPr>
        <w:t>–</w:t>
      </w:r>
    </w:p>
    <w:p w:rsidR="000A6A69" w:rsidRPr="008C47AE" w:rsidRDefault="000A6A69" w:rsidP="00360745">
      <w:pPr>
        <w:tabs>
          <w:tab w:val="left" w:pos="168"/>
        </w:tabs>
        <w:ind w:firstLine="301"/>
        <w:rPr>
          <w:rFonts w:ascii="Times New Roman" w:eastAsiaTheme="minorEastAsia" w:hAnsi="Times New Roman"/>
        </w:rPr>
      </w:pPr>
      <w:r w:rsidRPr="008C47AE">
        <w:rPr>
          <w:rFonts w:ascii="Times New Roman" w:eastAsiaTheme="minorEastAsia" w:hAnsi="Times New Roman"/>
        </w:rPr>
        <w:t>Катодний процес: 2Н</w:t>
      </w:r>
      <w:r w:rsidRPr="008C47AE">
        <w:rPr>
          <w:rFonts w:ascii="Times New Roman" w:eastAsiaTheme="minorEastAsia" w:hAnsi="Times New Roman"/>
          <w:vertAlign w:val="superscript"/>
        </w:rPr>
        <w:t>+</w:t>
      </w:r>
      <w:r w:rsidRPr="008C47AE">
        <w:rPr>
          <w:rFonts w:ascii="Times New Roman" w:eastAsiaTheme="minorEastAsia" w:hAnsi="Times New Roman"/>
        </w:rPr>
        <w:t xml:space="preserve"> + 2е</w:t>
      </w:r>
      <w:r w:rsidRPr="008C47AE">
        <w:rPr>
          <w:rFonts w:ascii="Times New Roman" w:eastAsiaTheme="minorEastAsia" w:hAnsi="Times New Roman"/>
          <w:vertAlign w:val="superscript"/>
        </w:rPr>
        <w:t>–</w:t>
      </w:r>
      <w:r w:rsidRPr="008C47AE">
        <w:rPr>
          <w:rFonts w:ascii="Times New Roman" w:eastAsiaTheme="minorEastAsia" w:hAnsi="Times New Roman"/>
        </w:rPr>
        <w:t xml:space="preserve"> = Н</w:t>
      </w:r>
      <w:r w:rsidRPr="008C47AE">
        <w:rPr>
          <w:rFonts w:ascii="Times New Roman" w:eastAsiaTheme="minorEastAsia" w:hAnsi="Times New Roman"/>
          <w:vertAlign w:val="subscript"/>
        </w:rPr>
        <w:t>2</w:t>
      </w:r>
    </w:p>
    <w:p w:rsidR="000A6A69" w:rsidRPr="008C47AE" w:rsidRDefault="000A6A69" w:rsidP="00B90F89">
      <w:pPr>
        <w:tabs>
          <w:tab w:val="left" w:pos="168"/>
        </w:tabs>
        <w:spacing w:after="0"/>
        <w:ind w:firstLine="301"/>
        <w:jc w:val="both"/>
        <w:rPr>
          <w:rFonts w:ascii="Times New Roman" w:eastAsiaTheme="minorEastAsia" w:hAnsi="Times New Roman"/>
        </w:rPr>
      </w:pPr>
      <w:r w:rsidRPr="008C47AE">
        <w:rPr>
          <w:rFonts w:ascii="Times New Roman" w:eastAsiaTheme="minorEastAsia" w:hAnsi="Times New Roman"/>
        </w:rPr>
        <w:t>З водневою деполяризацією кородують у розчинах кислот сталеві цистерни, трубопроводи, ємності, метали і металовироби, поверхня яких піддається кислотній обробці (травленню) з метою очищення від іржі та окалини перед нанесенням гальванічних, лакофарбових, полімерних та інших покриттів.</w:t>
      </w:r>
    </w:p>
    <w:p w:rsidR="000A6A69" w:rsidRPr="008C47AE" w:rsidRDefault="000A6A69" w:rsidP="00B90F89">
      <w:pPr>
        <w:tabs>
          <w:tab w:val="left" w:pos="168"/>
        </w:tabs>
        <w:spacing w:after="0"/>
        <w:ind w:firstLine="301"/>
        <w:jc w:val="both"/>
        <w:rPr>
          <w:rFonts w:ascii="Times New Roman" w:eastAsiaTheme="minorEastAsia" w:hAnsi="Times New Roman"/>
        </w:rPr>
      </w:pPr>
      <w:r w:rsidRPr="008C47AE">
        <w:rPr>
          <w:rFonts w:ascii="Times New Roman" w:eastAsiaTheme="minorEastAsia" w:hAnsi="Times New Roman"/>
        </w:rPr>
        <w:t>Корозії з водневою деполяризацією звичайно зазнають метали, які в ряду напруг розташовані до водню і характеризуються від’ємними значеннями стандартних електродних потенціалів.</w:t>
      </w:r>
    </w:p>
    <w:p w:rsidR="000A6A69" w:rsidRPr="008C47AE" w:rsidRDefault="000A6A69" w:rsidP="00B90F89">
      <w:pPr>
        <w:tabs>
          <w:tab w:val="left" w:pos="168"/>
        </w:tabs>
        <w:ind w:firstLine="301"/>
        <w:jc w:val="both"/>
        <w:rPr>
          <w:rFonts w:ascii="Times New Roman" w:eastAsiaTheme="minorEastAsia" w:hAnsi="Times New Roman"/>
        </w:rPr>
      </w:pPr>
      <w:r w:rsidRPr="008C47AE">
        <w:rPr>
          <w:rFonts w:ascii="Times New Roman" w:eastAsiaTheme="minorEastAsia" w:hAnsi="Times New Roman"/>
        </w:rPr>
        <w:t>Корозія металів з водневою деполяризацією відбувається тоді, коли виправдовується термодинамічний критерій їх мимовільного перебігу: потенціал водневого електрода у даному середовищі за даних умов є більшим за потенціал металу:</w:t>
      </w:r>
    </w:p>
    <w:p w:rsidR="000A6A69" w:rsidRPr="008C47AE" w:rsidRDefault="000A6A69" w:rsidP="002F74AE">
      <w:pPr>
        <w:tabs>
          <w:tab w:val="left" w:pos="168"/>
        </w:tabs>
        <w:ind w:firstLine="301"/>
        <w:jc w:val="center"/>
        <w:rPr>
          <w:rFonts w:ascii="Times New Roman" w:eastAsiaTheme="minorEastAsia" w:hAnsi="Times New Roman"/>
        </w:rPr>
      </w:pPr>
      <w:r w:rsidRPr="008C47AE">
        <w:rPr>
          <w:rFonts w:ascii="Times New Roman" w:eastAsiaTheme="minorEastAsia" w:hAnsi="Times New Roman"/>
          <w:position w:val="-28"/>
        </w:rPr>
        <w:object w:dxaOrig="1620" w:dyaOrig="520">
          <v:shape id="_x0000_i1035" type="#_x0000_t75" style="width:81pt;height:26.5pt" o:ole="">
            <v:imagedata r:id="rId35" o:title=""/>
          </v:shape>
          <o:OLEObject Type="Embed" ProgID="Equation.3" ShapeID="_x0000_i1035" DrawAspect="Content" ObjectID="_1552826248" r:id="rId36"/>
        </w:object>
      </w:r>
    </w:p>
    <w:p w:rsidR="000A6A69" w:rsidRPr="008C47AE" w:rsidRDefault="00B90F89" w:rsidP="001F1FA2">
      <w:pPr>
        <w:tabs>
          <w:tab w:val="left" w:pos="168"/>
        </w:tabs>
        <w:spacing w:after="0"/>
        <w:ind w:firstLine="301"/>
        <w:jc w:val="both"/>
        <w:rPr>
          <w:rFonts w:ascii="Times New Roman" w:eastAsiaTheme="minorEastAsia" w:hAnsi="Times New Roman"/>
        </w:rPr>
      </w:pPr>
      <w:r>
        <w:rPr>
          <w:rFonts w:ascii="Times New Roman" w:eastAsiaTheme="minorEastAsia" w:hAnsi="Times New Roman"/>
        </w:rPr>
        <w:lastRenderedPageBreak/>
        <w:t>Оборотні потенціали водневого</w:t>
      </w:r>
      <w:r w:rsidR="000A6A69" w:rsidRPr="008C47AE">
        <w:rPr>
          <w:rFonts w:ascii="Times New Roman" w:eastAsiaTheme="minorEastAsia" w:hAnsi="Times New Roman"/>
        </w:rPr>
        <w:t xml:space="preserve"> і металічного електродів обчислюють за рівнянням Нернста, яке для цих електродів має вигляд:</w:t>
      </w:r>
    </w:p>
    <w:p w:rsidR="000A6A69" w:rsidRPr="00B90F89" w:rsidRDefault="000A6A69" w:rsidP="00B90F89">
      <w:pPr>
        <w:pStyle w:val="a3"/>
        <w:numPr>
          <w:ilvl w:val="0"/>
          <w:numId w:val="3"/>
        </w:numPr>
        <w:tabs>
          <w:tab w:val="left" w:pos="168"/>
        </w:tabs>
        <w:spacing w:after="0" w:line="240" w:lineRule="auto"/>
        <w:ind w:left="0" w:firstLine="301"/>
        <w:jc w:val="both"/>
        <w:rPr>
          <w:rFonts w:ascii="Times New Roman" w:hAnsi="Times New Roman"/>
          <w:lang w:val="uk-UA"/>
        </w:rPr>
      </w:pPr>
      <w:r w:rsidRPr="00B90F89">
        <w:rPr>
          <w:rFonts w:ascii="Times New Roman" w:hAnsi="Times New Roman"/>
          <w:lang w:val="uk-UA"/>
        </w:rPr>
        <w:t>Електродна рівновага і рівняння Нернста для водневого електрода:</w:t>
      </w:r>
    </w:p>
    <w:p w:rsidR="000A6A69" w:rsidRPr="008C47AE" w:rsidRDefault="000A6A69" w:rsidP="00B90F89">
      <w:pPr>
        <w:pStyle w:val="a3"/>
        <w:tabs>
          <w:tab w:val="left" w:pos="168"/>
        </w:tabs>
        <w:ind w:left="0" w:firstLine="301"/>
        <w:jc w:val="center"/>
        <w:rPr>
          <w:rFonts w:ascii="Times New Roman" w:eastAsiaTheme="minorEastAsia" w:hAnsi="Times New Roman"/>
        </w:rPr>
      </w:pPr>
      <w:r w:rsidRPr="008C47AE">
        <w:rPr>
          <w:rFonts w:ascii="Times New Roman" w:eastAsiaTheme="minorEastAsia" w:hAnsi="Times New Roman"/>
          <w:position w:val="-6"/>
        </w:rPr>
        <w:object w:dxaOrig="1040" w:dyaOrig="320">
          <v:shape id="_x0000_i1036" type="#_x0000_t75" style="width:51.5pt;height:16pt" o:ole="">
            <v:imagedata r:id="rId37" o:title=""/>
          </v:shape>
          <o:OLEObject Type="Embed" ProgID="Equation.3" ShapeID="_x0000_i1036" DrawAspect="Content" ObjectID="_1552826249" r:id="rId38"/>
        </w:object>
      </w:r>
      <w:r w:rsidRPr="008C47AE">
        <w:t xml:space="preserve"> </w:t>
      </w:r>
      <w:r w:rsidRPr="008C47AE">
        <w:rPr>
          <w:rFonts w:ascii="Cambria Math" w:hAnsi="Cambria Math" w:cs="Cambria Math"/>
        </w:rPr>
        <w:t xml:space="preserve">⇄ </w:t>
      </w:r>
      <w:r w:rsidRPr="008C47AE">
        <w:rPr>
          <w:rFonts w:ascii="Times New Roman" w:eastAsiaTheme="minorEastAsia" w:hAnsi="Times New Roman"/>
          <w:position w:val="-10"/>
        </w:rPr>
        <w:object w:dxaOrig="340" w:dyaOrig="340">
          <v:shape id="_x0000_i1037" type="#_x0000_t75" style="width:17.5pt;height:17.5pt" o:ole="">
            <v:imagedata r:id="rId39" o:title=""/>
          </v:shape>
          <o:OLEObject Type="Embed" ProgID="Equation.3" ShapeID="_x0000_i1037" DrawAspect="Content" ObjectID="_1552826250" r:id="rId40"/>
        </w:object>
      </w:r>
    </w:p>
    <w:p w:rsidR="000A6A69" w:rsidRPr="008C47AE" w:rsidRDefault="005F1E11" w:rsidP="00B90F89">
      <w:pPr>
        <w:pStyle w:val="a3"/>
        <w:tabs>
          <w:tab w:val="left" w:pos="168"/>
        </w:tabs>
        <w:ind w:left="0" w:firstLine="301"/>
        <w:jc w:val="center"/>
        <w:rPr>
          <w:rFonts w:ascii="Times New Roman" w:eastAsiaTheme="minorEastAsia" w:hAnsi="Times New Roman"/>
        </w:rPr>
      </w:pPr>
      <w:r w:rsidRPr="008C47AE">
        <w:rPr>
          <w:rFonts w:ascii="Times New Roman" w:eastAsiaTheme="minorEastAsia" w:hAnsi="Times New Roman"/>
          <w:position w:val="-32"/>
        </w:rPr>
        <w:object w:dxaOrig="3300" w:dyaOrig="760">
          <v:shape id="_x0000_i1038" type="#_x0000_t75" style="width:151pt;height:35.5pt" o:ole="">
            <v:imagedata r:id="rId41" o:title=""/>
          </v:shape>
          <o:OLEObject Type="Embed" ProgID="Equation.3" ShapeID="_x0000_i1038" DrawAspect="Content" ObjectID="_1552826251" r:id="rId42"/>
        </w:object>
      </w:r>
    </w:p>
    <w:p w:rsidR="000A6A69" w:rsidRPr="00B90F89" w:rsidRDefault="000A6A69" w:rsidP="00B90F89">
      <w:pPr>
        <w:pStyle w:val="a3"/>
        <w:numPr>
          <w:ilvl w:val="0"/>
          <w:numId w:val="3"/>
        </w:numPr>
        <w:tabs>
          <w:tab w:val="left" w:pos="168"/>
        </w:tabs>
        <w:spacing w:after="0" w:line="240" w:lineRule="auto"/>
        <w:ind w:left="0" w:firstLine="301"/>
        <w:jc w:val="both"/>
        <w:rPr>
          <w:rFonts w:ascii="Times New Roman" w:hAnsi="Times New Roman"/>
          <w:lang w:val="uk-UA"/>
        </w:rPr>
      </w:pPr>
      <w:r w:rsidRPr="00B90F89">
        <w:rPr>
          <w:rFonts w:ascii="Times New Roman" w:hAnsi="Times New Roman"/>
          <w:lang w:val="uk-UA"/>
        </w:rPr>
        <w:t>Електродна рівновага і рівняння Нернста для металічного електрода:</w:t>
      </w:r>
    </w:p>
    <w:p w:rsidR="000A6A69" w:rsidRPr="008C47AE" w:rsidRDefault="007566FC" w:rsidP="00B90F89">
      <w:pPr>
        <w:pStyle w:val="a3"/>
        <w:tabs>
          <w:tab w:val="left" w:pos="168"/>
        </w:tabs>
        <w:ind w:left="0" w:firstLine="301"/>
        <w:jc w:val="center"/>
        <w:rPr>
          <w:rFonts w:ascii="Times New Roman" w:eastAsiaTheme="minorEastAsia" w:hAnsi="Times New Roman"/>
        </w:rPr>
      </w:pPr>
      <w:r w:rsidRPr="008C47AE">
        <w:rPr>
          <w:rFonts w:ascii="Times New Roman" w:eastAsiaTheme="minorEastAsia" w:hAnsi="Times New Roman"/>
          <w:position w:val="-6"/>
        </w:rPr>
        <w:object w:dxaOrig="580" w:dyaOrig="320">
          <v:shape id="_x0000_i1039" type="#_x0000_t75" style="width:29.5pt;height:16pt" o:ole="">
            <v:imagedata r:id="rId43" o:title=""/>
          </v:shape>
          <o:OLEObject Type="Embed" ProgID="Equation.3" ShapeID="_x0000_i1039" DrawAspect="Content" ObjectID="_1552826252" r:id="rId44"/>
        </w:object>
      </w:r>
      <w:r w:rsidR="000A6A69" w:rsidRPr="008C47AE">
        <w:t xml:space="preserve"> </w:t>
      </w:r>
      <w:r w:rsidR="000A6A69" w:rsidRPr="008C47AE">
        <w:rPr>
          <w:rFonts w:ascii="Cambria Math" w:hAnsi="Cambria Math" w:cs="Cambria Math"/>
        </w:rPr>
        <w:t xml:space="preserve">⇄ </w:t>
      </w:r>
      <w:r w:rsidRPr="00B211AE">
        <w:rPr>
          <w:rFonts w:ascii="Times New Roman" w:eastAsiaTheme="minorEastAsia" w:hAnsi="Times New Roman"/>
          <w:position w:val="-6"/>
        </w:rPr>
        <w:object w:dxaOrig="940" w:dyaOrig="320">
          <v:shape id="_x0000_i1040" type="#_x0000_t75" style="width:47pt;height:16pt" o:ole="">
            <v:imagedata r:id="rId45" o:title=""/>
          </v:shape>
          <o:OLEObject Type="Embed" ProgID="Equation.3" ShapeID="_x0000_i1040" DrawAspect="Content" ObjectID="_1552826253" r:id="rId46"/>
        </w:object>
      </w:r>
    </w:p>
    <w:p w:rsidR="00A72990" w:rsidRDefault="003707C8" w:rsidP="00A72990">
      <w:pPr>
        <w:pStyle w:val="a3"/>
        <w:tabs>
          <w:tab w:val="left" w:pos="168"/>
        </w:tabs>
        <w:ind w:left="0" w:firstLine="301"/>
        <w:jc w:val="center"/>
        <w:rPr>
          <w:rFonts w:ascii="Times New Roman" w:eastAsiaTheme="minorEastAsia" w:hAnsi="Times New Roman"/>
        </w:rPr>
      </w:pPr>
      <w:r w:rsidRPr="007566FC">
        <w:rPr>
          <w:rFonts w:ascii="Times New Roman" w:eastAsiaTheme="minorEastAsia" w:hAnsi="Times New Roman"/>
          <w:position w:val="-26"/>
        </w:rPr>
        <w:object w:dxaOrig="3700" w:dyaOrig="639">
          <v:shape id="_x0000_i1041" type="#_x0000_t75" style="width:185pt;height:32pt" o:ole="">
            <v:imagedata r:id="rId47" o:title=""/>
          </v:shape>
          <o:OLEObject Type="Embed" ProgID="Equation.3" ShapeID="_x0000_i1041" DrawAspect="Content" ObjectID="_1552826254" r:id="rId48"/>
        </w:object>
      </w:r>
    </w:p>
    <w:p w:rsidR="000A6A69" w:rsidRPr="003707C8" w:rsidRDefault="000A6A69" w:rsidP="00185081">
      <w:pPr>
        <w:pStyle w:val="a3"/>
        <w:tabs>
          <w:tab w:val="left" w:pos="168"/>
        </w:tabs>
        <w:spacing w:after="0"/>
        <w:ind w:left="0"/>
        <w:jc w:val="both"/>
        <w:rPr>
          <w:rFonts w:ascii="Times New Roman" w:hAnsi="Times New Roman"/>
          <w:lang w:val="uk-UA"/>
        </w:rPr>
      </w:pPr>
      <w:r w:rsidRPr="008C47AE">
        <w:rPr>
          <w:rFonts w:ascii="Times New Roman" w:hAnsi="Times New Roman"/>
        </w:rPr>
        <w:t>де Е</w:t>
      </w:r>
      <w:r w:rsidRPr="008C47AE">
        <w:rPr>
          <w:rFonts w:ascii="Times New Roman" w:hAnsi="Times New Roman"/>
          <w:vertAlign w:val="superscript"/>
        </w:rPr>
        <w:t>0</w:t>
      </w:r>
      <w:r w:rsidRPr="008C47AE">
        <w:rPr>
          <w:rFonts w:ascii="Times New Roman" w:hAnsi="Times New Roman"/>
        </w:rPr>
        <w:t xml:space="preserve"> </w:t>
      </w:r>
      <w:r w:rsidRPr="003707C8">
        <w:rPr>
          <w:rFonts w:ascii="Times New Roman" w:hAnsi="Times New Roman"/>
          <w:lang w:val="uk-UA"/>
        </w:rPr>
        <w:t>– стандартні електродні потенціали (наведені у додатку); R і T – відповідно універсальна газова стала (</w:t>
      </w:r>
      <w:r w:rsidRPr="003707C8">
        <w:rPr>
          <w:rFonts w:ascii="Times New Roman" w:eastAsiaTheme="minorEastAsia" w:hAnsi="Times New Roman"/>
          <w:position w:val="-24"/>
          <w:lang w:val="uk-UA"/>
        </w:rPr>
        <w:object w:dxaOrig="1480" w:dyaOrig="620">
          <v:shape id="_x0000_i1042" type="#_x0000_t75" style="width:73.5pt;height:31pt" o:ole="">
            <v:imagedata r:id="rId49" o:title=""/>
          </v:shape>
          <o:OLEObject Type="Embed" ProgID="Equation.3" ShapeID="_x0000_i1042" DrawAspect="Content" ObjectID="_1552826255" r:id="rId50"/>
        </w:object>
      </w:r>
      <w:r w:rsidRPr="003707C8">
        <w:rPr>
          <w:rFonts w:ascii="Times New Roman" w:eastAsiaTheme="minorEastAsia" w:hAnsi="Times New Roman"/>
          <w:color w:val="000000" w:themeColor="text1"/>
          <w:lang w:val="uk-UA"/>
        </w:rPr>
        <w:t xml:space="preserve">) </w:t>
      </w:r>
      <w:r w:rsidRPr="003707C8">
        <w:rPr>
          <w:rFonts w:ascii="Times New Roman" w:hAnsi="Times New Roman"/>
          <w:lang w:val="uk-UA"/>
        </w:rPr>
        <w:t xml:space="preserve">і абсолютна температура, К; F – число Фарадея </w:t>
      </w:r>
      <w:r w:rsidRPr="003707C8">
        <w:rPr>
          <w:rFonts w:ascii="Times New Roman" w:eastAsiaTheme="minorEastAsia" w:hAnsi="Times New Roman"/>
          <w:position w:val="-24"/>
          <w:lang w:val="uk-UA"/>
        </w:rPr>
        <w:object w:dxaOrig="1780" w:dyaOrig="620">
          <v:shape id="_x0000_i1043" type="#_x0000_t75" style="width:89.5pt;height:31pt" o:ole="">
            <v:imagedata r:id="rId51" o:title=""/>
          </v:shape>
          <o:OLEObject Type="Embed" ProgID="Equation.3" ShapeID="_x0000_i1043" DrawAspect="Content" ObjectID="_1552826256" r:id="rId52"/>
        </w:object>
      </w:r>
      <w:r w:rsidRPr="003707C8">
        <w:rPr>
          <w:rFonts w:ascii="Times New Roman" w:hAnsi="Times New Roman"/>
          <w:lang w:val="uk-UA"/>
        </w:rPr>
        <w:t xml:space="preserve">; n – число електронів в електродній рівновазі; </w:t>
      </w:r>
      <w:r w:rsidRPr="003707C8">
        <w:rPr>
          <w:rFonts w:ascii="Times New Roman" w:eastAsiaTheme="minorEastAsia" w:hAnsi="Times New Roman"/>
          <w:position w:val="-14"/>
          <w:lang w:val="uk-UA"/>
        </w:rPr>
        <w:object w:dxaOrig="420" w:dyaOrig="380">
          <v:shape id="_x0000_i1044" type="#_x0000_t75" style="width:21pt;height:18.5pt" o:ole="">
            <v:imagedata r:id="rId53" o:title=""/>
          </v:shape>
          <o:OLEObject Type="Embed" ProgID="Equation.3" ShapeID="_x0000_i1044" DrawAspect="Content" ObjectID="_1552826257" r:id="rId54"/>
        </w:object>
      </w:r>
      <w:r w:rsidRPr="003707C8">
        <w:rPr>
          <w:rFonts w:ascii="Times New Roman" w:hAnsi="Times New Roman"/>
          <w:lang w:val="uk-UA"/>
        </w:rPr>
        <w:t xml:space="preserve"> – парціальний тиск водню в атмосфері (атм); С – молярна концентрація іонів у розчині (для більш коректних обчислень застосовується величина активності іонів у розчині </w:t>
      </w:r>
      <w:r w:rsidR="00185081" w:rsidRPr="003707C8">
        <w:rPr>
          <w:rFonts w:ascii="Times New Roman" w:eastAsiaTheme="minorEastAsia" w:hAnsi="Times New Roman"/>
          <w:position w:val="-14"/>
          <w:lang w:val="uk-UA"/>
        </w:rPr>
        <w:object w:dxaOrig="1020" w:dyaOrig="380">
          <v:shape id="_x0000_i1045" type="#_x0000_t75" style="width:51pt;height:18.5pt" o:ole="">
            <v:imagedata r:id="rId55" o:title=""/>
          </v:shape>
          <o:OLEObject Type="Embed" ProgID="Equation.3" ShapeID="_x0000_i1045" DrawAspect="Content" ObjectID="_1552826258" r:id="rId56"/>
        </w:object>
      </w:r>
      <w:r w:rsidRPr="003707C8">
        <w:rPr>
          <w:rFonts w:ascii="Times New Roman" w:hAnsi="Times New Roman"/>
          <w:lang w:val="uk-UA"/>
        </w:rPr>
        <w:t>).</w:t>
      </w:r>
    </w:p>
    <w:p w:rsidR="000A6A69" w:rsidRPr="008C47AE" w:rsidRDefault="000A6A69" w:rsidP="0064292F">
      <w:pPr>
        <w:tabs>
          <w:tab w:val="left" w:pos="168"/>
        </w:tabs>
        <w:spacing w:after="0"/>
        <w:ind w:firstLine="301"/>
        <w:rPr>
          <w:rFonts w:ascii="Times New Roman" w:eastAsiaTheme="minorEastAsia" w:hAnsi="Times New Roman" w:cs="Times New Roman"/>
        </w:rPr>
      </w:pPr>
      <w:r w:rsidRPr="008C47AE">
        <w:rPr>
          <w:rFonts w:ascii="Times New Roman" w:hAnsi="Times New Roman" w:cs="Times New Roman"/>
        </w:rPr>
        <w:t>Якщо Т = 298,15 К, то 2,303</w:t>
      </w:r>
      <w:r w:rsidRPr="008C47AE">
        <w:rPr>
          <w:rFonts w:ascii="Times New Roman" w:hAnsi="Times New Roman" w:cs="Times New Roman"/>
          <w:lang w:val="ru-RU"/>
        </w:rPr>
        <w:t xml:space="preserve"> </w:t>
      </w:r>
      <w:r w:rsidRPr="008C47AE">
        <w:rPr>
          <w:rFonts w:ascii="Times New Roman" w:eastAsiaTheme="minorEastAsia" w:hAnsi="Times New Roman"/>
          <w:position w:val="-24"/>
        </w:rPr>
        <w:object w:dxaOrig="420" w:dyaOrig="620">
          <v:shape id="_x0000_i1046" type="#_x0000_t75" style="width:21pt;height:31pt" o:ole="">
            <v:imagedata r:id="rId57" o:title=""/>
          </v:shape>
          <o:OLEObject Type="Embed" ProgID="Equation.3" ShapeID="_x0000_i1046" DrawAspect="Content" ObjectID="_1552826259" r:id="rId58"/>
        </w:object>
      </w:r>
      <w:r w:rsidRPr="008C47AE">
        <w:rPr>
          <w:rFonts w:ascii="Times New Roman" w:hAnsi="Times New Roman" w:cs="Times New Roman"/>
        </w:rPr>
        <w:t xml:space="preserve"> </w:t>
      </w:r>
      <w:r w:rsidRPr="008C47AE">
        <w:rPr>
          <w:rFonts w:ascii="Times New Roman" w:eastAsiaTheme="minorEastAsia" w:hAnsi="Times New Roman" w:cs="Times New Roman"/>
          <w:lang w:val="ru-RU"/>
        </w:rPr>
        <w:t>= 0,0592</w:t>
      </w:r>
      <w:r w:rsidRPr="008C47AE">
        <w:rPr>
          <w:rFonts w:ascii="Times New Roman" w:eastAsiaTheme="minorEastAsia" w:hAnsi="Times New Roman" w:cs="Times New Roman"/>
        </w:rPr>
        <w:t>. Тоді для водневого електрода вираз оборотного потенціалу має вигляд:</w:t>
      </w:r>
    </w:p>
    <w:p w:rsidR="000A6A69" w:rsidRPr="008C47AE" w:rsidRDefault="000A6A69" w:rsidP="0064292F">
      <w:pPr>
        <w:tabs>
          <w:tab w:val="left" w:pos="168"/>
        </w:tabs>
        <w:spacing w:after="0"/>
        <w:ind w:firstLine="301"/>
        <w:jc w:val="center"/>
        <w:rPr>
          <w:rFonts w:ascii="Times New Roman" w:eastAsiaTheme="minorEastAsia" w:hAnsi="Times New Roman" w:cs="Times New Roman"/>
        </w:rPr>
      </w:pPr>
      <w:r w:rsidRPr="008C47AE">
        <w:rPr>
          <w:rFonts w:ascii="Times New Roman" w:eastAsiaTheme="minorEastAsia" w:hAnsi="Times New Roman"/>
          <w:position w:val="-32"/>
        </w:rPr>
        <w:object w:dxaOrig="2260" w:dyaOrig="760">
          <v:shape id="_x0000_i1047" type="#_x0000_t75" style="width:113.5pt;height:38.5pt" o:ole="">
            <v:imagedata r:id="rId59" o:title=""/>
          </v:shape>
          <o:OLEObject Type="Embed" ProgID="Equation.3" ShapeID="_x0000_i1047" DrawAspect="Content" ObjectID="_1552826260" r:id="rId60"/>
        </w:object>
      </w:r>
    </w:p>
    <w:p w:rsidR="000A6A69" w:rsidRPr="008C47AE" w:rsidRDefault="000A6A69" w:rsidP="00117A52">
      <w:pPr>
        <w:tabs>
          <w:tab w:val="left" w:pos="168"/>
        </w:tabs>
        <w:spacing w:after="0"/>
        <w:rPr>
          <w:rFonts w:ascii="Times New Roman" w:eastAsiaTheme="minorEastAsia" w:hAnsi="Times New Roman" w:cs="Times New Roman"/>
        </w:rPr>
      </w:pPr>
      <w:r w:rsidRPr="008C47AE">
        <w:rPr>
          <w:rFonts w:ascii="Times New Roman" w:eastAsiaTheme="minorEastAsia" w:hAnsi="Times New Roman" w:cs="Times New Roman"/>
        </w:rPr>
        <w:t>або спрощено (при</w:t>
      </w:r>
      <w:r w:rsidRPr="008C47AE">
        <w:rPr>
          <w:rFonts w:ascii="Times New Roman" w:eastAsiaTheme="minorEastAsia" w:hAnsi="Times New Roman" w:cs="Times New Roman"/>
          <w:lang w:val="ru-RU"/>
        </w:rPr>
        <w:t xml:space="preserve"> </w:t>
      </w:r>
      <w:r w:rsidRPr="008C47AE">
        <w:rPr>
          <w:rFonts w:ascii="Times New Roman" w:eastAsiaTheme="minorEastAsia" w:hAnsi="Times New Roman"/>
          <w:position w:val="-14"/>
        </w:rPr>
        <w:object w:dxaOrig="1120" w:dyaOrig="380">
          <v:shape id="_x0000_i1048" type="#_x0000_t75" style="width:56pt;height:18.5pt" o:ole="">
            <v:imagedata r:id="rId61" o:title=""/>
          </v:shape>
          <o:OLEObject Type="Embed" ProgID="Equation.3" ShapeID="_x0000_i1048" DrawAspect="Content" ObjectID="_1552826261" r:id="rId62"/>
        </w:object>
      </w:r>
      <w:r w:rsidR="00DD4A63">
        <w:rPr>
          <w:rFonts w:ascii="Times New Roman" w:eastAsiaTheme="minorEastAsia" w:hAnsi="Times New Roman" w:cs="Times New Roman"/>
        </w:rPr>
        <w:t>)</w:t>
      </w:r>
      <w:r w:rsidR="00185081">
        <w:rPr>
          <w:rFonts w:ascii="Times New Roman" w:eastAsiaTheme="minorEastAsia" w:hAnsi="Times New Roman" w:cs="Times New Roman"/>
        </w:rPr>
        <w:t xml:space="preserve"> </w:t>
      </w:r>
      <w:r w:rsidRPr="008C47AE">
        <w:rPr>
          <w:rFonts w:ascii="Times New Roman" w:eastAsiaTheme="minorEastAsia" w:hAnsi="Times New Roman"/>
          <w:position w:val="-28"/>
        </w:rPr>
        <w:object w:dxaOrig="2160" w:dyaOrig="520">
          <v:shape id="_x0000_i1049" type="#_x0000_t75" style="width:108.5pt;height:26.5pt" o:ole="">
            <v:imagedata r:id="rId63" o:title=""/>
          </v:shape>
          <o:OLEObject Type="Embed" ProgID="Equation.3" ShapeID="_x0000_i1049" DrawAspect="Content" ObjectID="_1552826262" r:id="rId64"/>
        </w:object>
      </w:r>
    </w:p>
    <w:p w:rsidR="000A6A69" w:rsidRPr="008C47AE" w:rsidRDefault="000A6A69" w:rsidP="0064292F">
      <w:pPr>
        <w:tabs>
          <w:tab w:val="left" w:pos="168"/>
        </w:tabs>
        <w:spacing w:after="0"/>
        <w:ind w:firstLine="301"/>
        <w:rPr>
          <w:rFonts w:ascii="Times New Roman" w:eastAsiaTheme="minorEastAsia" w:hAnsi="Times New Roman" w:cs="Times New Roman"/>
        </w:rPr>
      </w:pPr>
      <w:r w:rsidRPr="008C47AE">
        <w:rPr>
          <w:rFonts w:ascii="Times New Roman" w:eastAsiaTheme="minorEastAsia" w:hAnsi="Times New Roman" w:cs="Times New Roman"/>
        </w:rPr>
        <w:t>Враховуючи, що</w:t>
      </w:r>
      <w:r w:rsidRPr="008C47AE">
        <w:rPr>
          <w:rFonts w:ascii="Times New Roman" w:eastAsiaTheme="minorEastAsia" w:hAnsi="Times New Roman" w:cs="Times New Roman"/>
          <w:lang w:val="ru-RU"/>
        </w:rPr>
        <w:t xml:space="preserve"> </w:t>
      </w:r>
      <w:r w:rsidRPr="008C47AE">
        <w:rPr>
          <w:rFonts w:ascii="Times New Roman" w:eastAsiaTheme="minorEastAsia" w:hAnsi="Times New Roman"/>
          <w:position w:val="-14"/>
        </w:rPr>
        <w:object w:dxaOrig="1359" w:dyaOrig="380">
          <v:shape id="_x0000_i1050" type="#_x0000_t75" style="width:68pt;height:18.5pt" o:ole="">
            <v:imagedata r:id="rId65" o:title=""/>
          </v:shape>
          <o:OLEObject Type="Embed" ProgID="Equation.3" ShapeID="_x0000_i1050" DrawAspect="Content" ObjectID="_1552826263" r:id="rId66"/>
        </w:object>
      </w:r>
      <w:r w:rsidRPr="008C47AE">
        <w:rPr>
          <w:rFonts w:ascii="Times New Roman" w:eastAsiaTheme="minorEastAsia" w:hAnsi="Times New Roman" w:cs="Times New Roman"/>
          <w:lang w:val="ru-RU"/>
        </w:rPr>
        <w:t xml:space="preserve">, </w:t>
      </w:r>
      <w:r w:rsidRPr="008C47AE">
        <w:rPr>
          <w:rFonts w:ascii="Times New Roman" w:eastAsiaTheme="minorEastAsia" w:hAnsi="Times New Roman" w:cs="Times New Roman"/>
        </w:rPr>
        <w:t>то</w:t>
      </w:r>
      <w:r w:rsidR="00F1488D">
        <w:rPr>
          <w:rFonts w:ascii="Times New Roman" w:eastAsiaTheme="minorEastAsia" w:hAnsi="Times New Roman" w:cs="Times New Roman"/>
        </w:rPr>
        <w:t xml:space="preserve"> </w:t>
      </w:r>
      <w:r w:rsidRPr="008C47AE">
        <w:rPr>
          <w:rFonts w:ascii="Times New Roman" w:eastAsiaTheme="minorEastAsia" w:hAnsi="Times New Roman"/>
          <w:position w:val="-28"/>
        </w:rPr>
        <w:object w:dxaOrig="2000" w:dyaOrig="520">
          <v:shape id="_x0000_i1051" type="#_x0000_t75" style="width:100.5pt;height:26.5pt" o:ole="">
            <v:imagedata r:id="rId67" o:title=""/>
          </v:shape>
          <o:OLEObject Type="Embed" ProgID="Equation.3" ShapeID="_x0000_i1051" DrawAspect="Content" ObjectID="_1552826264" r:id="rId68"/>
        </w:object>
      </w:r>
    </w:p>
    <w:p w:rsidR="000A6A69" w:rsidRPr="008C47AE" w:rsidRDefault="000A6A69" w:rsidP="00B4643E">
      <w:pPr>
        <w:pStyle w:val="a3"/>
        <w:numPr>
          <w:ilvl w:val="0"/>
          <w:numId w:val="3"/>
        </w:numPr>
        <w:spacing w:after="0" w:line="240" w:lineRule="auto"/>
        <w:ind w:left="0" w:firstLine="301"/>
        <w:jc w:val="both"/>
        <w:rPr>
          <w:rFonts w:ascii="Times New Roman" w:eastAsiaTheme="minorEastAsia" w:hAnsi="Times New Roman" w:cs="Times New Roman"/>
        </w:rPr>
      </w:pPr>
      <w:r w:rsidRPr="008C47AE">
        <w:rPr>
          <w:rFonts w:ascii="Times New Roman" w:eastAsiaTheme="minorEastAsia" w:hAnsi="Times New Roman" w:cs="Times New Roman"/>
        </w:rPr>
        <w:lastRenderedPageBreak/>
        <w:t xml:space="preserve">При </w:t>
      </w:r>
      <w:r w:rsidRPr="008C47AE">
        <w:rPr>
          <w:rFonts w:ascii="Times New Roman" w:eastAsiaTheme="minorEastAsia" w:hAnsi="Times New Roman" w:cs="Times New Roman"/>
          <w:lang w:val="en-US"/>
        </w:rPr>
        <w:t>pH</w:t>
      </w:r>
      <w:r w:rsidRPr="008C47AE">
        <w:rPr>
          <w:rFonts w:ascii="Times New Roman" w:eastAsiaTheme="minorEastAsia" w:hAnsi="Times New Roman" w:cs="Times New Roman"/>
        </w:rPr>
        <w:t xml:space="preserve"> = 0 </w:t>
      </w:r>
      <w:r w:rsidRPr="008C47AE">
        <w:rPr>
          <w:position w:val="-14"/>
        </w:rPr>
        <w:object w:dxaOrig="1680" w:dyaOrig="380">
          <v:shape id="_x0000_i1052" type="#_x0000_t75" style="width:85pt;height:18.5pt" o:ole="">
            <v:imagedata r:id="rId69" o:title=""/>
          </v:shape>
          <o:OLEObject Type="Embed" ProgID="Equation.3" ShapeID="_x0000_i1052" DrawAspect="Content" ObjectID="_1552826265" r:id="rId70"/>
        </w:object>
      </w:r>
      <w:r w:rsidRPr="008C47AE">
        <w:rPr>
          <w:rFonts w:ascii="Times New Roman" w:eastAsiaTheme="minorEastAsia" w:hAnsi="Times New Roman" w:cs="Times New Roman"/>
        </w:rPr>
        <w:t xml:space="preserve">: </w:t>
      </w:r>
      <w:r w:rsidRPr="008C47AE">
        <w:rPr>
          <w:rFonts w:ascii="Times New Roman" w:eastAsiaTheme="minorEastAsia" w:hAnsi="Times New Roman"/>
          <w:position w:val="-28"/>
        </w:rPr>
        <w:object w:dxaOrig="1560" w:dyaOrig="540">
          <v:shape id="_x0000_i1053" type="#_x0000_t75" style="width:78pt;height:28pt" o:ole="">
            <v:imagedata r:id="rId71" o:title=""/>
          </v:shape>
          <o:OLEObject Type="Embed" ProgID="Equation.3" ShapeID="_x0000_i1053" DrawAspect="Content" ObjectID="_1552826266" r:id="rId72"/>
        </w:object>
      </w:r>
    </w:p>
    <w:p w:rsidR="000A6A69" w:rsidRPr="008C47AE" w:rsidRDefault="000A6A69" w:rsidP="00B4643E">
      <w:pPr>
        <w:pStyle w:val="a3"/>
        <w:numPr>
          <w:ilvl w:val="0"/>
          <w:numId w:val="3"/>
        </w:numPr>
        <w:spacing w:after="0" w:line="240" w:lineRule="auto"/>
        <w:ind w:left="0" w:firstLine="301"/>
        <w:jc w:val="both"/>
        <w:rPr>
          <w:rFonts w:ascii="Times New Roman" w:eastAsiaTheme="minorEastAsia" w:hAnsi="Times New Roman" w:cs="Times New Roman"/>
        </w:rPr>
      </w:pPr>
      <w:r w:rsidRPr="008C47AE">
        <w:rPr>
          <w:rFonts w:ascii="Times New Roman" w:eastAsiaTheme="minorEastAsia" w:hAnsi="Times New Roman" w:cs="Times New Roman"/>
        </w:rPr>
        <w:t xml:space="preserve">При </w:t>
      </w:r>
      <w:r w:rsidRPr="008C47AE">
        <w:rPr>
          <w:rFonts w:ascii="Times New Roman" w:eastAsiaTheme="minorEastAsia" w:hAnsi="Times New Roman" w:cs="Times New Roman"/>
          <w:lang w:val="en-US"/>
        </w:rPr>
        <w:t>pH</w:t>
      </w:r>
      <w:r w:rsidRPr="008C47AE">
        <w:rPr>
          <w:rFonts w:ascii="Times New Roman" w:eastAsiaTheme="minorEastAsia" w:hAnsi="Times New Roman" w:cs="Times New Roman"/>
        </w:rPr>
        <w:t xml:space="preserve"> = 7 </w:t>
      </w:r>
      <w:r w:rsidRPr="008C47AE">
        <w:rPr>
          <w:position w:val="-14"/>
        </w:rPr>
        <w:object w:dxaOrig="2000" w:dyaOrig="400">
          <v:shape id="_x0000_i1054" type="#_x0000_t75" style="width:100.5pt;height:20.5pt" o:ole="">
            <v:imagedata r:id="rId73" o:title=""/>
          </v:shape>
          <o:OLEObject Type="Embed" ProgID="Equation.3" ShapeID="_x0000_i1054" DrawAspect="Content" ObjectID="_1552826267" r:id="rId74"/>
        </w:object>
      </w:r>
      <w:r w:rsidRPr="008C47AE">
        <w:rPr>
          <w:rFonts w:ascii="Times New Roman" w:eastAsiaTheme="minorEastAsia" w:hAnsi="Times New Roman" w:cs="Times New Roman"/>
        </w:rPr>
        <w:t xml:space="preserve">: </w:t>
      </w:r>
      <w:r w:rsidRPr="008C47AE">
        <w:rPr>
          <w:rFonts w:ascii="Times New Roman" w:eastAsiaTheme="minorEastAsia" w:hAnsi="Times New Roman"/>
          <w:position w:val="-28"/>
        </w:rPr>
        <w:object w:dxaOrig="1680" w:dyaOrig="540">
          <v:shape id="_x0000_i1055" type="#_x0000_t75" style="width:85pt;height:28pt" o:ole="">
            <v:imagedata r:id="rId75" o:title=""/>
          </v:shape>
          <o:OLEObject Type="Embed" ProgID="Equation.3" ShapeID="_x0000_i1055" DrawAspect="Content" ObjectID="_1552826268" r:id="rId76"/>
        </w:object>
      </w:r>
    </w:p>
    <w:p w:rsidR="000A6A69" w:rsidRPr="008C47AE" w:rsidRDefault="000A6A69" w:rsidP="00B4643E">
      <w:pPr>
        <w:pStyle w:val="a3"/>
        <w:numPr>
          <w:ilvl w:val="0"/>
          <w:numId w:val="3"/>
        </w:numPr>
        <w:spacing w:after="0" w:line="240" w:lineRule="auto"/>
        <w:ind w:left="0" w:firstLine="301"/>
        <w:jc w:val="both"/>
        <w:rPr>
          <w:rFonts w:ascii="Times New Roman" w:eastAsiaTheme="minorEastAsia" w:hAnsi="Times New Roman" w:cs="Times New Roman"/>
        </w:rPr>
      </w:pPr>
      <w:r w:rsidRPr="008C47AE">
        <w:rPr>
          <w:rFonts w:ascii="Times New Roman" w:eastAsiaTheme="minorEastAsia" w:hAnsi="Times New Roman" w:cs="Times New Roman"/>
        </w:rPr>
        <w:t xml:space="preserve">При </w:t>
      </w:r>
      <w:r w:rsidRPr="008C47AE">
        <w:rPr>
          <w:rFonts w:ascii="Times New Roman" w:eastAsiaTheme="minorEastAsia" w:hAnsi="Times New Roman" w:cs="Times New Roman"/>
          <w:lang w:val="en-US"/>
        </w:rPr>
        <w:t>pH</w:t>
      </w:r>
      <w:r w:rsidRPr="008C47AE">
        <w:rPr>
          <w:rFonts w:ascii="Times New Roman" w:eastAsiaTheme="minorEastAsia" w:hAnsi="Times New Roman" w:cs="Times New Roman"/>
        </w:rPr>
        <w:t xml:space="preserve"> = 14 </w:t>
      </w:r>
      <w:r w:rsidRPr="008C47AE">
        <w:rPr>
          <w:position w:val="-14"/>
        </w:rPr>
        <w:object w:dxaOrig="2000" w:dyaOrig="400">
          <v:shape id="_x0000_i1056" type="#_x0000_t75" style="width:100.5pt;height:20.5pt" o:ole="">
            <v:imagedata r:id="rId77" o:title=""/>
          </v:shape>
          <o:OLEObject Type="Embed" ProgID="Equation.3" ShapeID="_x0000_i1056" DrawAspect="Content" ObjectID="_1552826269" r:id="rId78"/>
        </w:object>
      </w:r>
      <w:r w:rsidRPr="008C47AE">
        <w:rPr>
          <w:rFonts w:ascii="Times New Roman" w:eastAsiaTheme="minorEastAsia" w:hAnsi="Times New Roman" w:cs="Times New Roman"/>
        </w:rPr>
        <w:t xml:space="preserve">: </w:t>
      </w:r>
      <w:r w:rsidRPr="008C47AE">
        <w:rPr>
          <w:rFonts w:ascii="Times New Roman" w:eastAsiaTheme="minorEastAsia" w:hAnsi="Times New Roman"/>
          <w:position w:val="-28"/>
        </w:rPr>
        <w:object w:dxaOrig="1680" w:dyaOrig="540">
          <v:shape id="_x0000_i1057" type="#_x0000_t75" style="width:85pt;height:28pt" o:ole="">
            <v:imagedata r:id="rId79" o:title=""/>
          </v:shape>
          <o:OLEObject Type="Embed" ProgID="Equation.3" ShapeID="_x0000_i1057" DrawAspect="Content" ObjectID="_1552826270" r:id="rId80"/>
        </w:object>
      </w:r>
    </w:p>
    <w:p w:rsidR="000A6A69" w:rsidRPr="008C47AE" w:rsidRDefault="000A6A69" w:rsidP="000D19DE">
      <w:pPr>
        <w:tabs>
          <w:tab w:val="left" w:pos="168"/>
        </w:tabs>
        <w:spacing w:after="0"/>
        <w:ind w:firstLine="301"/>
        <w:jc w:val="both"/>
        <w:rPr>
          <w:rFonts w:ascii="Times New Roman" w:eastAsiaTheme="minorEastAsia" w:hAnsi="Times New Roman" w:cs="Times New Roman"/>
        </w:rPr>
      </w:pPr>
      <w:r w:rsidRPr="008C47AE">
        <w:rPr>
          <w:rFonts w:ascii="Times New Roman" w:eastAsiaTheme="minorEastAsia" w:hAnsi="Times New Roman" w:cs="Times New Roman"/>
        </w:rPr>
        <w:t xml:space="preserve">Якщо припустити, що концентрація іонів </w:t>
      </w:r>
      <w:r w:rsidRPr="008C47AE">
        <w:rPr>
          <w:rFonts w:ascii="Times New Roman" w:eastAsiaTheme="minorEastAsia" w:hAnsi="Times New Roman" w:cs="Times New Roman"/>
          <w:lang w:val="en-US"/>
        </w:rPr>
        <w:t>Fe</w:t>
      </w:r>
      <w:r w:rsidRPr="008C47AE">
        <w:rPr>
          <w:rFonts w:ascii="Times New Roman" w:eastAsiaTheme="minorEastAsia" w:hAnsi="Times New Roman" w:cs="Times New Roman"/>
          <w:vertAlign w:val="superscript"/>
        </w:rPr>
        <w:t>2+</w:t>
      </w:r>
      <w:r w:rsidRPr="008C47AE">
        <w:rPr>
          <w:rFonts w:ascii="Times New Roman" w:eastAsiaTheme="minorEastAsia" w:hAnsi="Times New Roman" w:cs="Times New Roman"/>
        </w:rPr>
        <w:t xml:space="preserve"> у розчині дорівнює </w:t>
      </w:r>
      <w:r w:rsidRPr="008C47AE">
        <w:rPr>
          <w:position w:val="-14"/>
        </w:rPr>
        <w:object w:dxaOrig="1939" w:dyaOrig="400">
          <v:shape id="_x0000_i1058" type="#_x0000_t75" style="width:96.5pt;height:20.5pt" o:ole="">
            <v:imagedata r:id="rId81" o:title=""/>
          </v:shape>
          <o:OLEObject Type="Embed" ProgID="Equation.3" ShapeID="_x0000_i1058" DrawAspect="Content" ObjectID="_1552826271" r:id="rId82"/>
        </w:object>
      </w:r>
      <w:r w:rsidRPr="008C47AE">
        <w:rPr>
          <w:rFonts w:ascii="Times New Roman" w:eastAsiaTheme="minorEastAsia" w:hAnsi="Times New Roman" w:cs="Times New Roman"/>
        </w:rPr>
        <w:t>, то потенціал залізного електрода дорівнюватиме:</w:t>
      </w:r>
    </w:p>
    <w:p w:rsidR="000A6A69" w:rsidRPr="008C47AE" w:rsidRDefault="00CA7F7B" w:rsidP="00B4643E">
      <w:pPr>
        <w:tabs>
          <w:tab w:val="left" w:pos="168"/>
        </w:tabs>
        <w:spacing w:after="0"/>
        <w:ind w:left="570" w:firstLine="301"/>
        <w:jc w:val="center"/>
        <w:rPr>
          <w:rFonts w:ascii="Times New Roman" w:eastAsiaTheme="minorEastAsia" w:hAnsi="Times New Roman" w:cs="Times New Roman"/>
        </w:rPr>
      </w:pPr>
      <w:r w:rsidRPr="008C47AE">
        <w:rPr>
          <w:rFonts w:ascii="Times New Roman" w:eastAsiaTheme="minorEastAsia" w:hAnsi="Times New Roman"/>
          <w:position w:val="-6"/>
        </w:rPr>
        <w:object w:dxaOrig="1060" w:dyaOrig="320">
          <v:shape id="_x0000_i1059" type="#_x0000_t75" style="width:45.5pt;height:14.5pt" o:ole="">
            <v:imagedata r:id="rId83" o:title=""/>
          </v:shape>
          <o:OLEObject Type="Embed" ProgID="Equation.3" ShapeID="_x0000_i1059" DrawAspect="Content" ObjectID="_1552826272" r:id="rId84"/>
        </w:object>
      </w:r>
      <w:r w:rsidR="000A6A69" w:rsidRPr="008C47AE">
        <w:t xml:space="preserve"> </w:t>
      </w:r>
      <w:r w:rsidR="000A6A69" w:rsidRPr="008C47AE">
        <w:rPr>
          <w:rFonts w:ascii="Cambria Math" w:hAnsi="Cambria Math" w:cs="Cambria Math"/>
        </w:rPr>
        <w:t xml:space="preserve">⇄ </w:t>
      </w:r>
      <w:r w:rsidRPr="008C47AE">
        <w:rPr>
          <w:rFonts w:ascii="Times New Roman" w:eastAsiaTheme="minorEastAsia" w:hAnsi="Times New Roman"/>
          <w:position w:val="-6"/>
        </w:rPr>
        <w:object w:dxaOrig="320" w:dyaOrig="279">
          <v:shape id="_x0000_i1060" type="#_x0000_t75" style="width:14.5pt;height:11pt" o:ole="">
            <v:imagedata r:id="rId85" o:title=""/>
          </v:shape>
          <o:OLEObject Type="Embed" ProgID="Equation.3" ShapeID="_x0000_i1060" DrawAspect="Content" ObjectID="_1552826273" r:id="rId86"/>
        </w:object>
      </w:r>
    </w:p>
    <w:p w:rsidR="00CA7F7B" w:rsidRDefault="00CA7F7B" w:rsidP="00CA7F7B">
      <w:pPr>
        <w:tabs>
          <w:tab w:val="left" w:pos="168"/>
        </w:tabs>
        <w:spacing w:after="0"/>
        <w:jc w:val="center"/>
        <w:rPr>
          <w:rFonts w:ascii="Times New Roman" w:eastAsiaTheme="minorEastAsia" w:hAnsi="Times New Roman"/>
        </w:rPr>
      </w:pPr>
      <w:r w:rsidRPr="008C47AE">
        <w:rPr>
          <w:rFonts w:ascii="Times New Roman" w:eastAsiaTheme="minorEastAsia" w:hAnsi="Times New Roman"/>
          <w:position w:val="-26"/>
        </w:rPr>
        <w:object w:dxaOrig="3180" w:dyaOrig="639">
          <v:shape id="_x0000_i1061" type="#_x0000_t75" style="width:142pt;height:29pt" o:ole="">
            <v:imagedata r:id="rId87" o:title=""/>
          </v:shape>
          <o:OLEObject Type="Embed" ProgID="Equation.3" ShapeID="_x0000_i1061" DrawAspect="Content" ObjectID="_1552826274" r:id="rId88"/>
        </w:object>
      </w:r>
    </w:p>
    <w:p w:rsidR="000A6A69" w:rsidRPr="008C47AE" w:rsidRDefault="00CA7F7B" w:rsidP="00CA7F7B">
      <w:pPr>
        <w:tabs>
          <w:tab w:val="left" w:pos="168"/>
        </w:tabs>
        <w:spacing w:after="0"/>
        <w:jc w:val="center"/>
        <w:rPr>
          <w:rFonts w:ascii="Times New Roman" w:eastAsiaTheme="minorEastAsia" w:hAnsi="Times New Roman" w:cs="Times New Roman"/>
        </w:rPr>
      </w:pPr>
      <w:r w:rsidRPr="008C47AE">
        <w:rPr>
          <w:rFonts w:ascii="Times New Roman" w:eastAsiaTheme="minorEastAsia" w:hAnsi="Times New Roman"/>
          <w:position w:val="-26"/>
        </w:rPr>
        <w:object w:dxaOrig="3879" w:dyaOrig="520">
          <v:shape id="_x0000_i1062" type="#_x0000_t75" style="width:175.5pt;height:23.5pt" o:ole="">
            <v:imagedata r:id="rId89" o:title=""/>
          </v:shape>
          <o:OLEObject Type="Embed" ProgID="Equation.3" ShapeID="_x0000_i1062" DrawAspect="Content" ObjectID="_1552826275" r:id="rId90"/>
        </w:object>
      </w:r>
    </w:p>
    <w:p w:rsidR="000A6A69" w:rsidRPr="008C47AE" w:rsidRDefault="000A6A69" w:rsidP="00FF5F61">
      <w:pPr>
        <w:tabs>
          <w:tab w:val="left" w:pos="168"/>
        </w:tabs>
        <w:spacing w:after="0"/>
        <w:ind w:firstLine="301"/>
        <w:jc w:val="both"/>
        <w:rPr>
          <w:rFonts w:ascii="Times New Roman" w:eastAsiaTheme="minorEastAsia" w:hAnsi="Times New Roman" w:cs="Times New Roman"/>
        </w:rPr>
      </w:pPr>
      <w:r w:rsidRPr="008C47AE">
        <w:rPr>
          <w:rFonts w:ascii="Times New Roman" w:eastAsiaTheme="minorEastAsia" w:hAnsi="Times New Roman" w:cs="Times New Roman"/>
        </w:rPr>
        <w:t xml:space="preserve">При порівнянні обчисленого потенціалу залізного електрода (при </w:t>
      </w:r>
      <w:r w:rsidR="00B078EF" w:rsidRPr="008C47AE">
        <w:rPr>
          <w:position w:val="-14"/>
        </w:rPr>
        <w:object w:dxaOrig="1920" w:dyaOrig="400">
          <v:shape id="_x0000_i1063" type="#_x0000_t75" style="width:95pt;height:20.5pt" o:ole="">
            <v:imagedata r:id="rId91" o:title=""/>
          </v:shape>
          <o:OLEObject Type="Embed" ProgID="Equation.3" ShapeID="_x0000_i1063" DrawAspect="Content" ObjectID="_1552826276" r:id="rId92"/>
        </w:object>
      </w:r>
      <w:r w:rsidRPr="008C47AE">
        <w:rPr>
          <w:rFonts w:ascii="Times New Roman" w:eastAsiaTheme="minorEastAsia" w:hAnsi="Times New Roman" w:cs="Times New Roman"/>
        </w:rPr>
        <w:t>) з потенціалами водневого електрода за різних молярних концентрацій іонів гідрогену (Н</w:t>
      </w:r>
      <w:r w:rsidRPr="008C47AE">
        <w:rPr>
          <w:rFonts w:ascii="Times New Roman" w:eastAsiaTheme="minorEastAsia" w:hAnsi="Times New Roman" w:cs="Times New Roman"/>
          <w:vertAlign w:val="superscript"/>
        </w:rPr>
        <w:t>+</w:t>
      </w:r>
      <w:r w:rsidRPr="008C47AE">
        <w:rPr>
          <w:rFonts w:ascii="Times New Roman" w:eastAsiaTheme="minorEastAsia" w:hAnsi="Times New Roman" w:cs="Times New Roman"/>
        </w:rPr>
        <w:t>) та рН розчинів можна дійти до висновку, що корозія заліза з водневою деполяризацією термодинамічно можлива у широкому діапазоні С</w:t>
      </w:r>
      <w:r w:rsidRPr="008C47AE">
        <w:rPr>
          <w:rFonts w:ascii="Times New Roman" w:eastAsiaTheme="minorEastAsia" w:hAnsi="Times New Roman" w:cs="Times New Roman"/>
          <w:vertAlign w:val="subscript"/>
        </w:rPr>
        <w:t>Н</w:t>
      </w:r>
      <w:r w:rsidRPr="008C47AE">
        <w:rPr>
          <w:rFonts w:ascii="Times New Roman" w:eastAsiaTheme="minorEastAsia" w:hAnsi="Times New Roman" w:cs="Times New Roman"/>
          <w:vertAlign w:val="superscript"/>
        </w:rPr>
        <w:t>+</w:t>
      </w:r>
      <w:r w:rsidRPr="008C47AE">
        <w:rPr>
          <w:rFonts w:ascii="Times New Roman" w:eastAsiaTheme="minorEastAsia" w:hAnsi="Times New Roman" w:cs="Times New Roman"/>
        </w:rPr>
        <w:t xml:space="preserve"> і рН.</w:t>
      </w:r>
    </w:p>
    <w:p w:rsidR="000A6A69" w:rsidRPr="008C47AE" w:rsidRDefault="000A6A69" w:rsidP="00AE4EE7">
      <w:pPr>
        <w:tabs>
          <w:tab w:val="left" w:pos="168"/>
        </w:tabs>
        <w:spacing w:after="0"/>
        <w:ind w:firstLine="301"/>
        <w:jc w:val="both"/>
        <w:rPr>
          <w:rFonts w:ascii="Times New Roman" w:eastAsiaTheme="minorEastAsia" w:hAnsi="Times New Roman" w:cs="Times New Roman"/>
        </w:rPr>
      </w:pPr>
      <w:r w:rsidRPr="008C47AE">
        <w:rPr>
          <w:rFonts w:ascii="Times New Roman" w:eastAsiaTheme="minorEastAsia" w:hAnsi="Times New Roman" w:cs="Times New Roman"/>
        </w:rPr>
        <w:t>Здатність металів протистояти корозійному впливу зовнішнього середовища називають корозійною стійкістю. Корозійна стійкість характеризується швидкістю, яка визначається показниками корозії.</w:t>
      </w:r>
    </w:p>
    <w:p w:rsidR="000A6A69" w:rsidRPr="008C47AE" w:rsidRDefault="000A6A69" w:rsidP="00AE4EE7">
      <w:pPr>
        <w:tabs>
          <w:tab w:val="left" w:pos="168"/>
        </w:tabs>
        <w:ind w:firstLine="301"/>
        <w:jc w:val="both"/>
        <w:rPr>
          <w:rFonts w:ascii="Times New Roman" w:eastAsiaTheme="minorEastAsia" w:hAnsi="Times New Roman" w:cs="Times New Roman"/>
        </w:rPr>
      </w:pPr>
      <w:r w:rsidRPr="008C47AE">
        <w:rPr>
          <w:rFonts w:ascii="Times New Roman" w:eastAsiaTheme="minorEastAsia" w:hAnsi="Times New Roman" w:cs="Times New Roman"/>
        </w:rPr>
        <w:t>До найважливіших кількісних показників корозії металів належить:</w:t>
      </w:r>
    </w:p>
    <w:p w:rsidR="000A6A69" w:rsidRPr="00372EBB" w:rsidRDefault="000A6A69" w:rsidP="00372EBB">
      <w:pPr>
        <w:pStyle w:val="a3"/>
        <w:numPr>
          <w:ilvl w:val="0"/>
          <w:numId w:val="4"/>
        </w:numPr>
        <w:tabs>
          <w:tab w:val="left" w:pos="168"/>
        </w:tabs>
        <w:spacing w:after="0" w:line="240" w:lineRule="auto"/>
        <w:ind w:left="284" w:firstLine="301"/>
        <w:jc w:val="both"/>
        <w:rPr>
          <w:rFonts w:ascii="Times New Roman" w:eastAsiaTheme="minorEastAsia" w:hAnsi="Times New Roman" w:cs="Times New Roman"/>
          <w:lang w:val="uk-UA"/>
        </w:rPr>
      </w:pPr>
      <w:r w:rsidRPr="00372EBB">
        <w:rPr>
          <w:rFonts w:ascii="Times New Roman" w:eastAsiaTheme="minorEastAsia" w:hAnsi="Times New Roman" w:cs="Times New Roman"/>
          <w:b/>
          <w:u w:val="single"/>
          <w:lang w:val="uk-UA"/>
        </w:rPr>
        <w:t>Масометричний показник</w:t>
      </w:r>
      <w:r w:rsidRPr="00372EBB">
        <w:rPr>
          <w:rFonts w:ascii="Times New Roman" w:eastAsiaTheme="minorEastAsia" w:hAnsi="Times New Roman" w:cs="Times New Roman"/>
          <w:lang w:val="uk-UA"/>
        </w:rPr>
        <w:t xml:space="preserve"> – це зміна маси зразка металу (Δm, г) внаслідок корозії за одиницю часу (τ, годин) на одиниці поверхні (S, м</w:t>
      </w:r>
      <w:r w:rsidRPr="00372EBB">
        <w:rPr>
          <w:rFonts w:ascii="Times New Roman" w:eastAsiaTheme="minorEastAsia" w:hAnsi="Times New Roman" w:cs="Times New Roman"/>
          <w:vertAlign w:val="superscript"/>
          <w:lang w:val="uk-UA"/>
        </w:rPr>
        <w:t>2</w:t>
      </w:r>
      <w:r w:rsidRPr="00372EBB">
        <w:rPr>
          <w:rFonts w:ascii="Times New Roman" w:eastAsiaTheme="minorEastAsia" w:hAnsi="Times New Roman" w:cs="Times New Roman"/>
          <w:lang w:val="uk-UA"/>
        </w:rPr>
        <w:t>). При зменшенні маси зразка його обчислюють із співвідношення:</w:t>
      </w:r>
    </w:p>
    <w:p w:rsidR="000A6A69" w:rsidRPr="008C47AE" w:rsidRDefault="000D3A84" w:rsidP="00372EBB">
      <w:pPr>
        <w:pStyle w:val="a3"/>
        <w:tabs>
          <w:tab w:val="left" w:pos="168"/>
        </w:tabs>
        <w:spacing w:after="0"/>
        <w:ind w:left="284" w:firstLine="301"/>
        <w:jc w:val="center"/>
        <w:rPr>
          <w:rFonts w:ascii="Times New Roman" w:eastAsiaTheme="minorEastAsia" w:hAnsi="Times New Roman" w:cs="Times New Roman"/>
        </w:rPr>
      </w:pPr>
      <w:r w:rsidRPr="008C47AE">
        <w:rPr>
          <w:rFonts w:ascii="Times New Roman" w:eastAsiaTheme="minorEastAsia" w:hAnsi="Times New Roman"/>
          <w:position w:val="-26"/>
        </w:rPr>
        <w:object w:dxaOrig="2460" w:dyaOrig="639">
          <v:shape id="_x0000_i1064" type="#_x0000_t75" style="width:123.5pt;height:32pt" o:ole="">
            <v:imagedata r:id="rId93" o:title=""/>
          </v:shape>
          <o:OLEObject Type="Embed" ProgID="Equation.3" ShapeID="_x0000_i1064" DrawAspect="Content" ObjectID="_1552826277" r:id="rId94"/>
        </w:object>
      </w:r>
    </w:p>
    <w:p w:rsidR="000A6A69" w:rsidRPr="008C47AE" w:rsidRDefault="000A6A69" w:rsidP="00055A14">
      <w:pPr>
        <w:tabs>
          <w:tab w:val="left" w:pos="168"/>
        </w:tabs>
        <w:spacing w:after="0"/>
        <w:ind w:left="284" w:firstLine="301"/>
        <w:jc w:val="both"/>
        <w:rPr>
          <w:rFonts w:ascii="Times New Roman" w:eastAsiaTheme="minorEastAsia" w:hAnsi="Times New Roman" w:cs="Times New Roman"/>
        </w:rPr>
      </w:pPr>
      <w:r w:rsidRPr="008C47AE">
        <w:rPr>
          <w:rFonts w:ascii="Times New Roman" w:eastAsiaTheme="minorEastAsia" w:hAnsi="Times New Roman" w:cs="Times New Roman"/>
        </w:rPr>
        <w:lastRenderedPageBreak/>
        <w:t xml:space="preserve">Експериментально визначена величина масометричного показника дозволяє у разі рівномірної корозії обчислити інші важливі показники – </w:t>
      </w:r>
      <w:r w:rsidR="00372EBB">
        <w:rPr>
          <w:rFonts w:ascii="Times New Roman" w:eastAsiaTheme="minorEastAsia" w:hAnsi="Times New Roman" w:cs="Times New Roman"/>
        </w:rPr>
        <w:t>глибинний, об’ємний і струмовий.</w:t>
      </w:r>
    </w:p>
    <w:p w:rsidR="000A6A69" w:rsidRPr="003548F7" w:rsidRDefault="000A6A69" w:rsidP="00055A14">
      <w:pPr>
        <w:pStyle w:val="a3"/>
        <w:numPr>
          <w:ilvl w:val="0"/>
          <w:numId w:val="4"/>
        </w:numPr>
        <w:tabs>
          <w:tab w:val="left" w:pos="168"/>
        </w:tabs>
        <w:spacing w:after="0" w:line="240" w:lineRule="auto"/>
        <w:ind w:left="284" w:firstLine="301"/>
        <w:jc w:val="both"/>
        <w:rPr>
          <w:rFonts w:ascii="Times New Roman" w:eastAsiaTheme="minorEastAsia" w:hAnsi="Times New Roman" w:cs="Times New Roman"/>
          <w:lang w:val="uk-UA"/>
        </w:rPr>
      </w:pPr>
      <w:r w:rsidRPr="003548F7">
        <w:rPr>
          <w:rFonts w:ascii="Times New Roman" w:eastAsiaTheme="minorEastAsia" w:hAnsi="Times New Roman" w:cs="Times New Roman"/>
          <w:b/>
          <w:u w:val="single"/>
          <w:lang w:val="uk-UA"/>
        </w:rPr>
        <w:t>Глибинний показник</w:t>
      </w:r>
      <w:r w:rsidRPr="003548F7">
        <w:rPr>
          <w:rFonts w:ascii="Times New Roman" w:eastAsiaTheme="minorEastAsia" w:hAnsi="Times New Roman" w:cs="Times New Roman"/>
          <w:lang w:val="uk-UA"/>
        </w:rPr>
        <w:t xml:space="preserve"> – це глибина проникнення корозії (h, мм) у метал за одиницю часу (τ, рік):</w:t>
      </w:r>
    </w:p>
    <w:p w:rsidR="000A6A69" w:rsidRPr="008C47AE" w:rsidRDefault="00CF6206" w:rsidP="00122969">
      <w:pPr>
        <w:pStyle w:val="a3"/>
        <w:tabs>
          <w:tab w:val="left" w:pos="168"/>
        </w:tabs>
        <w:spacing w:after="0" w:line="240" w:lineRule="auto"/>
        <w:ind w:left="284" w:firstLine="301"/>
        <w:jc w:val="center"/>
        <w:rPr>
          <w:rFonts w:ascii="Times New Roman" w:eastAsiaTheme="minorEastAsia" w:hAnsi="Times New Roman" w:cs="Times New Roman"/>
          <w:b/>
          <w:u w:val="single"/>
        </w:rPr>
      </w:pPr>
      <w:r w:rsidRPr="008C47AE">
        <w:rPr>
          <w:position w:val="-24"/>
        </w:rPr>
        <w:object w:dxaOrig="1600" w:dyaOrig="620">
          <v:shape id="_x0000_i1065" type="#_x0000_t75" style="width:62pt;height:24.5pt" o:ole="">
            <v:imagedata r:id="rId95" o:title=""/>
          </v:shape>
          <o:OLEObject Type="Embed" ProgID="Equation.3" ShapeID="_x0000_i1065" DrawAspect="Content" ObjectID="_1552826278" r:id="rId96"/>
        </w:object>
      </w:r>
    </w:p>
    <w:p w:rsidR="000A6A69" w:rsidRPr="008C47AE" w:rsidRDefault="000A6A69" w:rsidP="00122969">
      <w:pPr>
        <w:tabs>
          <w:tab w:val="left" w:pos="168"/>
        </w:tabs>
        <w:spacing w:after="0" w:line="240" w:lineRule="auto"/>
        <w:ind w:left="284" w:firstLine="301"/>
        <w:jc w:val="both"/>
        <w:rPr>
          <w:rFonts w:ascii="Times New Roman" w:eastAsiaTheme="minorEastAsia" w:hAnsi="Times New Roman" w:cs="Times New Roman"/>
        </w:rPr>
      </w:pPr>
      <w:r w:rsidRPr="008C47AE">
        <w:rPr>
          <w:rFonts w:ascii="Times New Roman" w:eastAsiaTheme="minorEastAsia" w:hAnsi="Times New Roman" w:cs="Times New Roman"/>
        </w:rPr>
        <w:t>Зв'язок між К</w:t>
      </w:r>
      <w:r w:rsidRPr="008C47AE">
        <w:rPr>
          <w:rFonts w:ascii="Times New Roman" w:eastAsiaTheme="minorEastAsia" w:hAnsi="Times New Roman" w:cs="Times New Roman"/>
          <w:vertAlign w:val="subscript"/>
          <w:lang w:val="en-US"/>
        </w:rPr>
        <w:t>h</w:t>
      </w:r>
      <w:r w:rsidRPr="008C47AE">
        <w:rPr>
          <w:rFonts w:ascii="Times New Roman" w:eastAsiaTheme="minorEastAsia" w:hAnsi="Times New Roman" w:cs="Times New Roman"/>
          <w:vertAlign w:val="subscript"/>
        </w:rPr>
        <w:t xml:space="preserve"> </w:t>
      </w:r>
      <w:r w:rsidRPr="008C47AE">
        <w:rPr>
          <w:rFonts w:ascii="Times New Roman" w:eastAsiaTheme="minorEastAsia" w:hAnsi="Times New Roman" w:cs="Times New Roman"/>
        </w:rPr>
        <w:t>і К</w:t>
      </w:r>
      <w:r w:rsidRPr="008C47AE">
        <w:rPr>
          <w:rFonts w:ascii="Times New Roman" w:eastAsiaTheme="minorEastAsia" w:hAnsi="Times New Roman" w:cs="Times New Roman"/>
          <w:vertAlign w:val="subscript"/>
          <w:lang w:val="en-US"/>
        </w:rPr>
        <w:t>m</w:t>
      </w:r>
      <w:r w:rsidRPr="008C47AE">
        <w:rPr>
          <w:rFonts w:ascii="Times New Roman" w:eastAsiaTheme="minorEastAsia" w:hAnsi="Times New Roman" w:cs="Times New Roman"/>
          <w:lang w:val="ru-RU"/>
        </w:rPr>
        <w:t xml:space="preserve"> </w:t>
      </w:r>
      <w:r w:rsidRPr="008C47AE">
        <w:rPr>
          <w:rFonts w:ascii="Times New Roman" w:eastAsiaTheme="minorEastAsia" w:hAnsi="Times New Roman" w:cs="Times New Roman"/>
        </w:rPr>
        <w:t>можна отримати на підставі наступних міркувань</w:t>
      </w:r>
      <w:r w:rsidR="00DD56AA">
        <w:rPr>
          <w:rFonts w:ascii="Times New Roman" w:eastAsiaTheme="minorEastAsia" w:hAnsi="Times New Roman" w:cs="Times New Roman"/>
        </w:rPr>
        <w:t xml:space="preserve"> (рис.7)</w:t>
      </w:r>
      <w:r w:rsidRPr="008C47AE">
        <w:rPr>
          <w:rFonts w:ascii="Times New Roman" w:eastAsiaTheme="minorEastAsia" w:hAnsi="Times New Roman" w:cs="Times New Roman"/>
        </w:rPr>
        <w:t>.</w:t>
      </w:r>
    </w:p>
    <w:p w:rsidR="000A6A69" w:rsidRPr="008C47AE" w:rsidRDefault="000A6A69" w:rsidP="00122969">
      <w:pPr>
        <w:tabs>
          <w:tab w:val="left" w:pos="168"/>
        </w:tabs>
        <w:spacing w:after="0" w:line="240" w:lineRule="auto"/>
        <w:ind w:left="284" w:firstLine="301"/>
        <w:jc w:val="both"/>
        <w:rPr>
          <w:rFonts w:ascii="Times New Roman" w:eastAsiaTheme="minorEastAsia" w:hAnsi="Times New Roman" w:cs="Times New Roman"/>
          <w:lang w:val="ru-RU"/>
        </w:rPr>
      </w:pPr>
      <w:r w:rsidRPr="008C47AE">
        <w:rPr>
          <w:rFonts w:ascii="Times New Roman" w:eastAsiaTheme="minorEastAsia" w:hAnsi="Times New Roman" w:cs="Times New Roman"/>
        </w:rPr>
        <w:t xml:space="preserve">Позначимо через </w:t>
      </w:r>
      <w:r w:rsidRPr="008C47AE">
        <w:rPr>
          <w:rFonts w:ascii="Times New Roman" w:eastAsiaTheme="minorEastAsia" w:hAnsi="Times New Roman" w:cs="Times New Roman"/>
          <w:lang w:val="en-US"/>
        </w:rPr>
        <w:t>h</w:t>
      </w:r>
      <w:r w:rsidRPr="008C47AE">
        <w:rPr>
          <w:rFonts w:ascii="Times New Roman" w:eastAsiaTheme="minorEastAsia" w:hAnsi="Times New Roman" w:cs="Times New Roman"/>
          <w:lang w:val="ru-RU"/>
        </w:rPr>
        <w:t xml:space="preserve"> </w:t>
      </w:r>
      <w:r w:rsidRPr="008C47AE">
        <w:rPr>
          <w:rFonts w:ascii="Times New Roman" w:eastAsiaTheme="minorEastAsia" w:hAnsi="Times New Roman" w:cs="Times New Roman"/>
        </w:rPr>
        <w:t>глибину проникнення корозії, а площу поверхні – через (</w:t>
      </w:r>
      <w:r w:rsidRPr="008C47AE">
        <w:rPr>
          <w:rFonts w:ascii="Times New Roman" w:eastAsiaTheme="minorEastAsia" w:hAnsi="Times New Roman" w:cs="Times New Roman"/>
          <w:lang w:val="en-US"/>
        </w:rPr>
        <w:t>S</w:t>
      </w:r>
      <w:r w:rsidRPr="008C47AE">
        <w:rPr>
          <w:rFonts w:ascii="Times New Roman" w:eastAsiaTheme="minorEastAsia" w:hAnsi="Times New Roman" w:cs="Times New Roman"/>
        </w:rPr>
        <w:t>)</w:t>
      </w:r>
      <w:r w:rsidRPr="008C47AE">
        <w:rPr>
          <w:rFonts w:ascii="Times New Roman" w:eastAsiaTheme="minorEastAsia" w:hAnsi="Times New Roman" w:cs="Times New Roman"/>
          <w:lang w:val="ru-RU"/>
        </w:rPr>
        <w:t>.</w:t>
      </w:r>
    </w:p>
    <w:p w:rsidR="000A6A69" w:rsidRPr="008C47AE" w:rsidRDefault="000A6A69" w:rsidP="003548F7">
      <w:pPr>
        <w:tabs>
          <w:tab w:val="left" w:pos="168"/>
        </w:tabs>
        <w:spacing w:after="0"/>
        <w:ind w:left="284" w:firstLine="301"/>
        <w:jc w:val="both"/>
        <w:rPr>
          <w:rFonts w:ascii="Times New Roman" w:eastAsiaTheme="minorEastAsia" w:hAnsi="Times New Roman" w:cs="Times New Roman"/>
        </w:rPr>
      </w:pPr>
      <w:r w:rsidRPr="008C47AE">
        <w:rPr>
          <w:rFonts w:ascii="Times New Roman" w:eastAsiaTheme="minorEastAsia" w:hAnsi="Times New Roman" w:cs="Times New Roman"/>
        </w:rPr>
        <w:t>Тоді зменшення маси зразка буде:</w:t>
      </w:r>
    </w:p>
    <w:p w:rsidR="000A6A69" w:rsidRPr="008C47AE" w:rsidRDefault="000A6A69" w:rsidP="005A30AF">
      <w:pPr>
        <w:tabs>
          <w:tab w:val="left" w:pos="168"/>
        </w:tabs>
        <w:spacing w:after="0"/>
        <w:ind w:left="709" w:firstLine="301"/>
        <w:jc w:val="center"/>
        <w:rPr>
          <w:rFonts w:ascii="Times New Roman" w:eastAsiaTheme="minorEastAsia" w:hAnsi="Times New Roman" w:cs="Times New Roman"/>
        </w:rPr>
      </w:pPr>
      <w:r w:rsidRPr="008C47AE">
        <w:rPr>
          <w:rFonts w:ascii="Times New Roman" w:eastAsiaTheme="minorEastAsia" w:hAnsi="Times New Roman"/>
          <w:position w:val="-10"/>
        </w:rPr>
        <w:object w:dxaOrig="1340" w:dyaOrig="320">
          <v:shape id="_x0000_i1066" type="#_x0000_t75" style="width:66.5pt;height:16pt" o:ole="">
            <v:imagedata r:id="rId97" o:title=""/>
          </v:shape>
          <o:OLEObject Type="Embed" ProgID="Equation.3" ShapeID="_x0000_i1066" DrawAspect="Content" ObjectID="_1552826279" r:id="rId98"/>
        </w:object>
      </w:r>
    </w:p>
    <w:p w:rsidR="000A6A69" w:rsidRPr="008C47AE" w:rsidRDefault="004E4EE0" w:rsidP="005A30AF">
      <w:pPr>
        <w:tabs>
          <w:tab w:val="left" w:pos="168"/>
        </w:tabs>
        <w:spacing w:after="0"/>
        <w:ind w:left="284"/>
        <w:jc w:val="both"/>
        <w:rPr>
          <w:rFonts w:ascii="Times New Roman" w:eastAsiaTheme="minorEastAsia" w:hAnsi="Times New Roman" w:cs="Times New Roman"/>
        </w:rPr>
      </w:pPr>
      <w:r w:rsidRPr="008C47AE">
        <w:rPr>
          <w:rFonts w:ascii="Times New Roman" w:eastAsiaTheme="minorEastAsia" w:hAnsi="Times New Roman" w:cs="Times New Roman"/>
          <w:noProof/>
          <w:lang w:val="ru-RU" w:eastAsia="ru-RU"/>
        </w:rPr>
        <w:drawing>
          <wp:anchor distT="0" distB="0" distL="114300" distR="114300" simplePos="0" relativeHeight="251660288" behindDoc="0" locked="0" layoutInCell="1" allowOverlap="1">
            <wp:simplePos x="0" y="0"/>
            <wp:positionH relativeFrom="margin">
              <wp:align>right</wp:align>
            </wp:positionH>
            <wp:positionV relativeFrom="paragraph">
              <wp:posOffset>80533</wp:posOffset>
            </wp:positionV>
            <wp:extent cx="908685" cy="982980"/>
            <wp:effectExtent l="0" t="0" r="5715" b="7620"/>
            <wp:wrapSquare wrapText="bothSides"/>
            <wp:docPr id="5" name="Рисунок 5" descr="E:\Рабочий стол 4.11.2013\Университет\Лабораторные заочка Ледовских\втрата мас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Рабочий стол 4.11.2013\Университет\Лабораторные заочка Ледовских\втрата маси.png"/>
                    <pic:cNvPicPr>
                      <a:picLocks noChangeAspect="1" noChangeArrowheads="1"/>
                    </pic:cNvPicPr>
                  </pic:nvPicPr>
                  <pic:blipFill>
                    <a:blip r:embed="rId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8685" cy="982980"/>
                    </a:xfrm>
                    <a:prstGeom prst="rect">
                      <a:avLst/>
                    </a:prstGeom>
                    <a:noFill/>
                    <a:ln>
                      <a:noFill/>
                    </a:ln>
                  </pic:spPr>
                </pic:pic>
              </a:graphicData>
            </a:graphic>
          </wp:anchor>
        </w:drawing>
      </w:r>
      <w:r w:rsidR="000A6A69" w:rsidRPr="008C47AE">
        <w:rPr>
          <w:rFonts w:ascii="Times New Roman" w:eastAsiaTheme="minorEastAsia" w:hAnsi="Times New Roman" w:cs="Times New Roman"/>
        </w:rPr>
        <w:t>де ρ – густина металу, г/см</w:t>
      </w:r>
      <w:r w:rsidR="000A6A69" w:rsidRPr="008C47AE">
        <w:rPr>
          <w:rFonts w:ascii="Times New Roman" w:eastAsiaTheme="minorEastAsia" w:hAnsi="Times New Roman" w:cs="Times New Roman"/>
          <w:vertAlign w:val="superscript"/>
        </w:rPr>
        <w:t>3</w:t>
      </w:r>
      <w:r w:rsidR="000A6A69" w:rsidRPr="008C47AE">
        <w:rPr>
          <w:rFonts w:ascii="Times New Roman" w:eastAsiaTheme="minorEastAsia" w:hAnsi="Times New Roman" w:cs="Times New Roman"/>
        </w:rPr>
        <w:t xml:space="preserve"> а глибина проникнення корозії стане:</w:t>
      </w:r>
    </w:p>
    <w:p w:rsidR="000A6A69" w:rsidRPr="008C47AE" w:rsidRDefault="000A6A69" w:rsidP="005A30AF">
      <w:pPr>
        <w:tabs>
          <w:tab w:val="left" w:pos="168"/>
        </w:tabs>
        <w:spacing w:after="0"/>
        <w:ind w:left="709" w:firstLine="301"/>
        <w:jc w:val="center"/>
        <w:rPr>
          <w:rFonts w:ascii="Times New Roman" w:eastAsiaTheme="minorEastAsia" w:hAnsi="Times New Roman" w:cs="Times New Roman"/>
        </w:rPr>
      </w:pPr>
      <w:r w:rsidRPr="008C47AE">
        <w:rPr>
          <w:rFonts w:ascii="Times New Roman" w:eastAsiaTheme="minorEastAsia" w:hAnsi="Times New Roman"/>
          <w:position w:val="-28"/>
        </w:rPr>
        <w:object w:dxaOrig="920" w:dyaOrig="660">
          <v:shape id="_x0000_i1067" type="#_x0000_t75" style="width:46pt;height:33.5pt" o:ole="">
            <v:imagedata r:id="rId100" o:title=""/>
          </v:shape>
          <o:OLEObject Type="Embed" ProgID="Equation.3" ShapeID="_x0000_i1067" DrawAspect="Content" ObjectID="_1552826280" r:id="rId101"/>
        </w:object>
      </w:r>
    </w:p>
    <w:p w:rsidR="005A30AF" w:rsidRPr="005A30AF" w:rsidRDefault="005A30AF" w:rsidP="00592D67">
      <w:pPr>
        <w:tabs>
          <w:tab w:val="left" w:pos="168"/>
        </w:tabs>
        <w:ind w:firstLine="301"/>
        <w:jc w:val="both"/>
        <w:rPr>
          <w:rFonts w:ascii="Times New Roman" w:eastAsiaTheme="minorEastAsia" w:hAnsi="Times New Roman" w:cs="Times New Roman"/>
          <w:sz w:val="20"/>
        </w:rPr>
      </w:pPr>
      <w:r>
        <w:rPr>
          <w:rFonts w:ascii="Times New Roman" w:eastAsiaTheme="minorEastAsia" w:hAnsi="Times New Roman" w:cs="Times New Roman"/>
          <w:sz w:val="20"/>
        </w:rPr>
        <w:t>Рис.7. Схема корозії металу для визначення глибинного показника</w:t>
      </w:r>
    </w:p>
    <w:p w:rsidR="000A6A69" w:rsidRPr="008C47AE" w:rsidRDefault="000A6A69" w:rsidP="005A30AF">
      <w:pPr>
        <w:tabs>
          <w:tab w:val="left" w:pos="168"/>
        </w:tabs>
        <w:spacing w:after="0"/>
        <w:ind w:firstLine="301"/>
        <w:jc w:val="both"/>
        <w:rPr>
          <w:rFonts w:ascii="Times New Roman" w:eastAsiaTheme="minorEastAsia" w:hAnsi="Times New Roman" w:cs="Times New Roman"/>
        </w:rPr>
      </w:pPr>
      <w:r w:rsidRPr="008C47AE">
        <w:rPr>
          <w:rFonts w:ascii="Times New Roman" w:eastAsiaTheme="minorEastAsia" w:hAnsi="Times New Roman" w:cs="Times New Roman"/>
        </w:rPr>
        <w:t>Останнє підставимо у вираз для глибинного показника:</w:t>
      </w:r>
    </w:p>
    <w:p w:rsidR="000A6A69" w:rsidRPr="008C47AE" w:rsidRDefault="003858D8" w:rsidP="005A30AF">
      <w:pPr>
        <w:tabs>
          <w:tab w:val="left" w:pos="168"/>
        </w:tabs>
        <w:spacing w:after="0"/>
        <w:ind w:firstLine="301"/>
        <w:jc w:val="center"/>
        <w:rPr>
          <w:rFonts w:ascii="Times New Roman" w:eastAsiaTheme="minorEastAsia" w:hAnsi="Times New Roman" w:cs="Times New Roman"/>
        </w:rPr>
      </w:pPr>
      <w:r w:rsidRPr="008C47AE">
        <w:rPr>
          <w:position w:val="-28"/>
        </w:rPr>
        <w:object w:dxaOrig="1300" w:dyaOrig="660">
          <v:shape id="_x0000_i1068" type="#_x0000_t75" style="width:65.5pt;height:33.5pt" o:ole="">
            <v:imagedata r:id="rId102" o:title=""/>
          </v:shape>
          <o:OLEObject Type="Embed" ProgID="Equation.3" ShapeID="_x0000_i1068" DrawAspect="Content" ObjectID="_1552826281" r:id="rId103"/>
        </w:object>
      </w:r>
    </w:p>
    <w:p w:rsidR="000A6A69" w:rsidRPr="008C47AE" w:rsidRDefault="000A6A69" w:rsidP="00290726">
      <w:pPr>
        <w:tabs>
          <w:tab w:val="left" w:pos="168"/>
        </w:tabs>
        <w:ind w:firstLine="301"/>
        <w:jc w:val="both"/>
        <w:rPr>
          <w:rFonts w:ascii="Times New Roman" w:eastAsiaTheme="minorEastAsia" w:hAnsi="Times New Roman" w:cs="Times New Roman"/>
        </w:rPr>
      </w:pPr>
      <w:r w:rsidRPr="008C47AE">
        <w:rPr>
          <w:rFonts w:ascii="Times New Roman" w:eastAsiaTheme="minorEastAsia" w:hAnsi="Times New Roman" w:cs="Times New Roman"/>
        </w:rPr>
        <w:t>Для того, щоб застосовувати К</w:t>
      </w:r>
      <w:r w:rsidRPr="008C47AE">
        <w:rPr>
          <w:rFonts w:ascii="Times New Roman" w:eastAsiaTheme="minorEastAsia" w:hAnsi="Times New Roman" w:cs="Times New Roman"/>
          <w:vertAlign w:val="subscript"/>
          <w:lang w:val="en-US"/>
        </w:rPr>
        <w:t>m</w:t>
      </w:r>
      <w:r w:rsidRPr="008C47AE">
        <w:rPr>
          <w:rFonts w:ascii="Times New Roman" w:eastAsiaTheme="minorEastAsia" w:hAnsi="Times New Roman" w:cs="Times New Roman"/>
          <w:lang w:val="ru-RU"/>
        </w:rPr>
        <w:t xml:space="preserve"> </w:t>
      </w:r>
      <w:r w:rsidRPr="008C47AE">
        <w:rPr>
          <w:rFonts w:ascii="Times New Roman" w:eastAsiaTheme="minorEastAsia" w:hAnsi="Times New Roman" w:cs="Times New Roman"/>
        </w:rPr>
        <w:t xml:space="preserve">в </w:t>
      </w:r>
      <w:r w:rsidR="00C97E35" w:rsidRPr="008C47AE">
        <w:rPr>
          <w:position w:val="-26"/>
        </w:rPr>
        <w:object w:dxaOrig="840" w:dyaOrig="639">
          <v:shape id="_x0000_i1069" type="#_x0000_t75" style="width:42pt;height:32pt" o:ole="">
            <v:imagedata r:id="rId104" o:title=""/>
          </v:shape>
          <o:OLEObject Type="Embed" ProgID="Equation.3" ShapeID="_x0000_i1069" DrawAspect="Content" ObjectID="_1552826282" r:id="rId105"/>
        </w:object>
      </w:r>
      <w:r w:rsidRPr="008C47AE">
        <w:rPr>
          <w:rFonts w:ascii="Times New Roman" w:eastAsiaTheme="minorEastAsia" w:hAnsi="Times New Roman" w:cs="Times New Roman"/>
        </w:rPr>
        <w:t xml:space="preserve"> і ρ в г/см</w:t>
      </w:r>
      <w:r w:rsidRPr="008C47AE">
        <w:rPr>
          <w:rFonts w:ascii="Times New Roman" w:eastAsiaTheme="minorEastAsia" w:hAnsi="Times New Roman" w:cs="Times New Roman"/>
          <w:vertAlign w:val="superscript"/>
        </w:rPr>
        <w:t>3</w:t>
      </w:r>
      <w:r w:rsidRPr="008C47AE">
        <w:rPr>
          <w:rFonts w:ascii="Times New Roman" w:eastAsiaTheme="minorEastAsia" w:hAnsi="Times New Roman" w:cs="Times New Roman"/>
        </w:rPr>
        <w:t xml:space="preserve"> та отримувати К</w:t>
      </w:r>
      <w:r w:rsidRPr="008C47AE">
        <w:rPr>
          <w:rFonts w:ascii="Times New Roman" w:eastAsiaTheme="minorEastAsia" w:hAnsi="Times New Roman" w:cs="Times New Roman"/>
          <w:vertAlign w:val="subscript"/>
          <w:lang w:val="en-US"/>
        </w:rPr>
        <w:t>h</w:t>
      </w:r>
      <w:r w:rsidRPr="008C47AE">
        <w:rPr>
          <w:rFonts w:ascii="Times New Roman" w:eastAsiaTheme="minorEastAsia" w:hAnsi="Times New Roman" w:cs="Times New Roman"/>
          <w:lang w:val="ru-RU"/>
        </w:rPr>
        <w:t xml:space="preserve"> </w:t>
      </w:r>
      <w:r w:rsidRPr="008C47AE">
        <w:rPr>
          <w:rFonts w:ascii="Times New Roman" w:eastAsiaTheme="minorEastAsia" w:hAnsi="Times New Roman" w:cs="Times New Roman"/>
        </w:rPr>
        <w:t>в мм/рік необхідно застосувати відповідні множники:</w:t>
      </w:r>
    </w:p>
    <w:p w:rsidR="000A6A69" w:rsidRPr="008C47AE" w:rsidRDefault="000A6A69" w:rsidP="002F74AE">
      <w:pPr>
        <w:tabs>
          <w:tab w:val="left" w:pos="168"/>
        </w:tabs>
        <w:ind w:firstLine="301"/>
        <w:jc w:val="center"/>
        <w:rPr>
          <w:rFonts w:ascii="Times New Roman" w:eastAsiaTheme="minorEastAsia" w:hAnsi="Times New Roman" w:cs="Times New Roman"/>
        </w:rPr>
      </w:pPr>
      <w:r w:rsidRPr="008C47AE">
        <w:rPr>
          <w:position w:val="-62"/>
        </w:rPr>
        <w:object w:dxaOrig="3120" w:dyaOrig="1160">
          <v:shape id="_x0000_i1070" type="#_x0000_t75" style="width:157pt;height:58pt" o:ole="">
            <v:imagedata r:id="rId106" o:title=""/>
          </v:shape>
          <o:OLEObject Type="Embed" ProgID="Equation.3" ShapeID="_x0000_i1070" DrawAspect="Content" ObjectID="_1552826283" r:id="rId107"/>
        </w:object>
      </w:r>
    </w:p>
    <w:p w:rsidR="000A6A69" w:rsidRPr="008C47AE" w:rsidRDefault="000A6A69" w:rsidP="006B41DA">
      <w:pPr>
        <w:tabs>
          <w:tab w:val="left" w:pos="168"/>
        </w:tabs>
        <w:spacing w:after="0"/>
        <w:ind w:firstLine="301"/>
        <w:jc w:val="both"/>
        <w:rPr>
          <w:rFonts w:ascii="Times New Roman" w:eastAsiaTheme="minorEastAsia" w:hAnsi="Times New Roman" w:cs="Times New Roman"/>
        </w:rPr>
      </w:pPr>
      <w:r w:rsidRPr="008C47AE">
        <w:rPr>
          <w:rFonts w:ascii="Times New Roman" w:eastAsiaTheme="minorEastAsia" w:hAnsi="Times New Roman" w:cs="Times New Roman"/>
        </w:rPr>
        <w:t xml:space="preserve">За значенням глибинного показника корозії створена 10-ти бальна шкала корозійної стійкості металів, яка дозволяє </w:t>
      </w:r>
      <w:r w:rsidRPr="008C47AE">
        <w:rPr>
          <w:rFonts w:ascii="Times New Roman" w:eastAsiaTheme="minorEastAsia" w:hAnsi="Times New Roman" w:cs="Times New Roman"/>
        </w:rPr>
        <w:lastRenderedPageBreak/>
        <w:t>охарактеризувати корозію групою і балом стійкості</w:t>
      </w:r>
      <w:r w:rsidR="00C97E35">
        <w:rPr>
          <w:rFonts w:ascii="Times New Roman" w:eastAsiaTheme="minorEastAsia" w:hAnsi="Times New Roman" w:cs="Times New Roman"/>
        </w:rPr>
        <w:t xml:space="preserve"> (табл.1)</w:t>
      </w:r>
      <w:r w:rsidRPr="008C47AE">
        <w:rPr>
          <w:rFonts w:ascii="Times New Roman" w:eastAsiaTheme="minorEastAsia" w:hAnsi="Times New Roman" w:cs="Times New Roman"/>
        </w:rPr>
        <w:t xml:space="preserve">. Вона застосовується на практиці при підборі металів в практичних та конструкторських роботах. Наприклад, треба визначити, який припуск необхідно взяти для труби, яка має 5 бал корозійної стійкості у середовищі експлуатації , для забезпечення її роботи протягом 15 років. Оскільки при цьому </w:t>
      </w:r>
      <w:r w:rsidRPr="008C47AE">
        <w:rPr>
          <w:rFonts w:ascii="Times New Roman" w:eastAsiaTheme="minorEastAsia" w:hAnsi="Times New Roman" w:cs="Times New Roman"/>
          <w:lang w:val="en-US"/>
        </w:rPr>
        <w:t>K</w:t>
      </w:r>
      <w:r w:rsidRPr="008C47AE">
        <w:rPr>
          <w:rFonts w:ascii="Times New Roman" w:eastAsiaTheme="minorEastAsia" w:hAnsi="Times New Roman" w:cs="Times New Roman"/>
          <w:vertAlign w:val="subscript"/>
          <w:lang w:val="en-US"/>
        </w:rPr>
        <w:t>h</w:t>
      </w:r>
      <w:r w:rsidRPr="008C47AE">
        <w:rPr>
          <w:rFonts w:ascii="Times New Roman" w:eastAsiaTheme="minorEastAsia" w:hAnsi="Times New Roman" w:cs="Times New Roman"/>
          <w:lang w:val="ru-RU"/>
        </w:rPr>
        <w:t xml:space="preserve"> =0,05 – 0,1 </w:t>
      </w:r>
      <w:r w:rsidRPr="008C47AE">
        <w:rPr>
          <w:rFonts w:ascii="Times New Roman" w:eastAsiaTheme="minorEastAsia" w:hAnsi="Times New Roman" w:cs="Times New Roman"/>
        </w:rPr>
        <w:t>мм/рік, то товщину припуску слід взяти у межах 0,75 – 1,5 мм.</w:t>
      </w:r>
    </w:p>
    <w:p w:rsidR="000A6A69" w:rsidRPr="00CF6206" w:rsidRDefault="00CB036A" w:rsidP="006B41DA">
      <w:pPr>
        <w:tabs>
          <w:tab w:val="left" w:pos="168"/>
        </w:tabs>
        <w:spacing w:after="0"/>
        <w:ind w:firstLine="301"/>
        <w:jc w:val="right"/>
        <w:rPr>
          <w:rFonts w:ascii="Times New Roman" w:eastAsiaTheme="minorEastAsia" w:hAnsi="Times New Roman" w:cs="Times New Roman"/>
          <w:sz w:val="20"/>
          <w:szCs w:val="20"/>
        </w:rPr>
      </w:pPr>
      <w:r>
        <w:rPr>
          <w:rFonts w:ascii="Times New Roman" w:eastAsiaTheme="minorEastAsia" w:hAnsi="Times New Roman" w:cs="Times New Roman"/>
          <w:sz w:val="20"/>
          <w:szCs w:val="20"/>
        </w:rPr>
        <w:t>Табл.1</w:t>
      </w:r>
    </w:p>
    <w:p w:rsidR="000A6A69" w:rsidRPr="00CF6206" w:rsidRDefault="000A6A69" w:rsidP="002F74AE">
      <w:pPr>
        <w:tabs>
          <w:tab w:val="left" w:pos="168"/>
        </w:tabs>
        <w:ind w:firstLine="301"/>
        <w:jc w:val="center"/>
        <w:rPr>
          <w:rFonts w:ascii="Times New Roman" w:eastAsiaTheme="minorEastAsia" w:hAnsi="Times New Roman" w:cs="Times New Roman"/>
          <w:sz w:val="20"/>
          <w:szCs w:val="20"/>
        </w:rPr>
      </w:pPr>
      <w:r w:rsidRPr="00CF6206">
        <w:rPr>
          <w:rFonts w:ascii="Times New Roman" w:eastAsiaTheme="minorEastAsia" w:hAnsi="Times New Roman" w:cs="Times New Roman"/>
          <w:sz w:val="20"/>
          <w:szCs w:val="20"/>
        </w:rPr>
        <w:t>Десятибальна шкала корозійної стійкості металів</w:t>
      </w:r>
    </w:p>
    <w:tbl>
      <w:tblPr>
        <w:tblStyle w:val="a4"/>
        <w:tblW w:w="0" w:type="auto"/>
        <w:tblLook w:val="04A0"/>
      </w:tblPr>
      <w:tblGrid>
        <w:gridCol w:w="2547"/>
        <w:gridCol w:w="2410"/>
        <w:gridCol w:w="1440"/>
      </w:tblGrid>
      <w:tr w:rsidR="000A6A69" w:rsidRPr="002B6B75" w:rsidTr="006B41DA">
        <w:tc>
          <w:tcPr>
            <w:tcW w:w="2547" w:type="dxa"/>
          </w:tcPr>
          <w:p w:rsidR="000A6A69" w:rsidRPr="002B6B75" w:rsidRDefault="000A6A69" w:rsidP="006B41DA">
            <w:pPr>
              <w:tabs>
                <w:tab w:val="left" w:pos="168"/>
              </w:tabs>
              <w:jc w:val="center"/>
              <w:rPr>
                <w:rFonts w:ascii="Times New Roman" w:eastAsiaTheme="minorEastAsia" w:hAnsi="Times New Roman" w:cs="Times New Roman"/>
                <w:sz w:val="20"/>
                <w:szCs w:val="20"/>
                <w:lang w:val="uk-UA"/>
              </w:rPr>
            </w:pPr>
            <w:r w:rsidRPr="002B6B75">
              <w:rPr>
                <w:rFonts w:ascii="Times New Roman" w:eastAsiaTheme="minorEastAsia" w:hAnsi="Times New Roman" w:cs="Times New Roman"/>
                <w:sz w:val="20"/>
                <w:szCs w:val="20"/>
                <w:lang w:val="uk-UA"/>
              </w:rPr>
              <w:t>Група стійкості</w:t>
            </w:r>
          </w:p>
        </w:tc>
        <w:tc>
          <w:tcPr>
            <w:tcW w:w="2410" w:type="dxa"/>
          </w:tcPr>
          <w:p w:rsidR="000A6A69" w:rsidRPr="002B6B75" w:rsidRDefault="000A6A69" w:rsidP="006B41DA">
            <w:pPr>
              <w:tabs>
                <w:tab w:val="left" w:pos="168"/>
              </w:tabs>
              <w:jc w:val="center"/>
              <w:rPr>
                <w:rFonts w:ascii="Times New Roman" w:eastAsiaTheme="minorEastAsia" w:hAnsi="Times New Roman" w:cs="Times New Roman"/>
                <w:sz w:val="20"/>
                <w:szCs w:val="20"/>
                <w:lang w:val="uk-UA"/>
              </w:rPr>
            </w:pPr>
            <w:r w:rsidRPr="002B6B75">
              <w:rPr>
                <w:rFonts w:ascii="Times New Roman" w:eastAsiaTheme="minorEastAsia" w:hAnsi="Times New Roman" w:cs="Times New Roman"/>
                <w:sz w:val="20"/>
                <w:szCs w:val="20"/>
                <w:lang w:val="uk-UA"/>
              </w:rPr>
              <w:t>Глибинний показник корозії, К</w:t>
            </w:r>
            <w:r w:rsidRPr="002B6B75">
              <w:rPr>
                <w:rFonts w:ascii="Times New Roman" w:eastAsiaTheme="minorEastAsia" w:hAnsi="Times New Roman" w:cs="Times New Roman"/>
                <w:sz w:val="20"/>
                <w:szCs w:val="20"/>
                <w:vertAlign w:val="subscript"/>
                <w:lang w:val="uk-UA"/>
              </w:rPr>
              <w:t xml:space="preserve">h, </w:t>
            </w:r>
            <w:r w:rsidRPr="002B6B75">
              <w:rPr>
                <w:rFonts w:ascii="Times New Roman" w:eastAsiaTheme="minorEastAsia" w:hAnsi="Times New Roman" w:cs="Times New Roman"/>
                <w:sz w:val="20"/>
                <w:szCs w:val="20"/>
                <w:lang w:val="uk-UA"/>
              </w:rPr>
              <w:t>мм/рік</w:t>
            </w:r>
          </w:p>
        </w:tc>
        <w:tc>
          <w:tcPr>
            <w:tcW w:w="1440" w:type="dxa"/>
          </w:tcPr>
          <w:p w:rsidR="000A6A69" w:rsidRPr="002B6B75" w:rsidRDefault="000A6A69" w:rsidP="006B41DA">
            <w:pPr>
              <w:tabs>
                <w:tab w:val="left" w:pos="168"/>
              </w:tabs>
              <w:jc w:val="center"/>
              <w:rPr>
                <w:rFonts w:ascii="Times New Roman" w:eastAsiaTheme="minorEastAsia" w:hAnsi="Times New Roman" w:cs="Times New Roman"/>
                <w:sz w:val="20"/>
                <w:szCs w:val="20"/>
                <w:lang w:val="uk-UA"/>
              </w:rPr>
            </w:pPr>
            <w:r w:rsidRPr="002B6B75">
              <w:rPr>
                <w:rFonts w:ascii="Times New Roman" w:eastAsiaTheme="minorEastAsia" w:hAnsi="Times New Roman" w:cs="Times New Roman"/>
                <w:sz w:val="20"/>
                <w:szCs w:val="20"/>
                <w:lang w:val="uk-UA"/>
              </w:rPr>
              <w:t>Бал стійкості</w:t>
            </w:r>
          </w:p>
        </w:tc>
      </w:tr>
      <w:tr w:rsidR="000A6A69" w:rsidRPr="002B6B75" w:rsidTr="006B41DA">
        <w:tc>
          <w:tcPr>
            <w:tcW w:w="2547" w:type="dxa"/>
            <w:vAlign w:val="center"/>
          </w:tcPr>
          <w:p w:rsidR="000A6A69" w:rsidRPr="002B6B75" w:rsidRDefault="000A6A69" w:rsidP="006B41DA">
            <w:pPr>
              <w:tabs>
                <w:tab w:val="left" w:pos="168"/>
              </w:tabs>
              <w:rPr>
                <w:rFonts w:ascii="Times New Roman" w:eastAsiaTheme="minorEastAsia" w:hAnsi="Times New Roman" w:cs="Times New Roman"/>
                <w:sz w:val="20"/>
                <w:szCs w:val="20"/>
                <w:lang w:val="uk-UA"/>
              </w:rPr>
            </w:pPr>
            <w:r w:rsidRPr="002B6B75">
              <w:rPr>
                <w:rFonts w:ascii="Times New Roman" w:eastAsiaTheme="minorEastAsia" w:hAnsi="Times New Roman" w:cs="Times New Roman"/>
                <w:sz w:val="20"/>
                <w:szCs w:val="20"/>
                <w:lang w:val="uk-UA"/>
              </w:rPr>
              <w:t>I Цілковито стійкі метали</w:t>
            </w:r>
          </w:p>
        </w:tc>
        <w:tc>
          <w:tcPr>
            <w:tcW w:w="2410" w:type="dxa"/>
          </w:tcPr>
          <w:p w:rsidR="000A6A69" w:rsidRPr="002B6B75" w:rsidRDefault="000A6A69" w:rsidP="006B41DA">
            <w:pPr>
              <w:tabs>
                <w:tab w:val="left" w:pos="168"/>
              </w:tabs>
              <w:jc w:val="center"/>
              <w:rPr>
                <w:rFonts w:ascii="Times New Roman" w:eastAsiaTheme="minorEastAsia" w:hAnsi="Times New Roman" w:cs="Times New Roman"/>
                <w:sz w:val="20"/>
                <w:szCs w:val="20"/>
                <w:lang w:val="uk-UA"/>
              </w:rPr>
            </w:pPr>
            <w:r w:rsidRPr="002B6B75">
              <w:rPr>
                <w:rFonts w:ascii="Times New Roman" w:eastAsiaTheme="minorEastAsia" w:hAnsi="Times New Roman" w:cs="Times New Roman"/>
                <w:sz w:val="20"/>
                <w:szCs w:val="20"/>
                <w:lang w:val="uk-UA"/>
              </w:rPr>
              <w:t>Менш 0,001</w:t>
            </w:r>
          </w:p>
        </w:tc>
        <w:tc>
          <w:tcPr>
            <w:tcW w:w="1440" w:type="dxa"/>
          </w:tcPr>
          <w:p w:rsidR="000A6A69" w:rsidRPr="002B6B75" w:rsidRDefault="000A6A69" w:rsidP="006B41DA">
            <w:pPr>
              <w:tabs>
                <w:tab w:val="left" w:pos="168"/>
              </w:tabs>
              <w:jc w:val="center"/>
              <w:rPr>
                <w:rFonts w:ascii="Times New Roman" w:eastAsiaTheme="minorEastAsia" w:hAnsi="Times New Roman" w:cs="Times New Roman"/>
                <w:sz w:val="20"/>
                <w:szCs w:val="20"/>
                <w:lang w:val="uk-UA"/>
              </w:rPr>
            </w:pPr>
            <w:r w:rsidRPr="002B6B75">
              <w:rPr>
                <w:rFonts w:ascii="Times New Roman" w:eastAsiaTheme="minorEastAsia" w:hAnsi="Times New Roman" w:cs="Times New Roman"/>
                <w:sz w:val="20"/>
                <w:szCs w:val="20"/>
                <w:lang w:val="uk-UA"/>
              </w:rPr>
              <w:t>1</w:t>
            </w:r>
          </w:p>
        </w:tc>
      </w:tr>
      <w:tr w:rsidR="000A6A69" w:rsidRPr="002B6B75" w:rsidTr="006B41DA">
        <w:tc>
          <w:tcPr>
            <w:tcW w:w="2547" w:type="dxa"/>
            <w:vAlign w:val="center"/>
          </w:tcPr>
          <w:p w:rsidR="000A6A69" w:rsidRPr="002B6B75" w:rsidRDefault="000A6A69" w:rsidP="006B41DA">
            <w:pPr>
              <w:tabs>
                <w:tab w:val="left" w:pos="168"/>
              </w:tabs>
              <w:rPr>
                <w:rFonts w:ascii="Times New Roman" w:eastAsiaTheme="minorEastAsia" w:hAnsi="Times New Roman" w:cs="Times New Roman"/>
                <w:sz w:val="20"/>
                <w:szCs w:val="20"/>
                <w:lang w:val="uk-UA"/>
              </w:rPr>
            </w:pPr>
            <w:r w:rsidRPr="002B6B75">
              <w:rPr>
                <w:rFonts w:ascii="Times New Roman" w:eastAsiaTheme="minorEastAsia" w:hAnsi="Times New Roman" w:cs="Times New Roman"/>
                <w:sz w:val="20"/>
                <w:szCs w:val="20"/>
                <w:lang w:val="uk-UA"/>
              </w:rPr>
              <w:t>II Дуже стійкі метали</w:t>
            </w:r>
          </w:p>
        </w:tc>
        <w:tc>
          <w:tcPr>
            <w:tcW w:w="2410" w:type="dxa"/>
          </w:tcPr>
          <w:p w:rsidR="000A6A69" w:rsidRPr="002B6B75" w:rsidRDefault="000A4DDE" w:rsidP="006B41DA">
            <w:pPr>
              <w:tabs>
                <w:tab w:val="left" w:pos="168"/>
              </w:tabs>
              <w:jc w:val="center"/>
              <w:rPr>
                <w:rFonts w:ascii="Times New Roman" w:eastAsiaTheme="minorEastAsia" w:hAnsi="Times New Roman" w:cs="Times New Roman"/>
                <w:sz w:val="20"/>
                <w:szCs w:val="20"/>
                <w:lang w:val="uk-UA"/>
              </w:rPr>
            </w:pPr>
            <w:r>
              <w:rPr>
                <w:rFonts w:ascii="Times New Roman" w:eastAsiaTheme="minorEastAsia" w:hAnsi="Times New Roman" w:cs="Times New Roman"/>
                <w:sz w:val="20"/>
                <w:szCs w:val="20"/>
                <w:lang w:val="uk-UA"/>
              </w:rPr>
              <w:t xml:space="preserve">0,001– </w:t>
            </w:r>
            <w:r w:rsidR="000A6A69" w:rsidRPr="002B6B75">
              <w:rPr>
                <w:rFonts w:ascii="Times New Roman" w:eastAsiaTheme="minorEastAsia" w:hAnsi="Times New Roman" w:cs="Times New Roman"/>
                <w:sz w:val="20"/>
                <w:szCs w:val="20"/>
                <w:lang w:val="uk-UA"/>
              </w:rPr>
              <w:t>0,005</w:t>
            </w:r>
          </w:p>
          <w:p w:rsidR="000A6A69" w:rsidRPr="002B6B75" w:rsidRDefault="000A4DDE" w:rsidP="006B41DA">
            <w:pPr>
              <w:tabs>
                <w:tab w:val="left" w:pos="168"/>
              </w:tabs>
              <w:jc w:val="center"/>
              <w:rPr>
                <w:rFonts w:ascii="Times New Roman" w:eastAsiaTheme="minorEastAsia" w:hAnsi="Times New Roman" w:cs="Times New Roman"/>
                <w:sz w:val="20"/>
                <w:szCs w:val="20"/>
                <w:lang w:val="uk-UA"/>
              </w:rPr>
            </w:pPr>
            <w:r>
              <w:rPr>
                <w:rFonts w:ascii="Times New Roman" w:eastAsiaTheme="minorEastAsia" w:hAnsi="Times New Roman" w:cs="Times New Roman"/>
                <w:sz w:val="20"/>
                <w:szCs w:val="20"/>
                <w:lang w:val="uk-UA"/>
              </w:rPr>
              <w:t>0,005 –</w:t>
            </w:r>
            <w:r w:rsidR="000A6A69" w:rsidRPr="002B6B75">
              <w:rPr>
                <w:rFonts w:ascii="Times New Roman" w:eastAsiaTheme="minorEastAsia" w:hAnsi="Times New Roman" w:cs="Times New Roman"/>
                <w:sz w:val="20"/>
                <w:szCs w:val="20"/>
                <w:lang w:val="uk-UA"/>
              </w:rPr>
              <w:t xml:space="preserve"> 0.01</w:t>
            </w:r>
          </w:p>
        </w:tc>
        <w:tc>
          <w:tcPr>
            <w:tcW w:w="1440" w:type="dxa"/>
          </w:tcPr>
          <w:p w:rsidR="000A6A69" w:rsidRPr="002B6B75" w:rsidRDefault="000A6A69" w:rsidP="006B41DA">
            <w:pPr>
              <w:tabs>
                <w:tab w:val="left" w:pos="168"/>
              </w:tabs>
              <w:jc w:val="center"/>
              <w:rPr>
                <w:rFonts w:ascii="Times New Roman" w:eastAsiaTheme="minorEastAsia" w:hAnsi="Times New Roman" w:cs="Times New Roman"/>
                <w:sz w:val="20"/>
                <w:szCs w:val="20"/>
                <w:lang w:val="uk-UA"/>
              </w:rPr>
            </w:pPr>
            <w:r w:rsidRPr="002B6B75">
              <w:rPr>
                <w:rFonts w:ascii="Times New Roman" w:eastAsiaTheme="minorEastAsia" w:hAnsi="Times New Roman" w:cs="Times New Roman"/>
                <w:sz w:val="20"/>
                <w:szCs w:val="20"/>
                <w:lang w:val="uk-UA"/>
              </w:rPr>
              <w:t>2</w:t>
            </w:r>
          </w:p>
          <w:p w:rsidR="000A6A69" w:rsidRPr="002B6B75" w:rsidRDefault="000A6A69" w:rsidP="006B41DA">
            <w:pPr>
              <w:tabs>
                <w:tab w:val="left" w:pos="168"/>
              </w:tabs>
              <w:jc w:val="center"/>
              <w:rPr>
                <w:rFonts w:ascii="Times New Roman" w:eastAsiaTheme="minorEastAsia" w:hAnsi="Times New Roman" w:cs="Times New Roman"/>
                <w:sz w:val="20"/>
                <w:szCs w:val="20"/>
                <w:lang w:val="uk-UA"/>
              </w:rPr>
            </w:pPr>
            <w:r w:rsidRPr="002B6B75">
              <w:rPr>
                <w:rFonts w:ascii="Times New Roman" w:eastAsiaTheme="minorEastAsia" w:hAnsi="Times New Roman" w:cs="Times New Roman"/>
                <w:sz w:val="20"/>
                <w:szCs w:val="20"/>
                <w:lang w:val="uk-UA"/>
              </w:rPr>
              <w:t>3</w:t>
            </w:r>
          </w:p>
        </w:tc>
      </w:tr>
      <w:tr w:rsidR="000A6A69" w:rsidRPr="002B6B75" w:rsidTr="006B41DA">
        <w:tc>
          <w:tcPr>
            <w:tcW w:w="2547" w:type="dxa"/>
            <w:vAlign w:val="center"/>
          </w:tcPr>
          <w:p w:rsidR="000A6A69" w:rsidRPr="002B6B75" w:rsidRDefault="000A6A69" w:rsidP="006B41DA">
            <w:pPr>
              <w:tabs>
                <w:tab w:val="left" w:pos="168"/>
              </w:tabs>
              <w:rPr>
                <w:rFonts w:ascii="Times New Roman" w:eastAsiaTheme="minorEastAsia" w:hAnsi="Times New Roman" w:cs="Times New Roman"/>
                <w:sz w:val="20"/>
                <w:szCs w:val="20"/>
                <w:lang w:val="uk-UA"/>
              </w:rPr>
            </w:pPr>
            <w:r w:rsidRPr="002B6B75">
              <w:rPr>
                <w:rFonts w:ascii="Times New Roman" w:eastAsiaTheme="minorEastAsia" w:hAnsi="Times New Roman" w:cs="Times New Roman"/>
                <w:sz w:val="20"/>
                <w:szCs w:val="20"/>
                <w:lang w:val="uk-UA"/>
              </w:rPr>
              <w:t>III Стійкі метали</w:t>
            </w:r>
          </w:p>
        </w:tc>
        <w:tc>
          <w:tcPr>
            <w:tcW w:w="2410" w:type="dxa"/>
          </w:tcPr>
          <w:p w:rsidR="000A6A69" w:rsidRPr="002B6B75" w:rsidRDefault="000A4DDE" w:rsidP="006B41DA">
            <w:pPr>
              <w:tabs>
                <w:tab w:val="left" w:pos="168"/>
              </w:tabs>
              <w:jc w:val="center"/>
              <w:rPr>
                <w:rFonts w:ascii="Times New Roman" w:eastAsiaTheme="minorEastAsia" w:hAnsi="Times New Roman" w:cs="Times New Roman"/>
                <w:sz w:val="20"/>
                <w:szCs w:val="20"/>
                <w:lang w:val="uk-UA"/>
              </w:rPr>
            </w:pPr>
            <w:r>
              <w:rPr>
                <w:rFonts w:ascii="Times New Roman" w:eastAsiaTheme="minorEastAsia" w:hAnsi="Times New Roman" w:cs="Times New Roman"/>
                <w:sz w:val="20"/>
                <w:szCs w:val="20"/>
                <w:lang w:val="uk-UA"/>
              </w:rPr>
              <w:t xml:space="preserve">0,01 – </w:t>
            </w:r>
            <w:r w:rsidR="000A6A69" w:rsidRPr="002B6B75">
              <w:rPr>
                <w:rFonts w:ascii="Times New Roman" w:eastAsiaTheme="minorEastAsia" w:hAnsi="Times New Roman" w:cs="Times New Roman"/>
                <w:sz w:val="20"/>
                <w:szCs w:val="20"/>
                <w:lang w:val="uk-UA"/>
              </w:rPr>
              <w:t>0,05</w:t>
            </w:r>
          </w:p>
          <w:p w:rsidR="000A6A69" w:rsidRPr="002B6B75" w:rsidRDefault="000A4DDE" w:rsidP="006B41DA">
            <w:pPr>
              <w:tabs>
                <w:tab w:val="left" w:pos="168"/>
              </w:tabs>
              <w:jc w:val="center"/>
              <w:rPr>
                <w:rFonts w:ascii="Times New Roman" w:eastAsiaTheme="minorEastAsia" w:hAnsi="Times New Roman" w:cs="Times New Roman"/>
                <w:sz w:val="20"/>
                <w:szCs w:val="20"/>
                <w:lang w:val="uk-UA"/>
              </w:rPr>
            </w:pPr>
            <w:r>
              <w:rPr>
                <w:rFonts w:ascii="Times New Roman" w:eastAsiaTheme="minorEastAsia" w:hAnsi="Times New Roman" w:cs="Times New Roman"/>
                <w:sz w:val="20"/>
                <w:szCs w:val="20"/>
                <w:lang w:val="uk-UA"/>
              </w:rPr>
              <w:t xml:space="preserve">0,05 – </w:t>
            </w:r>
            <w:r w:rsidR="000A6A69" w:rsidRPr="002B6B75">
              <w:rPr>
                <w:rFonts w:ascii="Times New Roman" w:eastAsiaTheme="minorEastAsia" w:hAnsi="Times New Roman" w:cs="Times New Roman"/>
                <w:sz w:val="20"/>
                <w:szCs w:val="20"/>
                <w:lang w:val="uk-UA"/>
              </w:rPr>
              <w:t>0,1</w:t>
            </w:r>
          </w:p>
        </w:tc>
        <w:tc>
          <w:tcPr>
            <w:tcW w:w="1440" w:type="dxa"/>
          </w:tcPr>
          <w:p w:rsidR="000A6A69" w:rsidRPr="002B6B75" w:rsidRDefault="000A6A69" w:rsidP="006B41DA">
            <w:pPr>
              <w:tabs>
                <w:tab w:val="left" w:pos="168"/>
              </w:tabs>
              <w:jc w:val="center"/>
              <w:rPr>
                <w:rFonts w:ascii="Times New Roman" w:eastAsiaTheme="minorEastAsia" w:hAnsi="Times New Roman" w:cs="Times New Roman"/>
                <w:sz w:val="20"/>
                <w:szCs w:val="20"/>
                <w:lang w:val="uk-UA"/>
              </w:rPr>
            </w:pPr>
            <w:r w:rsidRPr="002B6B75">
              <w:rPr>
                <w:rFonts w:ascii="Times New Roman" w:eastAsiaTheme="minorEastAsia" w:hAnsi="Times New Roman" w:cs="Times New Roman"/>
                <w:sz w:val="20"/>
                <w:szCs w:val="20"/>
                <w:lang w:val="uk-UA"/>
              </w:rPr>
              <w:t>4</w:t>
            </w:r>
          </w:p>
          <w:p w:rsidR="000A6A69" w:rsidRPr="002B6B75" w:rsidRDefault="000A6A69" w:rsidP="006B41DA">
            <w:pPr>
              <w:tabs>
                <w:tab w:val="left" w:pos="168"/>
              </w:tabs>
              <w:jc w:val="center"/>
              <w:rPr>
                <w:rFonts w:ascii="Times New Roman" w:eastAsiaTheme="minorEastAsia" w:hAnsi="Times New Roman" w:cs="Times New Roman"/>
                <w:sz w:val="20"/>
                <w:szCs w:val="20"/>
                <w:lang w:val="uk-UA"/>
              </w:rPr>
            </w:pPr>
            <w:r w:rsidRPr="002B6B75">
              <w:rPr>
                <w:rFonts w:ascii="Times New Roman" w:eastAsiaTheme="minorEastAsia" w:hAnsi="Times New Roman" w:cs="Times New Roman"/>
                <w:sz w:val="20"/>
                <w:szCs w:val="20"/>
                <w:lang w:val="uk-UA"/>
              </w:rPr>
              <w:t>5</w:t>
            </w:r>
          </w:p>
        </w:tc>
      </w:tr>
      <w:tr w:rsidR="000A6A69" w:rsidRPr="002B6B75" w:rsidTr="006B41DA">
        <w:tc>
          <w:tcPr>
            <w:tcW w:w="2547" w:type="dxa"/>
            <w:vAlign w:val="center"/>
          </w:tcPr>
          <w:p w:rsidR="000A6A69" w:rsidRPr="002B6B75" w:rsidRDefault="000A6A69" w:rsidP="006B41DA">
            <w:pPr>
              <w:tabs>
                <w:tab w:val="left" w:pos="168"/>
              </w:tabs>
              <w:rPr>
                <w:rFonts w:ascii="Times New Roman" w:eastAsiaTheme="minorEastAsia" w:hAnsi="Times New Roman" w:cs="Times New Roman"/>
                <w:sz w:val="20"/>
                <w:szCs w:val="20"/>
                <w:lang w:val="uk-UA"/>
              </w:rPr>
            </w:pPr>
            <w:r w:rsidRPr="002B6B75">
              <w:rPr>
                <w:rFonts w:ascii="Times New Roman" w:eastAsiaTheme="minorEastAsia" w:hAnsi="Times New Roman" w:cs="Times New Roman"/>
                <w:sz w:val="20"/>
                <w:szCs w:val="20"/>
                <w:lang w:val="uk-UA"/>
              </w:rPr>
              <w:t>IV Відносно стійкі метали</w:t>
            </w:r>
          </w:p>
        </w:tc>
        <w:tc>
          <w:tcPr>
            <w:tcW w:w="2410" w:type="dxa"/>
          </w:tcPr>
          <w:p w:rsidR="000A6A69" w:rsidRPr="002B6B75" w:rsidRDefault="000A6A69" w:rsidP="006B41DA">
            <w:pPr>
              <w:tabs>
                <w:tab w:val="left" w:pos="168"/>
              </w:tabs>
              <w:jc w:val="center"/>
              <w:rPr>
                <w:rFonts w:ascii="Times New Roman" w:eastAsiaTheme="minorEastAsia" w:hAnsi="Times New Roman" w:cs="Times New Roman"/>
                <w:sz w:val="20"/>
                <w:szCs w:val="20"/>
                <w:lang w:val="uk-UA"/>
              </w:rPr>
            </w:pPr>
            <w:r w:rsidRPr="002B6B75">
              <w:rPr>
                <w:rFonts w:ascii="Times New Roman" w:eastAsiaTheme="minorEastAsia" w:hAnsi="Times New Roman" w:cs="Times New Roman"/>
                <w:sz w:val="20"/>
                <w:szCs w:val="20"/>
                <w:lang w:val="uk-UA"/>
              </w:rPr>
              <w:t>0,1 – 0,5</w:t>
            </w:r>
          </w:p>
          <w:p w:rsidR="000A6A69" w:rsidRPr="002B6B75" w:rsidRDefault="000A6A69" w:rsidP="006B41DA">
            <w:pPr>
              <w:tabs>
                <w:tab w:val="left" w:pos="168"/>
              </w:tabs>
              <w:jc w:val="center"/>
              <w:rPr>
                <w:rFonts w:ascii="Times New Roman" w:eastAsiaTheme="minorEastAsia" w:hAnsi="Times New Roman" w:cs="Times New Roman"/>
                <w:sz w:val="20"/>
                <w:szCs w:val="20"/>
                <w:lang w:val="uk-UA"/>
              </w:rPr>
            </w:pPr>
            <w:r w:rsidRPr="002B6B75">
              <w:rPr>
                <w:rFonts w:ascii="Times New Roman" w:eastAsiaTheme="minorEastAsia" w:hAnsi="Times New Roman" w:cs="Times New Roman"/>
                <w:sz w:val="20"/>
                <w:szCs w:val="20"/>
                <w:lang w:val="uk-UA"/>
              </w:rPr>
              <w:t>0,5 – 1,0</w:t>
            </w:r>
          </w:p>
        </w:tc>
        <w:tc>
          <w:tcPr>
            <w:tcW w:w="1440" w:type="dxa"/>
          </w:tcPr>
          <w:p w:rsidR="000A6A69" w:rsidRPr="002B6B75" w:rsidRDefault="000A6A69" w:rsidP="006B41DA">
            <w:pPr>
              <w:tabs>
                <w:tab w:val="left" w:pos="168"/>
              </w:tabs>
              <w:jc w:val="center"/>
              <w:rPr>
                <w:rFonts w:ascii="Times New Roman" w:eastAsiaTheme="minorEastAsia" w:hAnsi="Times New Roman" w:cs="Times New Roman"/>
                <w:sz w:val="20"/>
                <w:szCs w:val="20"/>
                <w:lang w:val="uk-UA"/>
              </w:rPr>
            </w:pPr>
            <w:r w:rsidRPr="002B6B75">
              <w:rPr>
                <w:rFonts w:ascii="Times New Roman" w:eastAsiaTheme="minorEastAsia" w:hAnsi="Times New Roman" w:cs="Times New Roman"/>
                <w:sz w:val="20"/>
                <w:szCs w:val="20"/>
                <w:lang w:val="uk-UA"/>
              </w:rPr>
              <w:t>6</w:t>
            </w:r>
          </w:p>
          <w:p w:rsidR="000A6A69" w:rsidRPr="002B6B75" w:rsidRDefault="000A6A69" w:rsidP="006B41DA">
            <w:pPr>
              <w:tabs>
                <w:tab w:val="left" w:pos="168"/>
              </w:tabs>
              <w:jc w:val="center"/>
              <w:rPr>
                <w:rFonts w:ascii="Times New Roman" w:eastAsiaTheme="minorEastAsia" w:hAnsi="Times New Roman" w:cs="Times New Roman"/>
                <w:sz w:val="20"/>
                <w:szCs w:val="20"/>
                <w:lang w:val="uk-UA"/>
              </w:rPr>
            </w:pPr>
            <w:r w:rsidRPr="002B6B75">
              <w:rPr>
                <w:rFonts w:ascii="Times New Roman" w:eastAsiaTheme="minorEastAsia" w:hAnsi="Times New Roman" w:cs="Times New Roman"/>
                <w:sz w:val="20"/>
                <w:szCs w:val="20"/>
                <w:lang w:val="uk-UA"/>
              </w:rPr>
              <w:t>7</w:t>
            </w:r>
          </w:p>
        </w:tc>
      </w:tr>
      <w:tr w:rsidR="000A6A69" w:rsidRPr="002B6B75" w:rsidTr="006B41DA">
        <w:tc>
          <w:tcPr>
            <w:tcW w:w="2547" w:type="dxa"/>
            <w:vAlign w:val="center"/>
          </w:tcPr>
          <w:p w:rsidR="000A6A69" w:rsidRPr="002B6B75" w:rsidRDefault="000A6A69" w:rsidP="006B41DA">
            <w:pPr>
              <w:tabs>
                <w:tab w:val="left" w:pos="168"/>
              </w:tabs>
              <w:rPr>
                <w:rFonts w:ascii="Times New Roman" w:eastAsiaTheme="minorEastAsia" w:hAnsi="Times New Roman" w:cs="Times New Roman"/>
                <w:sz w:val="20"/>
                <w:szCs w:val="20"/>
                <w:lang w:val="uk-UA"/>
              </w:rPr>
            </w:pPr>
            <w:r w:rsidRPr="002B6B75">
              <w:rPr>
                <w:rFonts w:ascii="Times New Roman" w:eastAsiaTheme="minorEastAsia" w:hAnsi="Times New Roman" w:cs="Times New Roman"/>
                <w:sz w:val="20"/>
                <w:szCs w:val="20"/>
                <w:lang w:val="uk-UA"/>
              </w:rPr>
              <w:t>V Малостійкі метали</w:t>
            </w:r>
          </w:p>
        </w:tc>
        <w:tc>
          <w:tcPr>
            <w:tcW w:w="2410" w:type="dxa"/>
          </w:tcPr>
          <w:p w:rsidR="000A6A69" w:rsidRPr="002B6B75" w:rsidRDefault="000A6A69" w:rsidP="006B41DA">
            <w:pPr>
              <w:tabs>
                <w:tab w:val="left" w:pos="168"/>
              </w:tabs>
              <w:jc w:val="center"/>
              <w:rPr>
                <w:rFonts w:ascii="Times New Roman" w:eastAsiaTheme="minorEastAsia" w:hAnsi="Times New Roman" w:cs="Times New Roman"/>
                <w:sz w:val="20"/>
                <w:szCs w:val="20"/>
                <w:lang w:val="uk-UA"/>
              </w:rPr>
            </w:pPr>
            <w:r w:rsidRPr="002B6B75">
              <w:rPr>
                <w:rFonts w:ascii="Times New Roman" w:eastAsiaTheme="minorEastAsia" w:hAnsi="Times New Roman" w:cs="Times New Roman"/>
                <w:sz w:val="20"/>
                <w:szCs w:val="20"/>
                <w:lang w:val="uk-UA"/>
              </w:rPr>
              <w:t>1,0 – 5,0</w:t>
            </w:r>
          </w:p>
          <w:p w:rsidR="000A6A69" w:rsidRPr="002B6B75" w:rsidRDefault="000A6A69" w:rsidP="006B41DA">
            <w:pPr>
              <w:tabs>
                <w:tab w:val="left" w:pos="168"/>
              </w:tabs>
              <w:jc w:val="center"/>
              <w:rPr>
                <w:rFonts w:ascii="Times New Roman" w:eastAsiaTheme="minorEastAsia" w:hAnsi="Times New Roman" w:cs="Times New Roman"/>
                <w:sz w:val="20"/>
                <w:szCs w:val="20"/>
                <w:lang w:val="uk-UA"/>
              </w:rPr>
            </w:pPr>
            <w:r w:rsidRPr="002B6B75">
              <w:rPr>
                <w:rFonts w:ascii="Times New Roman" w:eastAsiaTheme="minorEastAsia" w:hAnsi="Times New Roman" w:cs="Times New Roman"/>
                <w:sz w:val="20"/>
                <w:szCs w:val="20"/>
                <w:lang w:val="uk-UA"/>
              </w:rPr>
              <w:t>5,0 – 10,0</w:t>
            </w:r>
          </w:p>
        </w:tc>
        <w:tc>
          <w:tcPr>
            <w:tcW w:w="1440" w:type="dxa"/>
          </w:tcPr>
          <w:p w:rsidR="000A6A69" w:rsidRPr="002B6B75" w:rsidRDefault="000A6A69" w:rsidP="006B41DA">
            <w:pPr>
              <w:tabs>
                <w:tab w:val="left" w:pos="168"/>
              </w:tabs>
              <w:jc w:val="center"/>
              <w:rPr>
                <w:rFonts w:ascii="Times New Roman" w:eastAsiaTheme="minorEastAsia" w:hAnsi="Times New Roman" w:cs="Times New Roman"/>
                <w:sz w:val="20"/>
                <w:szCs w:val="20"/>
                <w:lang w:val="uk-UA"/>
              </w:rPr>
            </w:pPr>
            <w:r w:rsidRPr="002B6B75">
              <w:rPr>
                <w:rFonts w:ascii="Times New Roman" w:eastAsiaTheme="minorEastAsia" w:hAnsi="Times New Roman" w:cs="Times New Roman"/>
                <w:sz w:val="20"/>
                <w:szCs w:val="20"/>
                <w:lang w:val="uk-UA"/>
              </w:rPr>
              <w:t>8</w:t>
            </w:r>
          </w:p>
          <w:p w:rsidR="000A6A69" w:rsidRPr="002B6B75" w:rsidRDefault="000A6A69" w:rsidP="006B41DA">
            <w:pPr>
              <w:tabs>
                <w:tab w:val="left" w:pos="168"/>
              </w:tabs>
              <w:jc w:val="center"/>
              <w:rPr>
                <w:rFonts w:ascii="Times New Roman" w:eastAsiaTheme="minorEastAsia" w:hAnsi="Times New Roman" w:cs="Times New Roman"/>
                <w:sz w:val="20"/>
                <w:szCs w:val="20"/>
                <w:lang w:val="uk-UA"/>
              </w:rPr>
            </w:pPr>
            <w:r w:rsidRPr="002B6B75">
              <w:rPr>
                <w:rFonts w:ascii="Times New Roman" w:eastAsiaTheme="minorEastAsia" w:hAnsi="Times New Roman" w:cs="Times New Roman"/>
                <w:sz w:val="20"/>
                <w:szCs w:val="20"/>
                <w:lang w:val="uk-UA"/>
              </w:rPr>
              <w:t>9</w:t>
            </w:r>
          </w:p>
        </w:tc>
      </w:tr>
      <w:tr w:rsidR="000A6A69" w:rsidRPr="002B6B75" w:rsidTr="006B41DA">
        <w:tc>
          <w:tcPr>
            <w:tcW w:w="2547" w:type="dxa"/>
            <w:vAlign w:val="center"/>
          </w:tcPr>
          <w:p w:rsidR="000A6A69" w:rsidRPr="002B6B75" w:rsidRDefault="000A6A69" w:rsidP="006B41DA">
            <w:pPr>
              <w:tabs>
                <w:tab w:val="left" w:pos="168"/>
              </w:tabs>
              <w:rPr>
                <w:rFonts w:ascii="Times New Roman" w:eastAsiaTheme="minorEastAsia" w:hAnsi="Times New Roman" w:cs="Times New Roman"/>
                <w:sz w:val="20"/>
                <w:szCs w:val="20"/>
                <w:lang w:val="uk-UA"/>
              </w:rPr>
            </w:pPr>
            <w:r w:rsidRPr="002B6B75">
              <w:rPr>
                <w:rFonts w:ascii="Times New Roman" w:eastAsiaTheme="minorEastAsia" w:hAnsi="Times New Roman" w:cs="Times New Roman"/>
                <w:sz w:val="20"/>
                <w:szCs w:val="20"/>
                <w:lang w:val="uk-UA"/>
              </w:rPr>
              <w:t>VI Нестійкі метали</w:t>
            </w:r>
          </w:p>
        </w:tc>
        <w:tc>
          <w:tcPr>
            <w:tcW w:w="2410" w:type="dxa"/>
          </w:tcPr>
          <w:p w:rsidR="000A6A69" w:rsidRPr="002B6B75" w:rsidRDefault="000A6A69" w:rsidP="006B41DA">
            <w:pPr>
              <w:tabs>
                <w:tab w:val="left" w:pos="168"/>
              </w:tabs>
              <w:jc w:val="center"/>
              <w:rPr>
                <w:rFonts w:ascii="Times New Roman" w:eastAsiaTheme="minorEastAsia" w:hAnsi="Times New Roman" w:cs="Times New Roman"/>
                <w:sz w:val="20"/>
                <w:szCs w:val="20"/>
                <w:lang w:val="uk-UA"/>
              </w:rPr>
            </w:pPr>
            <w:r w:rsidRPr="002B6B75">
              <w:rPr>
                <w:rFonts w:ascii="Times New Roman" w:eastAsiaTheme="minorEastAsia" w:hAnsi="Times New Roman" w:cs="Times New Roman"/>
                <w:sz w:val="20"/>
                <w:szCs w:val="20"/>
                <w:lang w:val="uk-UA"/>
              </w:rPr>
              <w:t>Більше 10,0</w:t>
            </w:r>
          </w:p>
        </w:tc>
        <w:tc>
          <w:tcPr>
            <w:tcW w:w="1440" w:type="dxa"/>
          </w:tcPr>
          <w:p w:rsidR="000A6A69" w:rsidRPr="002B6B75" w:rsidRDefault="000A6A69" w:rsidP="006B41DA">
            <w:pPr>
              <w:tabs>
                <w:tab w:val="left" w:pos="168"/>
              </w:tabs>
              <w:jc w:val="center"/>
              <w:rPr>
                <w:rFonts w:ascii="Times New Roman" w:eastAsiaTheme="minorEastAsia" w:hAnsi="Times New Roman" w:cs="Times New Roman"/>
                <w:sz w:val="20"/>
                <w:szCs w:val="20"/>
                <w:lang w:val="uk-UA"/>
              </w:rPr>
            </w:pPr>
            <w:r w:rsidRPr="002B6B75">
              <w:rPr>
                <w:rFonts w:ascii="Times New Roman" w:eastAsiaTheme="minorEastAsia" w:hAnsi="Times New Roman" w:cs="Times New Roman"/>
                <w:sz w:val="20"/>
                <w:szCs w:val="20"/>
                <w:lang w:val="uk-UA"/>
              </w:rPr>
              <w:t>10</w:t>
            </w:r>
          </w:p>
        </w:tc>
      </w:tr>
    </w:tbl>
    <w:p w:rsidR="000A6A69" w:rsidRPr="00CF6206" w:rsidRDefault="000A6A69" w:rsidP="002F74AE">
      <w:pPr>
        <w:tabs>
          <w:tab w:val="left" w:pos="168"/>
        </w:tabs>
        <w:ind w:firstLine="301"/>
        <w:jc w:val="center"/>
        <w:rPr>
          <w:rFonts w:ascii="Times New Roman" w:eastAsiaTheme="minorEastAsia" w:hAnsi="Times New Roman" w:cs="Times New Roman"/>
          <w:sz w:val="20"/>
          <w:szCs w:val="20"/>
        </w:rPr>
      </w:pPr>
    </w:p>
    <w:p w:rsidR="000A6A69" w:rsidRPr="009D0B07" w:rsidRDefault="000A6A69" w:rsidP="008D3315">
      <w:pPr>
        <w:tabs>
          <w:tab w:val="left" w:pos="168"/>
        </w:tabs>
        <w:ind w:firstLine="301"/>
        <w:jc w:val="both"/>
        <w:rPr>
          <w:rFonts w:ascii="Times New Roman" w:eastAsiaTheme="minorEastAsia" w:hAnsi="Times New Roman" w:cs="Times New Roman"/>
          <w:szCs w:val="20"/>
          <w:lang w:val="ru-RU"/>
        </w:rPr>
      </w:pPr>
      <w:r w:rsidRPr="009D0B07">
        <w:rPr>
          <w:rFonts w:ascii="Times New Roman" w:eastAsiaTheme="minorEastAsia" w:hAnsi="Times New Roman" w:cs="Times New Roman"/>
          <w:szCs w:val="20"/>
        </w:rPr>
        <w:t xml:space="preserve">У хімічній промисловості звичайно застосовують метали, які належать до </w:t>
      </w:r>
      <w:r w:rsidRPr="009D0B07">
        <w:rPr>
          <w:rFonts w:ascii="Times New Roman" w:eastAsiaTheme="minorEastAsia" w:hAnsi="Times New Roman" w:cs="Times New Roman"/>
          <w:szCs w:val="20"/>
          <w:lang w:val="en-US"/>
        </w:rPr>
        <w:t>I</w:t>
      </w:r>
      <w:r w:rsidRPr="009D0B07">
        <w:rPr>
          <w:rFonts w:ascii="Times New Roman" w:eastAsiaTheme="minorEastAsia" w:hAnsi="Times New Roman" w:cs="Times New Roman"/>
          <w:szCs w:val="20"/>
          <w:lang w:val="ru-RU"/>
        </w:rPr>
        <w:t xml:space="preserve"> </w:t>
      </w:r>
      <w:r w:rsidRPr="009D0B07">
        <w:rPr>
          <w:rFonts w:ascii="Times New Roman" w:eastAsiaTheme="minorEastAsia" w:hAnsi="Times New Roman" w:cs="Times New Roman"/>
          <w:szCs w:val="20"/>
          <w:lang w:val="en-US"/>
        </w:rPr>
        <w:t>i</w:t>
      </w:r>
      <w:r w:rsidRPr="009D0B07">
        <w:rPr>
          <w:rFonts w:ascii="Times New Roman" w:eastAsiaTheme="minorEastAsia" w:hAnsi="Times New Roman" w:cs="Times New Roman"/>
          <w:szCs w:val="20"/>
          <w:lang w:val="ru-RU"/>
        </w:rPr>
        <w:t xml:space="preserve"> </w:t>
      </w:r>
      <w:r w:rsidRPr="009D0B07">
        <w:rPr>
          <w:rFonts w:ascii="Times New Roman" w:eastAsiaTheme="minorEastAsia" w:hAnsi="Times New Roman" w:cs="Times New Roman"/>
          <w:szCs w:val="20"/>
          <w:lang w:val="en-US"/>
        </w:rPr>
        <w:t>II</w:t>
      </w:r>
      <w:r w:rsidRPr="009D0B07">
        <w:rPr>
          <w:rFonts w:ascii="Times New Roman" w:eastAsiaTheme="minorEastAsia" w:hAnsi="Times New Roman" w:cs="Times New Roman"/>
          <w:szCs w:val="20"/>
          <w:lang w:val="ru-RU"/>
        </w:rPr>
        <w:t xml:space="preserve"> </w:t>
      </w:r>
      <w:r w:rsidRPr="009D0B07">
        <w:rPr>
          <w:rFonts w:ascii="Times New Roman" w:eastAsiaTheme="minorEastAsia" w:hAnsi="Times New Roman" w:cs="Times New Roman"/>
          <w:szCs w:val="20"/>
        </w:rPr>
        <w:t xml:space="preserve">груп, рідше </w:t>
      </w:r>
      <w:r w:rsidRPr="009D0B07">
        <w:rPr>
          <w:rFonts w:ascii="Times New Roman" w:eastAsiaTheme="minorEastAsia" w:hAnsi="Times New Roman" w:cs="Times New Roman"/>
          <w:szCs w:val="20"/>
          <w:lang w:val="en-US"/>
        </w:rPr>
        <w:t>III</w:t>
      </w:r>
      <w:r w:rsidRPr="009D0B07">
        <w:rPr>
          <w:rFonts w:ascii="Times New Roman" w:eastAsiaTheme="minorEastAsia" w:hAnsi="Times New Roman" w:cs="Times New Roman"/>
          <w:szCs w:val="20"/>
          <w:lang w:val="ru-RU"/>
        </w:rPr>
        <w:t xml:space="preserve"> – </w:t>
      </w:r>
      <w:r w:rsidRPr="009D0B07">
        <w:rPr>
          <w:rFonts w:ascii="Times New Roman" w:eastAsiaTheme="minorEastAsia" w:hAnsi="Times New Roman" w:cs="Times New Roman"/>
          <w:szCs w:val="20"/>
          <w:lang w:val="en-US"/>
        </w:rPr>
        <w:t>IV</w:t>
      </w:r>
      <w:r w:rsidRPr="009D0B07">
        <w:rPr>
          <w:rFonts w:ascii="Times New Roman" w:eastAsiaTheme="minorEastAsia" w:hAnsi="Times New Roman" w:cs="Times New Roman"/>
          <w:szCs w:val="20"/>
          <w:lang w:val="ru-RU"/>
        </w:rPr>
        <w:t>.</w:t>
      </w:r>
    </w:p>
    <w:p w:rsidR="000A6A69" w:rsidRPr="00EB20E7" w:rsidRDefault="000A6A69" w:rsidP="002F74AE">
      <w:pPr>
        <w:tabs>
          <w:tab w:val="left" w:pos="168"/>
        </w:tabs>
        <w:ind w:firstLine="301"/>
        <w:jc w:val="center"/>
        <w:rPr>
          <w:rFonts w:ascii="Times New Roman" w:eastAsiaTheme="minorEastAsia" w:hAnsi="Times New Roman" w:cs="Times New Roman"/>
          <w:b/>
          <w:szCs w:val="20"/>
        </w:rPr>
      </w:pPr>
      <w:r w:rsidRPr="00EB20E7">
        <w:rPr>
          <w:rFonts w:ascii="Times New Roman" w:eastAsiaTheme="minorEastAsia" w:hAnsi="Times New Roman" w:cs="Times New Roman"/>
          <w:b/>
          <w:szCs w:val="20"/>
        </w:rPr>
        <w:t>Експериментальна частина</w:t>
      </w:r>
    </w:p>
    <w:p w:rsidR="000A6A69" w:rsidRPr="00EB20E7" w:rsidRDefault="000A6A69" w:rsidP="002F74AE">
      <w:pPr>
        <w:tabs>
          <w:tab w:val="left" w:pos="168"/>
        </w:tabs>
        <w:ind w:firstLine="301"/>
        <w:jc w:val="center"/>
        <w:rPr>
          <w:rFonts w:ascii="Times New Roman" w:eastAsiaTheme="minorEastAsia" w:hAnsi="Times New Roman" w:cs="Times New Roman"/>
          <w:b/>
          <w:szCs w:val="20"/>
        </w:rPr>
      </w:pPr>
      <w:r w:rsidRPr="00EB20E7">
        <w:rPr>
          <w:rFonts w:ascii="Times New Roman" w:eastAsiaTheme="minorEastAsia" w:hAnsi="Times New Roman" w:cs="Times New Roman"/>
          <w:b/>
          <w:szCs w:val="20"/>
        </w:rPr>
        <w:t>Обладнання і матеріали</w:t>
      </w:r>
    </w:p>
    <w:p w:rsidR="000A6A69" w:rsidRPr="00EB20E7" w:rsidRDefault="000A6A69" w:rsidP="008D3315">
      <w:pPr>
        <w:tabs>
          <w:tab w:val="left" w:pos="168"/>
        </w:tabs>
        <w:ind w:firstLine="301"/>
        <w:jc w:val="both"/>
        <w:rPr>
          <w:rFonts w:ascii="Times New Roman" w:eastAsiaTheme="minorEastAsia" w:hAnsi="Times New Roman" w:cs="Times New Roman"/>
          <w:szCs w:val="20"/>
        </w:rPr>
      </w:pPr>
      <w:r w:rsidRPr="00EB20E7">
        <w:rPr>
          <w:rFonts w:ascii="Times New Roman" w:eastAsiaTheme="minorEastAsia" w:hAnsi="Times New Roman" w:cs="Times New Roman"/>
          <w:szCs w:val="20"/>
        </w:rPr>
        <w:t>Пластинки сталі розміром приблизно 2х2 см. Дрібний наждачний папір. Дистильована вода для ополіскування  зачищеної поверхні металу (з обох сторін). М’яка гумка. Фільтрувальний папір, сушильна шафа, для висушування зразків. Сульфатна кислота 7,5% -ної концентрації. Аналітичні або електричні терези (точність зважування до четвертого знаку після коми). Стакани ємністю 200-250 мл.</w:t>
      </w:r>
    </w:p>
    <w:p w:rsidR="000A6A69" w:rsidRPr="00EB20E7" w:rsidRDefault="000A6A69" w:rsidP="002F74AE">
      <w:pPr>
        <w:tabs>
          <w:tab w:val="left" w:pos="168"/>
        </w:tabs>
        <w:ind w:firstLine="301"/>
        <w:jc w:val="center"/>
        <w:rPr>
          <w:rFonts w:ascii="Times New Roman" w:eastAsiaTheme="minorEastAsia" w:hAnsi="Times New Roman" w:cs="Times New Roman"/>
          <w:b/>
          <w:szCs w:val="20"/>
        </w:rPr>
      </w:pPr>
      <w:r w:rsidRPr="00EB20E7">
        <w:rPr>
          <w:rFonts w:ascii="Times New Roman" w:eastAsiaTheme="minorEastAsia" w:hAnsi="Times New Roman" w:cs="Times New Roman"/>
          <w:b/>
          <w:szCs w:val="20"/>
        </w:rPr>
        <w:lastRenderedPageBreak/>
        <w:t>Порядок виконання роботи</w:t>
      </w:r>
    </w:p>
    <w:p w:rsidR="000A6A69" w:rsidRPr="00EB20E7" w:rsidRDefault="000A6A69" w:rsidP="008D3315">
      <w:pPr>
        <w:tabs>
          <w:tab w:val="left" w:pos="168"/>
        </w:tabs>
        <w:ind w:firstLine="301"/>
        <w:jc w:val="both"/>
        <w:rPr>
          <w:rFonts w:ascii="Times New Roman" w:eastAsiaTheme="minorEastAsia" w:hAnsi="Times New Roman" w:cs="Times New Roman"/>
          <w:szCs w:val="20"/>
        </w:rPr>
      </w:pPr>
      <w:r w:rsidRPr="00EB20E7">
        <w:rPr>
          <w:rFonts w:ascii="Times New Roman" w:eastAsiaTheme="minorEastAsia" w:hAnsi="Times New Roman" w:cs="Times New Roman"/>
          <w:szCs w:val="20"/>
        </w:rPr>
        <w:t>Для досліджуваного металу (</w:t>
      </w:r>
      <w:r w:rsidRPr="00EB20E7">
        <w:rPr>
          <w:rFonts w:ascii="Times New Roman" w:eastAsiaTheme="minorEastAsia" w:hAnsi="Times New Roman" w:cs="Times New Roman"/>
          <w:szCs w:val="20"/>
          <w:lang w:val="en-US"/>
        </w:rPr>
        <w:t>Fe</w:t>
      </w:r>
      <w:r w:rsidRPr="00EB20E7">
        <w:rPr>
          <w:rFonts w:ascii="Times New Roman" w:eastAsiaTheme="minorEastAsia" w:hAnsi="Times New Roman" w:cs="Times New Roman"/>
          <w:szCs w:val="20"/>
        </w:rPr>
        <w:t xml:space="preserve">, </w:t>
      </w:r>
      <w:r w:rsidRPr="00EB20E7">
        <w:rPr>
          <w:rFonts w:ascii="Times New Roman" w:eastAsiaTheme="minorEastAsia" w:hAnsi="Times New Roman" w:cs="Times New Roman"/>
          <w:szCs w:val="20"/>
          <w:lang w:val="en-US"/>
        </w:rPr>
        <w:t>Al</w:t>
      </w:r>
      <w:r w:rsidRPr="00EB20E7">
        <w:rPr>
          <w:rFonts w:ascii="Times New Roman" w:eastAsiaTheme="minorEastAsia" w:hAnsi="Times New Roman" w:cs="Times New Roman"/>
          <w:szCs w:val="20"/>
        </w:rPr>
        <w:t xml:space="preserve">, </w:t>
      </w:r>
      <w:r w:rsidRPr="00EB20E7">
        <w:rPr>
          <w:rFonts w:ascii="Times New Roman" w:eastAsiaTheme="minorEastAsia" w:hAnsi="Times New Roman" w:cs="Times New Roman"/>
          <w:szCs w:val="20"/>
          <w:lang w:val="en-US"/>
        </w:rPr>
        <w:t>Zn</w:t>
      </w:r>
      <w:r w:rsidRPr="00EB20E7">
        <w:rPr>
          <w:rFonts w:ascii="Times New Roman" w:eastAsiaTheme="minorEastAsia" w:hAnsi="Times New Roman" w:cs="Times New Roman"/>
          <w:szCs w:val="20"/>
        </w:rPr>
        <w:t>) у 7,5 %- ній сульфатній кислоті визначають термодинамічну можливість перебігу корозії з водневою деполяризацією. Застосовують наведений раніше критерій:</w:t>
      </w:r>
    </w:p>
    <w:p w:rsidR="000A6A69" w:rsidRPr="00AE0C94" w:rsidRDefault="000A6A69" w:rsidP="002F74AE">
      <w:pPr>
        <w:tabs>
          <w:tab w:val="left" w:pos="168"/>
        </w:tabs>
        <w:ind w:firstLine="301"/>
        <w:jc w:val="center"/>
        <w:rPr>
          <w:rFonts w:ascii="Times New Roman" w:eastAsiaTheme="minorEastAsia" w:hAnsi="Times New Roman" w:cs="Times New Roman"/>
          <w:szCs w:val="20"/>
          <w:lang w:val="ru-RU"/>
        </w:rPr>
      </w:pPr>
      <w:r w:rsidRPr="00EB20E7">
        <w:rPr>
          <w:rFonts w:ascii="Times New Roman" w:eastAsiaTheme="minorEastAsia" w:hAnsi="Times New Roman"/>
          <w:position w:val="-28"/>
          <w:szCs w:val="20"/>
        </w:rPr>
        <w:object w:dxaOrig="1620" w:dyaOrig="520">
          <v:shape id="_x0000_i1071" type="#_x0000_t75" style="width:81pt;height:26.5pt" o:ole="">
            <v:imagedata r:id="rId108" o:title=""/>
          </v:shape>
          <o:OLEObject Type="Embed" ProgID="Equation.3" ShapeID="_x0000_i1071" DrawAspect="Content" ObjectID="_1552826284" r:id="rId109"/>
        </w:object>
      </w:r>
      <w:r w:rsidR="000D3A84" w:rsidRPr="00AE0C94">
        <w:rPr>
          <w:rFonts w:ascii="Times New Roman" w:eastAsiaTheme="minorEastAsia" w:hAnsi="Times New Roman"/>
          <w:szCs w:val="20"/>
          <w:lang w:val="ru-RU"/>
        </w:rPr>
        <w:t>,</w:t>
      </w:r>
    </w:p>
    <w:p w:rsidR="000A6A69" w:rsidRPr="00EB20E7" w:rsidRDefault="000A6A69" w:rsidP="008D3315">
      <w:pPr>
        <w:tabs>
          <w:tab w:val="left" w:pos="168"/>
        </w:tabs>
        <w:spacing w:after="0"/>
        <w:jc w:val="both"/>
        <w:rPr>
          <w:rFonts w:ascii="Times New Roman" w:eastAsiaTheme="minorEastAsia" w:hAnsi="Times New Roman" w:cs="Times New Roman"/>
          <w:szCs w:val="20"/>
        </w:rPr>
      </w:pPr>
      <w:r w:rsidRPr="00EB20E7">
        <w:rPr>
          <w:rFonts w:ascii="Times New Roman" w:eastAsiaTheme="minorEastAsia" w:hAnsi="Times New Roman" w:cs="Times New Roman"/>
          <w:szCs w:val="20"/>
        </w:rPr>
        <w:t xml:space="preserve">для якого обчислюють за рівнянням Нернста величини </w:t>
      </w:r>
      <w:r w:rsidR="00FF244E">
        <w:rPr>
          <w:rFonts w:ascii="Times New Roman" w:eastAsiaTheme="minorEastAsia" w:hAnsi="Times New Roman" w:cs="Times New Roman"/>
          <w:szCs w:val="20"/>
        </w:rPr>
        <w:t>рівноважних</w:t>
      </w:r>
      <w:r w:rsidRPr="00EB20E7">
        <w:rPr>
          <w:rFonts w:ascii="Times New Roman" w:eastAsiaTheme="minorEastAsia" w:hAnsi="Times New Roman" w:cs="Times New Roman"/>
          <w:szCs w:val="20"/>
        </w:rPr>
        <w:t xml:space="preserve"> потенціалів водневого і металічного електродів для конкретних металу і концентрації сульфатної кислоти. При обчисленні </w:t>
      </w:r>
      <w:r w:rsidRPr="00EB20E7">
        <w:rPr>
          <w:rFonts w:ascii="Times New Roman" w:eastAsiaTheme="minorEastAsia" w:hAnsi="Times New Roman"/>
          <w:position w:val="-26"/>
          <w:szCs w:val="20"/>
        </w:rPr>
        <w:object w:dxaOrig="780" w:dyaOrig="499">
          <v:shape id="_x0000_i1072" type="#_x0000_t75" style="width:38.5pt;height:25pt" o:ole="">
            <v:imagedata r:id="rId110" o:title=""/>
          </v:shape>
          <o:OLEObject Type="Embed" ProgID="Equation.3" ShapeID="_x0000_i1072" DrawAspect="Content" ObjectID="_1552826285" r:id="rId111"/>
        </w:object>
      </w:r>
      <w:r w:rsidRPr="00EB20E7">
        <w:rPr>
          <w:rFonts w:ascii="Times New Roman" w:eastAsiaTheme="minorEastAsia" w:hAnsi="Times New Roman" w:cs="Times New Roman"/>
          <w:szCs w:val="20"/>
        </w:rPr>
        <w:t xml:space="preserve"> приймають концентрацію іонів металу у розчині </w:t>
      </w:r>
      <w:r w:rsidRPr="00EB20E7">
        <w:rPr>
          <w:rFonts w:ascii="Times New Roman" w:eastAsiaTheme="minorEastAsia" w:hAnsi="Times New Roman"/>
          <w:position w:val="-14"/>
          <w:szCs w:val="20"/>
        </w:rPr>
        <w:object w:dxaOrig="1960" w:dyaOrig="400">
          <v:shape id="_x0000_i1073" type="#_x0000_t75" style="width:98.5pt;height:20.5pt" o:ole="">
            <v:imagedata r:id="rId112" o:title=""/>
          </v:shape>
          <o:OLEObject Type="Embed" ProgID="Equation.3" ShapeID="_x0000_i1073" DrawAspect="Content" ObjectID="_1552826286" r:id="rId113"/>
        </w:object>
      </w:r>
      <w:r w:rsidRPr="00EB20E7">
        <w:rPr>
          <w:rFonts w:ascii="Times New Roman" w:eastAsiaTheme="minorEastAsia" w:hAnsi="Times New Roman" w:cs="Times New Roman"/>
          <w:szCs w:val="20"/>
        </w:rPr>
        <w:t xml:space="preserve">, а водневого </w:t>
      </w:r>
      <w:r w:rsidRPr="00EB20E7">
        <w:rPr>
          <w:rFonts w:ascii="Times New Roman" w:eastAsiaTheme="minorEastAsia" w:hAnsi="Times New Roman"/>
          <w:position w:val="-28"/>
          <w:szCs w:val="20"/>
        </w:rPr>
        <w:object w:dxaOrig="639" w:dyaOrig="520">
          <v:shape id="_x0000_i1074" type="#_x0000_t75" style="width:32pt;height:26.5pt" o:ole="">
            <v:imagedata r:id="rId114" o:title=""/>
          </v:shape>
          <o:OLEObject Type="Embed" ProgID="Equation.3" ShapeID="_x0000_i1074" DrawAspect="Content" ObjectID="_1552826287" r:id="rId115"/>
        </w:object>
      </w:r>
      <w:r w:rsidRPr="00EB20E7">
        <w:rPr>
          <w:rFonts w:ascii="Times New Roman" w:eastAsiaTheme="minorEastAsia" w:hAnsi="Times New Roman" w:cs="Times New Roman"/>
          <w:szCs w:val="20"/>
        </w:rPr>
        <w:t xml:space="preserve"> – виходячи із зазначеної концентрації сульфатної кислоти (7,5% </w:t>
      </w:r>
      <w:r w:rsidRPr="00EB20E7">
        <w:rPr>
          <w:rFonts w:ascii="Times New Roman" w:eastAsiaTheme="minorEastAsia" w:hAnsi="Times New Roman" w:cs="Times New Roman"/>
          <w:szCs w:val="20"/>
          <w:lang w:val="en-US"/>
        </w:rPr>
        <w:t>H</w:t>
      </w:r>
      <w:r w:rsidRPr="00EB20E7">
        <w:rPr>
          <w:rFonts w:ascii="Times New Roman" w:eastAsiaTheme="minorEastAsia" w:hAnsi="Times New Roman" w:cs="Times New Roman"/>
          <w:szCs w:val="20"/>
          <w:vertAlign w:val="subscript"/>
        </w:rPr>
        <w:t>2</w:t>
      </w:r>
      <w:r w:rsidRPr="00EB20E7">
        <w:rPr>
          <w:rFonts w:ascii="Times New Roman" w:eastAsiaTheme="minorEastAsia" w:hAnsi="Times New Roman" w:cs="Times New Roman"/>
          <w:szCs w:val="20"/>
          <w:lang w:val="en-US"/>
        </w:rPr>
        <w:t>SO</w:t>
      </w:r>
      <w:r w:rsidRPr="00EB20E7">
        <w:rPr>
          <w:rFonts w:ascii="Times New Roman" w:eastAsiaTheme="minorEastAsia" w:hAnsi="Times New Roman" w:cs="Times New Roman"/>
          <w:szCs w:val="20"/>
          <w:vertAlign w:val="subscript"/>
        </w:rPr>
        <w:t>4</w:t>
      </w:r>
      <w:r w:rsidRPr="00EB20E7">
        <w:rPr>
          <w:rFonts w:ascii="Times New Roman" w:eastAsiaTheme="minorEastAsia" w:hAnsi="Times New Roman" w:cs="Times New Roman"/>
          <w:szCs w:val="20"/>
        </w:rPr>
        <w:t xml:space="preserve">) (парціальний тиск водню у повітрі </w:t>
      </w:r>
      <m:oMath>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Р</m:t>
            </m:r>
          </m:e>
          <m:sub>
            <m:sSub>
              <m:sSubPr>
                <m:ctrlPr>
                  <w:rPr>
                    <w:rFonts w:ascii="Cambria Math" w:eastAsiaTheme="minorEastAsia" w:hAnsi="Cambria Math" w:cs="Times New Roman"/>
                    <w:i/>
                    <w:szCs w:val="20"/>
                  </w:rPr>
                </m:ctrlPr>
              </m:sSubPr>
              <m:e>
                <m:r>
                  <w:rPr>
                    <w:rFonts w:ascii="Cambria Math" w:eastAsiaTheme="minorEastAsia" w:hAnsi="Cambria Math" w:cs="Times New Roman"/>
                    <w:szCs w:val="20"/>
                  </w:rPr>
                  <m:t>Н</m:t>
                </m:r>
              </m:e>
              <m:sub>
                <m:r>
                  <w:rPr>
                    <w:rFonts w:ascii="Cambria Math" w:eastAsiaTheme="minorEastAsia" w:hAnsi="Cambria Math" w:cs="Times New Roman"/>
                    <w:szCs w:val="20"/>
                  </w:rPr>
                  <m:t>2</m:t>
                </m:r>
              </m:sub>
            </m:sSub>
          </m:sub>
        </m:sSub>
      </m:oMath>
      <w:r w:rsidRPr="00EB20E7">
        <w:rPr>
          <w:rFonts w:ascii="Times New Roman" w:eastAsiaTheme="minorEastAsia" w:hAnsi="Times New Roman" w:cs="Times New Roman"/>
          <w:szCs w:val="20"/>
        </w:rPr>
        <w:t xml:space="preserve"> приблизно прийняти 1 атм).</w:t>
      </w:r>
    </w:p>
    <w:p w:rsidR="000A6A69" w:rsidRPr="00EB20E7" w:rsidRDefault="000A6A69" w:rsidP="008D3315">
      <w:pPr>
        <w:tabs>
          <w:tab w:val="left" w:pos="168"/>
        </w:tabs>
        <w:spacing w:after="0"/>
        <w:ind w:firstLine="301"/>
        <w:jc w:val="both"/>
        <w:rPr>
          <w:rFonts w:ascii="Times New Roman" w:eastAsiaTheme="minorEastAsia" w:hAnsi="Times New Roman" w:cs="Times New Roman"/>
          <w:szCs w:val="20"/>
        </w:rPr>
      </w:pPr>
      <w:r w:rsidRPr="00EB20E7">
        <w:rPr>
          <w:rFonts w:ascii="Times New Roman" w:eastAsiaTheme="minorEastAsia" w:hAnsi="Times New Roman" w:cs="Times New Roman"/>
          <w:szCs w:val="20"/>
        </w:rPr>
        <w:t>Пластину металу (</w:t>
      </w:r>
      <w:r w:rsidRPr="00EB20E7">
        <w:rPr>
          <w:rFonts w:ascii="Times New Roman" w:eastAsiaTheme="minorEastAsia" w:hAnsi="Times New Roman" w:cs="Times New Roman"/>
          <w:szCs w:val="20"/>
          <w:lang w:val="en-US"/>
        </w:rPr>
        <w:t>Fe</w:t>
      </w:r>
      <w:r w:rsidRPr="00EB20E7">
        <w:rPr>
          <w:rFonts w:ascii="Times New Roman" w:eastAsiaTheme="minorEastAsia" w:hAnsi="Times New Roman" w:cs="Times New Roman"/>
          <w:szCs w:val="20"/>
        </w:rPr>
        <w:t xml:space="preserve">, </w:t>
      </w:r>
      <w:r w:rsidRPr="00EB20E7">
        <w:rPr>
          <w:rFonts w:ascii="Times New Roman" w:eastAsiaTheme="minorEastAsia" w:hAnsi="Times New Roman" w:cs="Times New Roman"/>
          <w:szCs w:val="20"/>
          <w:lang w:val="en-US"/>
        </w:rPr>
        <w:t>Al</w:t>
      </w:r>
      <w:r w:rsidRPr="00EB20E7">
        <w:rPr>
          <w:rFonts w:ascii="Times New Roman" w:eastAsiaTheme="minorEastAsia" w:hAnsi="Times New Roman" w:cs="Times New Roman"/>
          <w:szCs w:val="20"/>
        </w:rPr>
        <w:t xml:space="preserve">, </w:t>
      </w:r>
      <w:r w:rsidRPr="00EB20E7">
        <w:rPr>
          <w:rFonts w:ascii="Times New Roman" w:eastAsiaTheme="minorEastAsia" w:hAnsi="Times New Roman" w:cs="Times New Roman"/>
          <w:szCs w:val="20"/>
          <w:lang w:val="en-US"/>
        </w:rPr>
        <w:t>Zn</w:t>
      </w:r>
      <w:r w:rsidRPr="00EB20E7">
        <w:rPr>
          <w:rFonts w:ascii="Times New Roman" w:eastAsiaTheme="minorEastAsia" w:hAnsi="Times New Roman" w:cs="Times New Roman"/>
          <w:szCs w:val="20"/>
        </w:rPr>
        <w:t>) з виміряною загальною площею поверхні зачищають дрібним наждачним папером, промивають у струмені водопровідної води з одночасним потиранням м’якою гумкою, ополіскують дистильованою водою, промокають фільтрувальним папером і висушують у сушильній шафі.</w:t>
      </w:r>
    </w:p>
    <w:p w:rsidR="000A6A69" w:rsidRPr="00EB20E7" w:rsidRDefault="0070524D" w:rsidP="008D3315">
      <w:pPr>
        <w:tabs>
          <w:tab w:val="left" w:pos="168"/>
        </w:tabs>
        <w:ind w:firstLine="301"/>
        <w:jc w:val="both"/>
        <w:rPr>
          <w:rFonts w:ascii="Times New Roman" w:eastAsiaTheme="minorEastAsia" w:hAnsi="Times New Roman" w:cs="Times New Roman"/>
          <w:szCs w:val="20"/>
        </w:rPr>
      </w:pPr>
      <w:r w:rsidRPr="00EB20E7">
        <w:rPr>
          <w:rFonts w:ascii="Times New Roman" w:eastAsiaTheme="minorEastAsia" w:hAnsi="Times New Roman" w:cs="Times New Roman"/>
          <w:noProof/>
          <w:szCs w:val="20"/>
          <w:lang w:val="ru-RU" w:eastAsia="ru-RU"/>
        </w:rPr>
        <w:drawing>
          <wp:anchor distT="0" distB="0" distL="114300" distR="114300" simplePos="0" relativeHeight="251671552" behindDoc="0" locked="0" layoutInCell="1" allowOverlap="1">
            <wp:simplePos x="0" y="0"/>
            <wp:positionH relativeFrom="margin">
              <wp:align>right</wp:align>
            </wp:positionH>
            <wp:positionV relativeFrom="paragraph">
              <wp:posOffset>4445</wp:posOffset>
            </wp:positionV>
            <wp:extent cx="844550" cy="1006475"/>
            <wp:effectExtent l="0" t="0" r="0" b="3175"/>
            <wp:wrapSquare wrapText="bothSides"/>
            <wp:docPr id="12" name="Рисунок 12" descr="E:\Рабочий стол 4.11.2013\Университет\Лабораторные заочка Ледовских\gravimetri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descr="E:\Рабочий стол 4.11.2013\Университет\Лабораторные заочка Ледовских\gravimetriya.png"/>
                    <pic:cNvPicPr>
                      <a:picLocks noChangeAspect="1" noChangeArrowheads="1"/>
                    </pic:cNvPicPr>
                  </pic:nvPicPr>
                  <pic:blipFill>
                    <a:blip r:embed="rId1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4550" cy="1006475"/>
                    </a:xfrm>
                    <a:prstGeom prst="rect">
                      <a:avLst/>
                    </a:prstGeom>
                    <a:noFill/>
                    <a:ln>
                      <a:noFill/>
                    </a:ln>
                  </pic:spPr>
                </pic:pic>
              </a:graphicData>
            </a:graphic>
          </wp:anchor>
        </w:drawing>
      </w:r>
      <w:r w:rsidR="000A6A69" w:rsidRPr="00EB20E7">
        <w:rPr>
          <w:rFonts w:ascii="Times New Roman" w:eastAsiaTheme="minorEastAsia" w:hAnsi="Times New Roman" w:cs="Times New Roman"/>
          <w:szCs w:val="20"/>
        </w:rPr>
        <w:t>Охолоджений до кімнатної температури зразок зважують на аналітичних терезах (</w:t>
      </w:r>
      <w:r w:rsidR="000A6A69" w:rsidRPr="00EB20E7">
        <w:rPr>
          <w:rFonts w:ascii="Times New Roman" w:eastAsiaTheme="minorEastAsia" w:hAnsi="Times New Roman" w:cs="Times New Roman"/>
          <w:szCs w:val="20"/>
          <w:lang w:val="en-US"/>
        </w:rPr>
        <w:t>m</w:t>
      </w:r>
      <w:r w:rsidR="000A6A69" w:rsidRPr="00EB20E7">
        <w:rPr>
          <w:rFonts w:ascii="Times New Roman" w:eastAsiaTheme="minorEastAsia" w:hAnsi="Times New Roman" w:cs="Times New Roman"/>
          <w:szCs w:val="20"/>
          <w:vertAlign w:val="subscript"/>
          <w:lang w:val="ru-RU"/>
        </w:rPr>
        <w:t>0</w:t>
      </w:r>
      <w:r w:rsidR="000A6A69" w:rsidRPr="00EB20E7">
        <w:rPr>
          <w:rFonts w:ascii="Times New Roman" w:eastAsiaTheme="minorEastAsia" w:hAnsi="Times New Roman" w:cs="Times New Roman"/>
          <w:szCs w:val="20"/>
          <w:lang w:val="ru-RU"/>
        </w:rPr>
        <w:t>)</w:t>
      </w:r>
      <w:r w:rsidR="000A6A69" w:rsidRPr="00EB20E7">
        <w:rPr>
          <w:rFonts w:ascii="Times New Roman" w:eastAsiaTheme="minorEastAsia" w:hAnsi="Times New Roman" w:cs="Times New Roman"/>
          <w:szCs w:val="20"/>
        </w:rPr>
        <w:t xml:space="preserve"> і на скляному гачку завішують у 7,5%  розчин сульфатної кислоти, попередньо залитий у стакан ємністю 200 мл.</w:t>
      </w:r>
    </w:p>
    <w:p w:rsidR="000A6A69" w:rsidRPr="00CF6206" w:rsidRDefault="000232DB" w:rsidP="002F74AE">
      <w:pPr>
        <w:tabs>
          <w:tab w:val="left" w:pos="168"/>
        </w:tabs>
        <w:ind w:firstLine="301"/>
        <w:rPr>
          <w:rFonts w:ascii="Times New Roman" w:eastAsiaTheme="minorEastAsia" w:hAnsi="Times New Roman" w:cs="Times New Roman"/>
          <w:sz w:val="20"/>
          <w:szCs w:val="20"/>
        </w:rPr>
      </w:pPr>
      <w:r>
        <w:rPr>
          <w:rFonts w:ascii="Times New Roman" w:eastAsiaTheme="minorEastAsia" w:hAnsi="Times New Roman" w:cs="Times New Roman"/>
          <w:sz w:val="20"/>
          <w:szCs w:val="20"/>
        </w:rPr>
        <w:t>Рис.8</w:t>
      </w:r>
      <w:r w:rsidR="000A6A69" w:rsidRPr="00CF6206">
        <w:rPr>
          <w:rFonts w:ascii="Times New Roman" w:eastAsiaTheme="minorEastAsia" w:hAnsi="Times New Roman" w:cs="Times New Roman"/>
          <w:sz w:val="20"/>
          <w:szCs w:val="20"/>
        </w:rPr>
        <w:t>. Визначення масометричного показника корозії</w:t>
      </w:r>
    </w:p>
    <w:p w:rsidR="000A6A69" w:rsidRPr="00EB20E7" w:rsidRDefault="000A6A69" w:rsidP="00D1259E">
      <w:pPr>
        <w:tabs>
          <w:tab w:val="left" w:pos="168"/>
        </w:tabs>
        <w:spacing w:after="0"/>
        <w:ind w:firstLine="301"/>
        <w:jc w:val="both"/>
        <w:rPr>
          <w:rFonts w:ascii="Times New Roman" w:eastAsiaTheme="minorEastAsia" w:hAnsi="Times New Roman" w:cs="Times New Roman"/>
          <w:szCs w:val="20"/>
        </w:rPr>
      </w:pPr>
      <w:r w:rsidRPr="00EB20E7">
        <w:rPr>
          <w:rFonts w:ascii="Times New Roman" w:eastAsiaTheme="minorEastAsia" w:hAnsi="Times New Roman" w:cs="Times New Roman"/>
          <w:szCs w:val="20"/>
        </w:rPr>
        <w:t xml:space="preserve">Після </w:t>
      </w:r>
      <w:r w:rsidR="00E97C08">
        <w:rPr>
          <w:rFonts w:ascii="Times New Roman" w:eastAsiaTheme="minorEastAsia" w:hAnsi="Times New Roman" w:cs="Times New Roman"/>
          <w:szCs w:val="20"/>
        </w:rPr>
        <w:t>випробування протягом 1</w:t>
      </w:r>
      <w:r w:rsidRPr="00EB20E7">
        <w:rPr>
          <w:rFonts w:ascii="Times New Roman" w:eastAsiaTheme="minorEastAsia" w:hAnsi="Times New Roman" w:cs="Times New Roman"/>
          <w:szCs w:val="20"/>
        </w:rPr>
        <w:t xml:space="preserve"> – 1</w:t>
      </w:r>
      <w:r w:rsidR="00E97C08">
        <w:rPr>
          <w:rFonts w:ascii="Times New Roman" w:eastAsiaTheme="minorEastAsia" w:hAnsi="Times New Roman" w:cs="Times New Roman"/>
          <w:szCs w:val="20"/>
        </w:rPr>
        <w:t>,5</w:t>
      </w:r>
      <w:r w:rsidRPr="00EB20E7">
        <w:rPr>
          <w:rFonts w:ascii="Times New Roman" w:eastAsiaTheme="minorEastAsia" w:hAnsi="Times New Roman" w:cs="Times New Roman"/>
          <w:szCs w:val="20"/>
        </w:rPr>
        <w:t xml:space="preserve"> години зразок виймають з розчину кислоти, промивають у струмені водопровідної води з потиранням поверхні м’якою гумкою, ополіскують дистильованою водою, промокають фільтрувальним папером  і висушують  у сушильній шафі.</w:t>
      </w:r>
    </w:p>
    <w:p w:rsidR="004B77DE" w:rsidRDefault="000A6A69" w:rsidP="00C071A8">
      <w:pPr>
        <w:tabs>
          <w:tab w:val="left" w:pos="168"/>
        </w:tabs>
        <w:ind w:firstLine="301"/>
        <w:jc w:val="both"/>
        <w:rPr>
          <w:rFonts w:ascii="Times New Roman" w:eastAsiaTheme="minorEastAsia" w:hAnsi="Times New Roman" w:cs="Times New Roman"/>
          <w:szCs w:val="20"/>
        </w:rPr>
      </w:pPr>
      <w:r w:rsidRPr="00EB20E7">
        <w:rPr>
          <w:rFonts w:ascii="Times New Roman" w:eastAsiaTheme="minorEastAsia" w:hAnsi="Times New Roman" w:cs="Times New Roman"/>
          <w:szCs w:val="20"/>
        </w:rPr>
        <w:lastRenderedPageBreak/>
        <w:t>Охолоджений зразок металу зважують на аналітичних терезах (</w:t>
      </w:r>
      <w:r w:rsidRPr="00EB20E7">
        <w:rPr>
          <w:rFonts w:ascii="Times New Roman" w:eastAsiaTheme="minorEastAsia" w:hAnsi="Times New Roman" w:cs="Times New Roman"/>
          <w:szCs w:val="20"/>
          <w:lang w:val="en-US"/>
        </w:rPr>
        <w:t>m</w:t>
      </w:r>
      <w:r w:rsidRPr="00EB20E7">
        <w:rPr>
          <w:rFonts w:ascii="Times New Roman" w:eastAsiaTheme="minorEastAsia" w:hAnsi="Times New Roman" w:cs="Times New Roman"/>
          <w:szCs w:val="20"/>
        </w:rPr>
        <w:t>) і визначають зменшення його маси внаслідок корозії (Δ</w:t>
      </w:r>
      <w:r w:rsidRPr="00EB20E7">
        <w:rPr>
          <w:rFonts w:ascii="Times New Roman" w:eastAsiaTheme="minorEastAsia" w:hAnsi="Times New Roman" w:cs="Times New Roman"/>
          <w:szCs w:val="20"/>
          <w:lang w:val="en-US"/>
        </w:rPr>
        <w:t>m</w:t>
      </w:r>
      <w:r w:rsidRPr="00EB20E7">
        <w:rPr>
          <w:rFonts w:ascii="Times New Roman" w:eastAsiaTheme="minorEastAsia" w:hAnsi="Times New Roman" w:cs="Times New Roman"/>
          <w:szCs w:val="20"/>
        </w:rPr>
        <w:t xml:space="preserve"> = </w:t>
      </w:r>
      <w:r w:rsidRPr="00EB20E7">
        <w:rPr>
          <w:rFonts w:ascii="Times New Roman" w:eastAsiaTheme="minorEastAsia" w:hAnsi="Times New Roman" w:cs="Times New Roman"/>
          <w:szCs w:val="20"/>
          <w:lang w:val="en-US"/>
        </w:rPr>
        <w:t>m</w:t>
      </w:r>
      <w:r w:rsidRPr="00EB20E7">
        <w:rPr>
          <w:rFonts w:ascii="Times New Roman" w:eastAsiaTheme="minorEastAsia" w:hAnsi="Times New Roman" w:cs="Times New Roman"/>
          <w:szCs w:val="20"/>
          <w:vertAlign w:val="subscript"/>
        </w:rPr>
        <w:t>0</w:t>
      </w:r>
      <w:r w:rsidRPr="00EB20E7">
        <w:rPr>
          <w:rFonts w:ascii="Times New Roman" w:eastAsiaTheme="minorEastAsia" w:hAnsi="Times New Roman" w:cs="Times New Roman"/>
          <w:szCs w:val="20"/>
        </w:rPr>
        <w:t xml:space="preserve"> - </w:t>
      </w:r>
      <w:r w:rsidRPr="00EB20E7">
        <w:rPr>
          <w:rFonts w:ascii="Times New Roman" w:eastAsiaTheme="minorEastAsia" w:hAnsi="Times New Roman" w:cs="Times New Roman"/>
          <w:szCs w:val="20"/>
          <w:lang w:val="en-US"/>
        </w:rPr>
        <w:t>m</w:t>
      </w:r>
      <w:r w:rsidRPr="00EB20E7">
        <w:rPr>
          <w:rFonts w:ascii="Times New Roman" w:eastAsiaTheme="minorEastAsia" w:hAnsi="Times New Roman" w:cs="Times New Roman"/>
          <w:szCs w:val="20"/>
        </w:rPr>
        <w:t xml:space="preserve">).Обчислюють масометричний показник кислотної корозії металу </w:t>
      </w:r>
      <w:r w:rsidRPr="00EB20E7">
        <w:rPr>
          <w:rFonts w:ascii="Times New Roman" w:eastAsiaTheme="minorEastAsia" w:hAnsi="Times New Roman"/>
          <w:position w:val="-10"/>
          <w:szCs w:val="20"/>
        </w:rPr>
        <w:object w:dxaOrig="380" w:dyaOrig="360">
          <v:shape id="_x0000_i1075" type="#_x0000_t75" style="width:18.5pt;height:18.5pt" o:ole="">
            <v:imagedata r:id="rId117" o:title=""/>
          </v:shape>
          <o:OLEObject Type="Embed" ProgID="Equation.3" ShapeID="_x0000_i1075" DrawAspect="Content" ObjectID="_1552826288" r:id="rId118"/>
        </w:object>
      </w:r>
      <w:r w:rsidRPr="00EB20E7">
        <w:rPr>
          <w:rFonts w:ascii="Times New Roman" w:eastAsiaTheme="minorEastAsia" w:hAnsi="Times New Roman" w:cs="Times New Roman"/>
          <w:szCs w:val="20"/>
        </w:rPr>
        <w:t>, г/м</w:t>
      </w:r>
      <w:r w:rsidRPr="00EB20E7">
        <w:rPr>
          <w:rFonts w:ascii="Times New Roman" w:eastAsiaTheme="minorEastAsia" w:hAnsi="Times New Roman" w:cs="Times New Roman"/>
          <w:szCs w:val="20"/>
          <w:vertAlign w:val="superscript"/>
        </w:rPr>
        <w:t>2</w:t>
      </w:r>
      <w:r w:rsidR="00FD495A" w:rsidRPr="00FD495A">
        <w:rPr>
          <w:rFonts w:ascii="Times New Roman" w:eastAsiaTheme="minorEastAsia" w:hAnsi="Times New Roman" w:cs="Times New Roman"/>
          <w:szCs w:val="20"/>
        </w:rPr>
        <w:t xml:space="preserve"> </w:t>
      </w:r>
      <w:r w:rsidR="00FD495A">
        <w:rPr>
          <w:rFonts w:ascii="Times New Roman" w:eastAsiaTheme="minorEastAsia" w:hAnsi="Times New Roman" w:cs="Times New Roman"/>
          <w:szCs w:val="20"/>
        </w:rPr>
        <w:t>·</w:t>
      </w:r>
      <w:r w:rsidR="00FD495A" w:rsidRPr="00B02705">
        <w:rPr>
          <w:rFonts w:ascii="Times New Roman" w:eastAsiaTheme="minorEastAsia" w:hAnsi="Times New Roman" w:cs="Times New Roman"/>
          <w:szCs w:val="20"/>
        </w:rPr>
        <w:t xml:space="preserve"> </w:t>
      </w:r>
      <w:r w:rsidRPr="00EB20E7">
        <w:rPr>
          <w:rFonts w:ascii="Times New Roman" w:eastAsiaTheme="minorEastAsia" w:hAnsi="Times New Roman" w:cs="Times New Roman"/>
          <w:szCs w:val="20"/>
        </w:rPr>
        <w:t>год і на його основі – глибинний показник (К</w:t>
      </w:r>
      <w:r w:rsidRPr="00EB20E7">
        <w:rPr>
          <w:rFonts w:ascii="Times New Roman" w:eastAsiaTheme="minorEastAsia" w:hAnsi="Times New Roman" w:cs="Times New Roman"/>
          <w:szCs w:val="20"/>
          <w:vertAlign w:val="subscript"/>
          <w:lang w:val="en-US"/>
        </w:rPr>
        <w:t>h</w:t>
      </w:r>
      <w:r w:rsidRPr="00EB20E7">
        <w:rPr>
          <w:rFonts w:ascii="Times New Roman" w:eastAsiaTheme="minorEastAsia" w:hAnsi="Times New Roman" w:cs="Times New Roman"/>
          <w:szCs w:val="20"/>
        </w:rPr>
        <w:t>) . Далі визначають групу і бал стійкості металу по 10 – ти бальній шкалі.</w:t>
      </w:r>
      <w:r w:rsidR="004B77DE">
        <w:rPr>
          <w:rFonts w:ascii="Times New Roman" w:eastAsiaTheme="minorEastAsia" w:hAnsi="Times New Roman" w:cs="Times New Roman"/>
          <w:szCs w:val="20"/>
        </w:rPr>
        <w:br w:type="page"/>
      </w:r>
    </w:p>
    <w:p w:rsidR="000A6A69" w:rsidRPr="00EB20E7" w:rsidRDefault="000A6A69" w:rsidP="00EB20E7">
      <w:pPr>
        <w:tabs>
          <w:tab w:val="left" w:pos="168"/>
        </w:tabs>
        <w:ind w:firstLine="301"/>
        <w:jc w:val="center"/>
        <w:rPr>
          <w:rFonts w:ascii="Times New Roman" w:eastAsiaTheme="minorEastAsia" w:hAnsi="Times New Roman" w:cs="Times New Roman"/>
          <w:b/>
          <w:szCs w:val="20"/>
        </w:rPr>
      </w:pPr>
      <w:r w:rsidRPr="00EB20E7">
        <w:rPr>
          <w:rFonts w:ascii="Times New Roman" w:eastAsiaTheme="minorEastAsia" w:hAnsi="Times New Roman" w:cs="Times New Roman"/>
          <w:b/>
          <w:szCs w:val="20"/>
        </w:rPr>
        <w:lastRenderedPageBreak/>
        <w:t>Контрольні запитання і завдання</w:t>
      </w:r>
    </w:p>
    <w:p w:rsidR="000A6A69" w:rsidRPr="00EB20E7" w:rsidRDefault="000A6A69" w:rsidP="00EB20E7">
      <w:pPr>
        <w:pStyle w:val="a3"/>
        <w:numPr>
          <w:ilvl w:val="0"/>
          <w:numId w:val="5"/>
        </w:numPr>
        <w:tabs>
          <w:tab w:val="left" w:pos="168"/>
        </w:tabs>
        <w:spacing w:after="0" w:line="240" w:lineRule="auto"/>
        <w:ind w:left="0" w:firstLine="301"/>
        <w:jc w:val="both"/>
        <w:rPr>
          <w:rFonts w:ascii="Times New Roman" w:eastAsiaTheme="minorEastAsia" w:hAnsi="Times New Roman" w:cs="Times New Roman"/>
          <w:szCs w:val="20"/>
          <w:lang w:val="uk-UA"/>
        </w:rPr>
      </w:pPr>
      <w:r w:rsidRPr="00EB20E7">
        <w:rPr>
          <w:rFonts w:ascii="Times New Roman" w:eastAsiaTheme="minorEastAsia" w:hAnsi="Times New Roman" w:cs="Times New Roman"/>
          <w:szCs w:val="20"/>
          <w:lang w:val="uk-UA"/>
        </w:rPr>
        <w:t xml:space="preserve">Визначить, чи можлива корозія з водневою деполяризацією металів Cu і Ni у водному розчині з рН = 3 (прийняти </w:t>
      </w:r>
      <w:r w:rsidRPr="00EB20E7">
        <w:rPr>
          <w:position w:val="-14"/>
          <w:szCs w:val="20"/>
          <w:lang w:val="uk-UA"/>
        </w:rPr>
        <w:object w:dxaOrig="1140" w:dyaOrig="380">
          <v:shape id="_x0000_i1076" type="#_x0000_t75" style="width:57pt;height:18.5pt" o:ole="">
            <v:imagedata r:id="rId119" o:title=""/>
          </v:shape>
          <o:OLEObject Type="Embed" ProgID="Equation.3" ShapeID="_x0000_i1076" DrawAspect="Content" ObjectID="_1552826289" r:id="rId120"/>
        </w:object>
      </w:r>
      <w:r w:rsidRPr="00EB20E7">
        <w:rPr>
          <w:rFonts w:ascii="Times New Roman" w:eastAsiaTheme="minorEastAsia" w:hAnsi="Times New Roman" w:cs="Times New Roman"/>
          <w:szCs w:val="20"/>
          <w:lang w:val="uk-UA"/>
        </w:rPr>
        <w:t>, а концентрацію катіонів Cu</w:t>
      </w:r>
      <w:r w:rsidRPr="00EB20E7">
        <w:rPr>
          <w:rFonts w:ascii="Times New Roman" w:eastAsiaTheme="minorEastAsia" w:hAnsi="Times New Roman" w:cs="Times New Roman"/>
          <w:szCs w:val="20"/>
          <w:vertAlign w:val="superscript"/>
          <w:lang w:val="uk-UA"/>
        </w:rPr>
        <w:t>2+</w:t>
      </w:r>
      <w:r w:rsidRPr="00EB20E7">
        <w:rPr>
          <w:rFonts w:ascii="Times New Roman" w:eastAsiaTheme="minorEastAsia" w:hAnsi="Times New Roman" w:cs="Times New Roman"/>
          <w:szCs w:val="20"/>
          <w:lang w:val="uk-UA"/>
        </w:rPr>
        <w:t xml:space="preserve"> чи Ni</w:t>
      </w:r>
      <w:r w:rsidRPr="00EB20E7">
        <w:rPr>
          <w:rFonts w:ascii="Times New Roman" w:eastAsiaTheme="minorEastAsia" w:hAnsi="Times New Roman" w:cs="Times New Roman"/>
          <w:szCs w:val="20"/>
          <w:vertAlign w:val="superscript"/>
          <w:lang w:val="uk-UA"/>
        </w:rPr>
        <w:t>2+</w:t>
      </w:r>
      <w:r w:rsidRPr="00EB20E7">
        <w:rPr>
          <w:rFonts w:ascii="Times New Roman" w:eastAsiaTheme="minorEastAsia" w:hAnsi="Times New Roman" w:cs="Times New Roman"/>
          <w:szCs w:val="20"/>
          <w:lang w:val="uk-UA"/>
        </w:rPr>
        <w:t xml:space="preserve"> за 10</w:t>
      </w:r>
      <w:r w:rsidRPr="00EB20E7">
        <w:rPr>
          <w:rFonts w:ascii="Times New Roman" w:eastAsiaTheme="minorEastAsia" w:hAnsi="Times New Roman" w:cs="Times New Roman"/>
          <w:szCs w:val="20"/>
          <w:vertAlign w:val="superscript"/>
          <w:lang w:val="uk-UA"/>
        </w:rPr>
        <w:t>-3</w:t>
      </w:r>
      <w:r w:rsidRPr="00EB20E7">
        <w:rPr>
          <w:rFonts w:ascii="Times New Roman" w:eastAsiaTheme="minorEastAsia" w:hAnsi="Times New Roman" w:cs="Times New Roman"/>
          <w:szCs w:val="20"/>
          <w:lang w:val="uk-UA"/>
        </w:rPr>
        <w:t xml:space="preserve"> моль/л).</w:t>
      </w:r>
    </w:p>
    <w:p w:rsidR="000A6A69" w:rsidRPr="00EB20E7" w:rsidRDefault="000A6A69" w:rsidP="00EB20E7">
      <w:pPr>
        <w:pStyle w:val="a3"/>
        <w:numPr>
          <w:ilvl w:val="0"/>
          <w:numId w:val="5"/>
        </w:numPr>
        <w:tabs>
          <w:tab w:val="left" w:pos="168"/>
        </w:tabs>
        <w:spacing w:after="0" w:line="240" w:lineRule="auto"/>
        <w:ind w:left="0" w:firstLine="301"/>
        <w:jc w:val="both"/>
        <w:rPr>
          <w:rFonts w:ascii="Times New Roman" w:eastAsiaTheme="minorEastAsia" w:hAnsi="Times New Roman" w:cs="Times New Roman"/>
          <w:szCs w:val="20"/>
          <w:lang w:val="uk-UA"/>
        </w:rPr>
      </w:pPr>
      <w:r w:rsidRPr="00EB20E7">
        <w:rPr>
          <w:rFonts w:ascii="Times New Roman" w:eastAsiaTheme="minorEastAsia" w:hAnsi="Times New Roman" w:cs="Times New Roman"/>
          <w:szCs w:val="20"/>
          <w:lang w:val="uk-UA"/>
        </w:rPr>
        <w:t>Обчисліть масометричний показник корозії сталі, як</w:t>
      </w:r>
      <w:r w:rsidR="00B02705">
        <w:rPr>
          <w:rFonts w:ascii="Times New Roman" w:eastAsiaTheme="minorEastAsia" w:hAnsi="Times New Roman" w:cs="Times New Roman"/>
          <w:szCs w:val="20"/>
          <w:lang w:val="uk-UA"/>
        </w:rPr>
        <w:t>що глибинний показник у цьому ж</w:t>
      </w:r>
      <w:r w:rsidRPr="00EB20E7">
        <w:rPr>
          <w:rFonts w:ascii="Times New Roman" w:eastAsiaTheme="minorEastAsia" w:hAnsi="Times New Roman" w:cs="Times New Roman"/>
          <w:szCs w:val="20"/>
          <w:lang w:val="uk-UA"/>
        </w:rPr>
        <w:t xml:space="preserve"> середовищі становить 0,1 мм/рік.</w:t>
      </w:r>
    </w:p>
    <w:p w:rsidR="000A6A69" w:rsidRPr="00EB20E7" w:rsidRDefault="000A6A69" w:rsidP="00EB20E7">
      <w:pPr>
        <w:pStyle w:val="a3"/>
        <w:numPr>
          <w:ilvl w:val="0"/>
          <w:numId w:val="5"/>
        </w:numPr>
        <w:tabs>
          <w:tab w:val="left" w:pos="168"/>
        </w:tabs>
        <w:spacing w:after="0" w:line="240" w:lineRule="auto"/>
        <w:ind w:left="0" w:firstLine="301"/>
        <w:jc w:val="both"/>
        <w:rPr>
          <w:rFonts w:ascii="Times New Roman" w:eastAsiaTheme="minorEastAsia" w:hAnsi="Times New Roman" w:cs="Times New Roman"/>
          <w:szCs w:val="20"/>
          <w:lang w:val="uk-UA"/>
        </w:rPr>
      </w:pPr>
      <w:r w:rsidRPr="00EB20E7">
        <w:rPr>
          <w:rFonts w:ascii="Times New Roman" w:eastAsiaTheme="minorEastAsia" w:hAnsi="Times New Roman" w:cs="Times New Roman"/>
          <w:szCs w:val="20"/>
          <w:lang w:val="uk-UA"/>
        </w:rPr>
        <w:t xml:space="preserve">Визначить розрахунками, чи можлива корозія сталі з водневою деполяризацією у водному розчині з рН = 2 і рН = 10 (прийняти </w:t>
      </w:r>
      <w:r w:rsidRPr="00EB20E7">
        <w:rPr>
          <w:position w:val="-14"/>
          <w:szCs w:val="20"/>
          <w:lang w:val="uk-UA"/>
        </w:rPr>
        <w:object w:dxaOrig="1140" w:dyaOrig="380">
          <v:shape id="_x0000_i1077" type="#_x0000_t75" style="width:57pt;height:18.5pt" o:ole="">
            <v:imagedata r:id="rId121" o:title=""/>
          </v:shape>
          <o:OLEObject Type="Embed" ProgID="Equation.3" ShapeID="_x0000_i1077" DrawAspect="Content" ObjectID="_1552826290" r:id="rId122"/>
        </w:object>
      </w:r>
      <w:r w:rsidRPr="00EB20E7">
        <w:rPr>
          <w:rFonts w:ascii="Times New Roman" w:eastAsiaTheme="minorEastAsia" w:hAnsi="Times New Roman" w:cs="Times New Roman"/>
          <w:szCs w:val="20"/>
          <w:lang w:val="uk-UA"/>
        </w:rPr>
        <w:t xml:space="preserve">, а </w:t>
      </w:r>
      <w:r w:rsidRPr="00EB20E7">
        <w:rPr>
          <w:rFonts w:ascii="Times New Roman" w:eastAsiaTheme="minorEastAsia" w:hAnsi="Times New Roman"/>
          <w:position w:val="-14"/>
          <w:szCs w:val="20"/>
          <w:lang w:val="uk-UA"/>
        </w:rPr>
        <w:object w:dxaOrig="1920" w:dyaOrig="400">
          <v:shape id="_x0000_i1078" type="#_x0000_t75" style="width:95pt;height:20.5pt" o:ole="">
            <v:imagedata r:id="rId123" o:title=""/>
          </v:shape>
          <o:OLEObject Type="Embed" ProgID="Equation.3" ShapeID="_x0000_i1078" DrawAspect="Content" ObjectID="_1552826291" r:id="rId124"/>
        </w:object>
      </w:r>
      <w:r w:rsidRPr="00EB20E7">
        <w:rPr>
          <w:rFonts w:ascii="Times New Roman" w:eastAsiaTheme="minorEastAsia" w:hAnsi="Times New Roman" w:cs="Times New Roman"/>
          <w:szCs w:val="20"/>
          <w:lang w:val="uk-UA"/>
        </w:rPr>
        <w:t xml:space="preserve">) </w:t>
      </w:r>
    </w:p>
    <w:p w:rsidR="00122EB1" w:rsidRPr="00EB20E7" w:rsidRDefault="000A6A69" w:rsidP="00EB20E7">
      <w:pPr>
        <w:pStyle w:val="a3"/>
        <w:numPr>
          <w:ilvl w:val="0"/>
          <w:numId w:val="5"/>
        </w:numPr>
        <w:tabs>
          <w:tab w:val="left" w:pos="168"/>
        </w:tabs>
        <w:spacing w:after="0"/>
        <w:ind w:left="0" w:firstLine="301"/>
        <w:jc w:val="both"/>
        <w:rPr>
          <w:rFonts w:ascii="Times New Roman" w:hAnsi="Times New Roman" w:cs="Times New Roman"/>
          <w:szCs w:val="20"/>
        </w:rPr>
      </w:pPr>
      <w:r w:rsidRPr="00EB20E7">
        <w:rPr>
          <w:rFonts w:ascii="Times New Roman" w:eastAsiaTheme="minorEastAsia" w:hAnsi="Times New Roman" w:cs="Times New Roman"/>
          <w:szCs w:val="20"/>
          <w:lang w:val="uk-UA"/>
        </w:rPr>
        <w:t xml:space="preserve">Обчисліть, як зміниться потенціал залізного електрода при підвищенні концентрації його катіонів у розчині від </w:t>
      </w:r>
      <w:r w:rsidRPr="00EB20E7">
        <w:rPr>
          <w:rFonts w:ascii="Times New Roman" w:eastAsiaTheme="minorEastAsia" w:hAnsi="Times New Roman"/>
          <w:position w:val="-14"/>
          <w:szCs w:val="20"/>
          <w:lang w:val="uk-UA"/>
        </w:rPr>
        <w:object w:dxaOrig="1160" w:dyaOrig="400">
          <v:shape id="_x0000_i1079" type="#_x0000_t75" style="width:58pt;height:20.5pt" o:ole="">
            <v:imagedata r:id="rId125" o:title=""/>
          </v:shape>
          <o:OLEObject Type="Embed" ProgID="Equation.3" ShapeID="_x0000_i1079" DrawAspect="Content" ObjectID="_1552826292" r:id="rId126"/>
        </w:object>
      </w:r>
      <w:r w:rsidRPr="00EB20E7">
        <w:rPr>
          <w:rFonts w:ascii="Times New Roman" w:eastAsiaTheme="minorEastAsia" w:hAnsi="Times New Roman" w:cs="Times New Roman"/>
          <w:szCs w:val="20"/>
          <w:lang w:val="uk-UA"/>
        </w:rPr>
        <w:t xml:space="preserve"> до </w:t>
      </w:r>
      <w:r w:rsidRPr="00EB20E7">
        <w:rPr>
          <w:rFonts w:ascii="Times New Roman" w:eastAsiaTheme="minorEastAsia" w:hAnsi="Times New Roman"/>
          <w:position w:val="-14"/>
          <w:szCs w:val="20"/>
          <w:lang w:val="uk-UA"/>
        </w:rPr>
        <w:object w:dxaOrig="1920" w:dyaOrig="400">
          <v:shape id="_x0000_i1080" type="#_x0000_t75" style="width:95pt;height:20.5pt" o:ole="">
            <v:imagedata r:id="rId127" o:title=""/>
          </v:shape>
          <o:OLEObject Type="Embed" ProgID="Equation.3" ShapeID="_x0000_i1080" DrawAspect="Content" ObjectID="_1552826293" r:id="rId128"/>
        </w:object>
      </w:r>
      <w:r w:rsidRPr="00EB20E7">
        <w:rPr>
          <w:rFonts w:ascii="Times New Roman" w:eastAsiaTheme="minorEastAsia" w:hAnsi="Times New Roman" w:cs="Times New Roman"/>
          <w:szCs w:val="20"/>
          <w:lang w:val="uk-UA"/>
        </w:rPr>
        <w:t>.</w:t>
      </w:r>
      <w:r w:rsidR="00122EB1" w:rsidRPr="00EB20E7">
        <w:rPr>
          <w:rFonts w:ascii="Times New Roman" w:hAnsi="Times New Roman" w:cs="Times New Roman"/>
          <w:szCs w:val="20"/>
        </w:rPr>
        <w:br w:type="page"/>
      </w:r>
    </w:p>
    <w:p w:rsidR="00C65630" w:rsidRPr="00853899" w:rsidRDefault="00C65630" w:rsidP="004F4AA7">
      <w:pPr>
        <w:tabs>
          <w:tab w:val="left" w:pos="168"/>
        </w:tabs>
        <w:spacing w:line="240" w:lineRule="auto"/>
        <w:ind w:firstLine="301"/>
        <w:jc w:val="center"/>
        <w:rPr>
          <w:rFonts w:ascii="Times New Roman" w:hAnsi="Times New Roman"/>
          <w:b/>
        </w:rPr>
      </w:pPr>
      <w:r w:rsidRPr="00853899">
        <w:rPr>
          <w:rFonts w:ascii="Times New Roman" w:hAnsi="Times New Roman"/>
          <w:b/>
        </w:rPr>
        <w:lastRenderedPageBreak/>
        <w:t>Лабораторна робота 4</w:t>
      </w:r>
    </w:p>
    <w:p w:rsidR="00C65630" w:rsidRPr="00853899" w:rsidRDefault="00560AC8" w:rsidP="004F4AA7">
      <w:pPr>
        <w:tabs>
          <w:tab w:val="left" w:pos="168"/>
        </w:tabs>
        <w:spacing w:line="240" w:lineRule="auto"/>
        <w:ind w:firstLine="301"/>
        <w:jc w:val="center"/>
        <w:rPr>
          <w:rFonts w:ascii="Times New Roman" w:hAnsi="Times New Roman"/>
          <w:b/>
        </w:rPr>
      </w:pPr>
      <w:r w:rsidRPr="00853899">
        <w:rPr>
          <w:rFonts w:ascii="Times New Roman" w:hAnsi="Times New Roman" w:cs="Times New Roman"/>
          <w:b/>
        </w:rPr>
        <w:t>Захист металів від корозії</w:t>
      </w:r>
      <w:r w:rsidRPr="00853899">
        <w:rPr>
          <w:rFonts w:ascii="Times New Roman" w:hAnsi="Times New Roman" w:cs="Times New Roman"/>
          <w:b/>
          <w:lang w:val="ru-RU"/>
        </w:rPr>
        <w:t xml:space="preserve"> </w:t>
      </w:r>
      <w:r w:rsidRPr="00853899">
        <w:rPr>
          <w:rFonts w:ascii="Times New Roman" w:hAnsi="Times New Roman" w:cs="Times New Roman"/>
          <w:b/>
        </w:rPr>
        <w:t>інгібіторами</w:t>
      </w:r>
    </w:p>
    <w:p w:rsidR="00560AC8" w:rsidRPr="00853899" w:rsidRDefault="00560AC8" w:rsidP="004F4AA7">
      <w:pPr>
        <w:pStyle w:val="5"/>
        <w:shd w:val="clear" w:color="auto" w:fill="auto"/>
        <w:tabs>
          <w:tab w:val="left" w:pos="168"/>
        </w:tabs>
        <w:spacing w:after="0" w:line="240" w:lineRule="auto"/>
        <w:ind w:right="20" w:firstLine="301"/>
        <w:jc w:val="both"/>
        <w:rPr>
          <w:sz w:val="22"/>
          <w:szCs w:val="22"/>
        </w:rPr>
      </w:pPr>
      <w:r w:rsidRPr="00853899">
        <w:rPr>
          <w:rStyle w:val="11"/>
          <w:b/>
          <w:i/>
          <w:sz w:val="22"/>
          <w:szCs w:val="22"/>
          <w:u w:val="none"/>
        </w:rPr>
        <w:t xml:space="preserve">Мета роботи </w:t>
      </w:r>
      <w:r w:rsidRPr="00853899">
        <w:rPr>
          <w:rStyle w:val="11"/>
          <w:sz w:val="22"/>
          <w:szCs w:val="22"/>
          <w:u w:val="none"/>
        </w:rPr>
        <w:t>–</w:t>
      </w:r>
      <w:r w:rsidRPr="00853899">
        <w:rPr>
          <w:sz w:val="22"/>
          <w:szCs w:val="22"/>
        </w:rPr>
        <w:t xml:space="preserve"> ознайомлення з основними методами захисту металів від корозійного руйнування. Застосування масометричного методу для визначення ефективності дії інгібіторів при кислотній корозії металів</w:t>
      </w:r>
      <w:r w:rsidRPr="00853899">
        <w:rPr>
          <w:sz w:val="22"/>
          <w:szCs w:val="22"/>
          <w:vertAlign w:val="superscript"/>
        </w:rPr>
        <w:t xml:space="preserve"> </w:t>
      </w:r>
      <w:r w:rsidRPr="00853899">
        <w:rPr>
          <w:sz w:val="22"/>
          <w:szCs w:val="22"/>
        </w:rPr>
        <w:t>.</w:t>
      </w:r>
    </w:p>
    <w:p w:rsidR="00560AC8" w:rsidRPr="00853899" w:rsidRDefault="00560AC8" w:rsidP="004F4AA7">
      <w:pPr>
        <w:pStyle w:val="5"/>
        <w:shd w:val="clear" w:color="auto" w:fill="auto"/>
        <w:tabs>
          <w:tab w:val="left" w:pos="168"/>
        </w:tabs>
        <w:spacing w:line="240" w:lineRule="auto"/>
        <w:ind w:right="20" w:firstLine="301"/>
        <w:jc w:val="center"/>
        <w:rPr>
          <w:rStyle w:val="11"/>
          <w:b/>
          <w:sz w:val="22"/>
          <w:szCs w:val="22"/>
          <w:u w:val="none"/>
        </w:rPr>
      </w:pPr>
      <w:r w:rsidRPr="00853899">
        <w:rPr>
          <w:rStyle w:val="11"/>
          <w:b/>
          <w:sz w:val="22"/>
          <w:szCs w:val="22"/>
          <w:u w:val="none"/>
        </w:rPr>
        <w:t>Основні теоретичні відомості.</w:t>
      </w:r>
    </w:p>
    <w:p w:rsidR="00560AC8" w:rsidRPr="00853899" w:rsidRDefault="00560AC8" w:rsidP="004F4AA7">
      <w:pPr>
        <w:pStyle w:val="5"/>
        <w:shd w:val="clear" w:color="auto" w:fill="auto"/>
        <w:tabs>
          <w:tab w:val="left" w:pos="168"/>
        </w:tabs>
        <w:spacing w:after="0" w:line="240" w:lineRule="auto"/>
        <w:ind w:firstLine="301"/>
        <w:jc w:val="both"/>
        <w:rPr>
          <w:sz w:val="22"/>
          <w:szCs w:val="22"/>
        </w:rPr>
      </w:pPr>
      <w:r w:rsidRPr="00853899">
        <w:rPr>
          <w:sz w:val="22"/>
          <w:szCs w:val="22"/>
        </w:rPr>
        <w:t>Корозію металів та її наслідків можна зменшити на стадії проектування металовиробів. Треба запобігати будь-якої неоднорідності конструкцій. Необхідно підбирати метали і сплави близькі за своїми електрохімічними характеристиками У середовищах їх використання. Слід запобігати різких поворотів, гострих кутів, застійних зон, щілин тощо, які можуть створювати умови для виникнення кавітаційної корозії, термокорозії, елементів диференціальної аерації тощо.</w:t>
      </w:r>
    </w:p>
    <w:p w:rsidR="00560AC8" w:rsidRPr="00853899" w:rsidRDefault="00560AC8" w:rsidP="004D7570">
      <w:pPr>
        <w:pStyle w:val="5"/>
        <w:shd w:val="clear" w:color="auto" w:fill="auto"/>
        <w:tabs>
          <w:tab w:val="left" w:pos="168"/>
          <w:tab w:val="left" w:pos="4250"/>
          <w:tab w:val="left" w:pos="10097"/>
        </w:tabs>
        <w:spacing w:line="240" w:lineRule="auto"/>
        <w:ind w:left="60" w:right="20" w:firstLine="301"/>
        <w:jc w:val="both"/>
        <w:rPr>
          <w:sz w:val="22"/>
          <w:szCs w:val="22"/>
        </w:rPr>
      </w:pPr>
      <w:r w:rsidRPr="00853899">
        <w:rPr>
          <w:sz w:val="22"/>
          <w:szCs w:val="22"/>
        </w:rPr>
        <w:t>Методи захисту металів від корозії при їх експлуатації можна поділити</w:t>
      </w:r>
      <w:r w:rsidR="00853899" w:rsidRPr="00853899">
        <w:rPr>
          <w:sz w:val="22"/>
          <w:szCs w:val="22"/>
          <w:lang w:val="ru-RU"/>
        </w:rPr>
        <w:t xml:space="preserve"> </w:t>
      </w:r>
      <w:r w:rsidRPr="00853899">
        <w:rPr>
          <w:sz w:val="22"/>
          <w:szCs w:val="22"/>
        </w:rPr>
        <w:t>на три групи.</w:t>
      </w:r>
    </w:p>
    <w:p w:rsidR="00560AC8" w:rsidRPr="00853899" w:rsidRDefault="00560AC8" w:rsidP="004D7570">
      <w:pPr>
        <w:pStyle w:val="5"/>
        <w:numPr>
          <w:ilvl w:val="0"/>
          <w:numId w:val="9"/>
        </w:numPr>
        <w:shd w:val="clear" w:color="auto" w:fill="auto"/>
        <w:tabs>
          <w:tab w:val="left" w:pos="168"/>
        </w:tabs>
        <w:spacing w:line="240" w:lineRule="auto"/>
        <w:ind w:left="0" w:right="20" w:firstLine="301"/>
        <w:jc w:val="both"/>
        <w:rPr>
          <w:b/>
          <w:sz w:val="22"/>
          <w:szCs w:val="22"/>
        </w:rPr>
      </w:pPr>
      <w:r w:rsidRPr="00853899">
        <w:rPr>
          <w:rStyle w:val="11"/>
          <w:b/>
          <w:sz w:val="22"/>
          <w:szCs w:val="22"/>
        </w:rPr>
        <w:t>Методи, пов'язані зі зміною властивостей металів з метою підвищення їх корозійної стійкості.</w:t>
      </w:r>
    </w:p>
    <w:p w:rsidR="00560AC8" w:rsidRPr="00853899" w:rsidRDefault="00560AC8" w:rsidP="004F4AA7">
      <w:pPr>
        <w:pStyle w:val="5"/>
        <w:shd w:val="clear" w:color="auto" w:fill="auto"/>
        <w:tabs>
          <w:tab w:val="left" w:pos="168"/>
        </w:tabs>
        <w:spacing w:after="0" w:line="240" w:lineRule="auto"/>
        <w:ind w:left="60" w:right="20" w:firstLine="301"/>
        <w:jc w:val="both"/>
        <w:rPr>
          <w:sz w:val="22"/>
          <w:szCs w:val="22"/>
        </w:rPr>
      </w:pPr>
      <w:r w:rsidRPr="00853899">
        <w:rPr>
          <w:rStyle w:val="11"/>
          <w:i/>
          <w:sz w:val="22"/>
          <w:szCs w:val="22"/>
        </w:rPr>
        <w:t>Легування металів</w:t>
      </w:r>
      <w:r w:rsidRPr="00853899">
        <w:rPr>
          <w:i/>
          <w:sz w:val="22"/>
          <w:szCs w:val="22"/>
        </w:rPr>
        <w:t>.</w:t>
      </w:r>
      <w:r w:rsidRPr="00853899">
        <w:rPr>
          <w:sz w:val="22"/>
          <w:szCs w:val="22"/>
        </w:rPr>
        <w:t xml:space="preserve"> Полягає у введенні в основний метал інших металів, здатних створювати поверхневі пасивні оксидні плівки. На цьому базується виробництво нержавіючих сталей, наприклад XI8Н9, що містить</w:t>
      </w:r>
      <w:r w:rsidR="00412333" w:rsidRPr="00412333">
        <w:rPr>
          <w:sz w:val="22"/>
          <w:szCs w:val="22"/>
          <w:lang w:val="ru-RU"/>
        </w:rPr>
        <w:t xml:space="preserve"> </w:t>
      </w:r>
      <w:r w:rsidR="00412333">
        <w:rPr>
          <w:sz w:val="22"/>
          <w:szCs w:val="22"/>
        </w:rPr>
        <w:t>у залізі</w:t>
      </w:r>
      <w:r w:rsidRPr="00853899">
        <w:rPr>
          <w:sz w:val="22"/>
          <w:szCs w:val="22"/>
        </w:rPr>
        <w:t xml:space="preserve"> 17-19%</w:t>
      </w:r>
      <w:r w:rsidR="00412333">
        <w:rPr>
          <w:sz w:val="22"/>
          <w:szCs w:val="22"/>
        </w:rPr>
        <w:t xml:space="preserve"> хрому і 8-10% нікелю</w:t>
      </w:r>
      <w:r w:rsidRPr="00853899">
        <w:rPr>
          <w:sz w:val="22"/>
          <w:szCs w:val="22"/>
        </w:rPr>
        <w:t>.</w:t>
      </w:r>
    </w:p>
    <w:p w:rsidR="00560AC8" w:rsidRDefault="008C1B12" w:rsidP="00D0760A">
      <w:pPr>
        <w:pStyle w:val="5"/>
        <w:shd w:val="clear" w:color="auto" w:fill="auto"/>
        <w:tabs>
          <w:tab w:val="left" w:pos="168"/>
        </w:tabs>
        <w:spacing w:line="240" w:lineRule="auto"/>
        <w:ind w:left="60" w:right="20" w:firstLine="301"/>
        <w:jc w:val="both"/>
        <w:rPr>
          <w:sz w:val="22"/>
          <w:szCs w:val="22"/>
        </w:rPr>
      </w:pPr>
      <w:r>
        <w:rPr>
          <w:noProof/>
          <w:sz w:val="28"/>
          <w:szCs w:val="28"/>
          <w:lang w:val="ru-RU" w:eastAsia="ru-RU"/>
        </w:rPr>
        <w:drawing>
          <wp:anchor distT="0" distB="0" distL="114300" distR="114300" simplePos="0" relativeHeight="251680768" behindDoc="0" locked="0" layoutInCell="1" allowOverlap="1">
            <wp:simplePos x="0" y="0"/>
            <wp:positionH relativeFrom="margin">
              <wp:align>right</wp:align>
            </wp:positionH>
            <wp:positionV relativeFrom="paragraph">
              <wp:posOffset>612775</wp:posOffset>
            </wp:positionV>
            <wp:extent cx="1690370" cy="1233170"/>
            <wp:effectExtent l="0" t="0" r="5080" b="5080"/>
            <wp:wrapSquare wrapText="bothSides"/>
            <wp:docPr id="7" name="Рисунок 7" descr="E:\Рабочий стол 4.11.2013\Университет\Лабораторные заочка Ледовских\Документ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E:\Рабочий стол 4.11.2013\Университет\Лабораторные заочка Ледовских\Документ5.2.png"/>
                    <pic:cNvPicPr>
                      <a:picLocks noChangeAspect="1" noChangeArrowheads="1"/>
                    </pic:cNvPicPr>
                  </pic:nvPicPr>
                  <pic:blipFill>
                    <a:blip r:embed="rId1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0370" cy="1233170"/>
                    </a:xfrm>
                    <a:prstGeom prst="rect">
                      <a:avLst/>
                    </a:prstGeom>
                    <a:noFill/>
                    <a:ln>
                      <a:noFill/>
                    </a:ln>
                  </pic:spPr>
                </pic:pic>
              </a:graphicData>
            </a:graphic>
          </wp:anchor>
        </w:drawing>
      </w:r>
      <w:r w:rsidR="00560AC8" w:rsidRPr="00B95D6C">
        <w:rPr>
          <w:rStyle w:val="11"/>
          <w:i/>
          <w:sz w:val="22"/>
          <w:szCs w:val="22"/>
          <w:u w:val="none"/>
        </w:rPr>
        <w:t>Зміна поверхневих властивостей металів.</w:t>
      </w:r>
      <w:r w:rsidR="00560AC8" w:rsidRPr="00853899">
        <w:rPr>
          <w:sz w:val="22"/>
          <w:szCs w:val="22"/>
        </w:rPr>
        <w:t xml:space="preserve"> Досягається нанесенням ізолюючих покриттів (металічних і неметалічних). Металічні покриття розрізняють на катодні і анодні. До катодних належать покриття, при</w:t>
      </w:r>
      <w:r w:rsidR="00CF0A93">
        <w:rPr>
          <w:sz w:val="22"/>
          <w:szCs w:val="22"/>
        </w:rPr>
        <w:t xml:space="preserve"> частковому</w:t>
      </w:r>
      <w:r w:rsidR="00560AC8" w:rsidRPr="00853899">
        <w:rPr>
          <w:sz w:val="22"/>
          <w:szCs w:val="22"/>
        </w:rPr>
        <w:t xml:space="preserve"> руйнуванні яких на них локалізується катодний процес контактної корозії (С</w:t>
      </w:r>
      <w:r w:rsidR="00560AC8" w:rsidRPr="00853899">
        <w:rPr>
          <w:sz w:val="22"/>
          <w:szCs w:val="22"/>
          <w:lang w:val="en-US"/>
        </w:rPr>
        <w:t>u</w:t>
      </w:r>
      <w:r w:rsidR="00560AC8" w:rsidRPr="00853899">
        <w:rPr>
          <w:sz w:val="22"/>
          <w:szCs w:val="22"/>
        </w:rPr>
        <w:t xml:space="preserve">, </w:t>
      </w:r>
      <w:r w:rsidR="00560AC8" w:rsidRPr="00853899">
        <w:rPr>
          <w:sz w:val="22"/>
          <w:szCs w:val="22"/>
          <w:lang w:val="en-US"/>
        </w:rPr>
        <w:t>Ni</w:t>
      </w:r>
      <w:r w:rsidR="00560AC8" w:rsidRPr="00853899">
        <w:rPr>
          <w:sz w:val="22"/>
          <w:szCs w:val="22"/>
        </w:rPr>
        <w:t>, С</w:t>
      </w:r>
      <w:r w:rsidR="00560AC8" w:rsidRPr="00853899">
        <w:rPr>
          <w:sz w:val="22"/>
          <w:szCs w:val="22"/>
          <w:lang w:val="en-US"/>
        </w:rPr>
        <w:t>r</w:t>
      </w:r>
      <w:r w:rsidR="00560AC8" w:rsidRPr="00853899">
        <w:rPr>
          <w:sz w:val="22"/>
          <w:szCs w:val="22"/>
        </w:rPr>
        <w:t xml:space="preserve"> і </w:t>
      </w:r>
      <w:r w:rsidR="00560AC8" w:rsidRPr="00853899">
        <w:rPr>
          <w:sz w:val="22"/>
          <w:szCs w:val="22"/>
          <w:lang w:val="en-US"/>
        </w:rPr>
        <w:t>Ag</w:t>
      </w:r>
      <w:r w:rsidR="00CF0A93">
        <w:rPr>
          <w:sz w:val="22"/>
          <w:szCs w:val="22"/>
        </w:rPr>
        <w:t>) (рис.9</w:t>
      </w:r>
      <w:r w:rsidR="00560AC8" w:rsidRPr="00853899">
        <w:rPr>
          <w:sz w:val="22"/>
          <w:szCs w:val="22"/>
        </w:rPr>
        <w:t>).</w:t>
      </w:r>
    </w:p>
    <w:p w:rsidR="00970E96" w:rsidRPr="00970E96" w:rsidRDefault="00970E96" w:rsidP="00970E96">
      <w:pPr>
        <w:tabs>
          <w:tab w:val="left" w:pos="168"/>
        </w:tabs>
        <w:ind w:firstLine="301"/>
        <w:jc w:val="both"/>
        <w:rPr>
          <w:rFonts w:ascii="Times New Roman" w:hAnsi="Times New Roman" w:cs="Times New Roman"/>
          <w:sz w:val="20"/>
          <w:szCs w:val="16"/>
        </w:rPr>
      </w:pPr>
      <w:r>
        <w:rPr>
          <w:rFonts w:ascii="Times New Roman" w:hAnsi="Times New Roman" w:cs="Times New Roman"/>
          <w:sz w:val="20"/>
          <w:szCs w:val="16"/>
        </w:rPr>
        <w:t>Рис.9</w:t>
      </w:r>
      <w:r w:rsidRPr="00970E96">
        <w:rPr>
          <w:rFonts w:ascii="Times New Roman" w:hAnsi="Times New Roman" w:cs="Times New Roman"/>
          <w:sz w:val="20"/>
          <w:szCs w:val="16"/>
        </w:rPr>
        <w:t>. Схема розподілу катодних і анодних процесів при частковому руйнуванні катодного покриття</w:t>
      </w:r>
    </w:p>
    <w:p w:rsidR="006A162E" w:rsidRDefault="00560AC8" w:rsidP="004F4AA7">
      <w:pPr>
        <w:pStyle w:val="5"/>
        <w:shd w:val="clear" w:color="auto" w:fill="auto"/>
        <w:tabs>
          <w:tab w:val="left" w:pos="168"/>
          <w:tab w:val="left" w:pos="8009"/>
        </w:tabs>
        <w:spacing w:after="0" w:line="240" w:lineRule="auto"/>
        <w:ind w:left="60" w:right="20" w:firstLine="301"/>
        <w:jc w:val="both"/>
        <w:rPr>
          <w:sz w:val="22"/>
          <w:szCs w:val="22"/>
        </w:rPr>
      </w:pPr>
      <w:r w:rsidRPr="00853899">
        <w:rPr>
          <w:sz w:val="22"/>
          <w:szCs w:val="22"/>
        </w:rPr>
        <w:lastRenderedPageBreak/>
        <w:t>Тому дія катодних покриттів полягає тільки у механічному екрануванні основного металу. При їх руйнуванні виникають контактні пари і корозія основного металу прискорюється.</w:t>
      </w:r>
    </w:p>
    <w:p w:rsidR="00560AC8" w:rsidRPr="00853899" w:rsidRDefault="007E755B" w:rsidP="00FA634F">
      <w:pPr>
        <w:pStyle w:val="5"/>
        <w:shd w:val="clear" w:color="auto" w:fill="auto"/>
        <w:tabs>
          <w:tab w:val="left" w:pos="168"/>
          <w:tab w:val="left" w:pos="8009"/>
        </w:tabs>
        <w:spacing w:line="240" w:lineRule="auto"/>
        <w:ind w:left="60" w:right="20" w:firstLine="301"/>
        <w:jc w:val="both"/>
        <w:rPr>
          <w:sz w:val="22"/>
          <w:szCs w:val="22"/>
        </w:rPr>
      </w:pPr>
      <w:r>
        <w:rPr>
          <w:i/>
          <w:noProof/>
          <w:sz w:val="22"/>
          <w:szCs w:val="20"/>
          <w:lang w:val="ru-RU" w:eastAsia="ru-RU"/>
        </w:rPr>
        <w:drawing>
          <wp:anchor distT="0" distB="0" distL="114300" distR="114300" simplePos="0" relativeHeight="251681792" behindDoc="0" locked="0" layoutInCell="1" allowOverlap="1">
            <wp:simplePos x="0" y="0"/>
            <wp:positionH relativeFrom="margin">
              <wp:align>left</wp:align>
            </wp:positionH>
            <wp:positionV relativeFrom="paragraph">
              <wp:posOffset>131763</wp:posOffset>
            </wp:positionV>
            <wp:extent cx="1514475" cy="1021715"/>
            <wp:effectExtent l="0" t="0" r="9525" b="6985"/>
            <wp:wrapSquare wrapText="bothSides"/>
            <wp:docPr id="9" name="Рисунок 9" descr="E:\Рабочий стол 4.11.2013\Университет\Лабораторные заочка Ледовских\Документ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E:\Рабочий стол 4.11.2013\Университет\Лабораторные заочка Ледовских\Документ6.png"/>
                    <pic:cNvPicPr>
                      <a:picLocks noChangeAspect="1" noChangeArrowheads="1"/>
                    </pic:cNvPicPr>
                  </pic:nvPicPr>
                  <pic:blipFill>
                    <a:blip r:embed="rId1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475" cy="1021715"/>
                    </a:xfrm>
                    <a:prstGeom prst="rect">
                      <a:avLst/>
                    </a:prstGeom>
                    <a:noFill/>
                    <a:ln>
                      <a:noFill/>
                    </a:ln>
                  </pic:spPr>
                </pic:pic>
              </a:graphicData>
            </a:graphic>
          </wp:anchor>
        </w:drawing>
      </w:r>
      <w:r w:rsidR="00560AC8" w:rsidRPr="00853899">
        <w:rPr>
          <w:sz w:val="22"/>
          <w:szCs w:val="22"/>
        </w:rPr>
        <w:t xml:space="preserve">До анодних покриттів належать метали, які є більш активними, ніж основний метал </w:t>
      </w:r>
      <w:r w:rsidR="00560AC8" w:rsidRPr="00853899">
        <w:rPr>
          <w:sz w:val="22"/>
          <w:szCs w:val="22"/>
          <w:lang w:val="ru-RU"/>
        </w:rPr>
        <w:t>(</w:t>
      </w:r>
      <w:r w:rsidR="00560AC8" w:rsidRPr="00853899">
        <w:rPr>
          <w:sz w:val="22"/>
          <w:szCs w:val="22"/>
          <w:lang w:val="en-US"/>
        </w:rPr>
        <w:t>Zn</w:t>
      </w:r>
      <w:r w:rsidR="00560AC8" w:rsidRPr="00853899">
        <w:rPr>
          <w:sz w:val="22"/>
          <w:szCs w:val="22"/>
          <w:lang w:val="ru-RU"/>
        </w:rPr>
        <w:t xml:space="preserve">, </w:t>
      </w:r>
      <w:r w:rsidR="00560AC8" w:rsidRPr="00853899">
        <w:rPr>
          <w:sz w:val="22"/>
          <w:szCs w:val="22"/>
          <w:lang w:val="en-US"/>
        </w:rPr>
        <w:t>Cd</w:t>
      </w:r>
      <w:r w:rsidR="00560AC8" w:rsidRPr="00853899">
        <w:rPr>
          <w:sz w:val="22"/>
          <w:szCs w:val="22"/>
          <w:lang w:val="ru-RU"/>
        </w:rPr>
        <w:t xml:space="preserve"> </w:t>
      </w:r>
      <w:r w:rsidR="00560AC8" w:rsidRPr="00853899">
        <w:rPr>
          <w:sz w:val="22"/>
          <w:szCs w:val="22"/>
        </w:rPr>
        <w:t>на сталях)</w:t>
      </w:r>
      <w:r w:rsidR="00970E96">
        <w:rPr>
          <w:sz w:val="22"/>
          <w:szCs w:val="22"/>
        </w:rPr>
        <w:t xml:space="preserve"> (рис.10).</w:t>
      </w:r>
    </w:p>
    <w:p w:rsidR="00560AC8" w:rsidRPr="00C5019E" w:rsidRDefault="00C5019E" w:rsidP="0081595F">
      <w:pPr>
        <w:tabs>
          <w:tab w:val="left" w:pos="168"/>
        </w:tabs>
        <w:spacing w:line="240" w:lineRule="auto"/>
        <w:ind w:firstLine="301"/>
        <w:jc w:val="both"/>
        <w:rPr>
          <w:rFonts w:ascii="Times New Roman" w:hAnsi="Times New Roman" w:cs="Times New Roman"/>
          <w:sz w:val="20"/>
          <w:szCs w:val="16"/>
        </w:rPr>
      </w:pPr>
      <w:r w:rsidRPr="00C5019E">
        <w:rPr>
          <w:rFonts w:ascii="Times New Roman" w:hAnsi="Times New Roman" w:cs="Times New Roman"/>
          <w:sz w:val="20"/>
          <w:szCs w:val="16"/>
          <w:lang w:val="ru-RU"/>
        </w:rPr>
        <w:t>Рис.10</w:t>
      </w:r>
      <w:r w:rsidR="00560AC8" w:rsidRPr="00C5019E">
        <w:rPr>
          <w:rFonts w:ascii="Times New Roman" w:hAnsi="Times New Roman" w:cs="Times New Roman"/>
          <w:sz w:val="20"/>
          <w:szCs w:val="16"/>
          <w:lang w:val="ru-RU"/>
        </w:rPr>
        <w:t xml:space="preserve">. Схема </w:t>
      </w:r>
      <w:r w:rsidR="00560AC8" w:rsidRPr="00C5019E">
        <w:rPr>
          <w:rFonts w:ascii="Times New Roman" w:hAnsi="Times New Roman" w:cs="Times New Roman"/>
          <w:sz w:val="20"/>
          <w:szCs w:val="16"/>
        </w:rPr>
        <w:t>розподілу катодних і анодних процесів при частковому руйнуванні анодного покриття.</w:t>
      </w:r>
    </w:p>
    <w:p w:rsidR="00C5019E" w:rsidRDefault="00560AC8" w:rsidP="007F6FEA">
      <w:pPr>
        <w:tabs>
          <w:tab w:val="left" w:pos="168"/>
        </w:tabs>
        <w:spacing w:after="0" w:line="240" w:lineRule="auto"/>
        <w:ind w:firstLine="301"/>
        <w:rPr>
          <w:rFonts w:ascii="Times New Roman" w:hAnsi="Times New Roman" w:cs="Times New Roman"/>
          <w:szCs w:val="20"/>
        </w:rPr>
      </w:pPr>
      <w:r w:rsidRPr="00C5019E">
        <w:rPr>
          <w:rFonts w:ascii="Times New Roman" w:hAnsi="Times New Roman" w:cs="Times New Roman"/>
          <w:szCs w:val="20"/>
        </w:rPr>
        <w:t>Анодний процес корозії:</w:t>
      </w:r>
    </w:p>
    <w:p w:rsidR="00560AC8" w:rsidRPr="00C5019E" w:rsidRDefault="00560AC8" w:rsidP="007F6FEA">
      <w:pPr>
        <w:tabs>
          <w:tab w:val="left" w:pos="168"/>
        </w:tabs>
        <w:spacing w:after="0" w:line="240" w:lineRule="auto"/>
        <w:rPr>
          <w:rFonts w:ascii="Times New Roman" w:hAnsi="Times New Roman" w:cs="Times New Roman"/>
          <w:szCs w:val="20"/>
          <w:lang w:val="ru-RU"/>
        </w:rPr>
      </w:pPr>
      <w:r w:rsidRPr="00C5019E">
        <w:rPr>
          <w:rFonts w:ascii="Times New Roman" w:hAnsi="Times New Roman" w:cs="Times New Roman"/>
          <w:szCs w:val="20"/>
          <w:lang w:val="en-US"/>
        </w:rPr>
        <w:t>Zn</w:t>
      </w:r>
      <w:r w:rsidRPr="00C5019E">
        <w:rPr>
          <w:rFonts w:ascii="Times New Roman" w:hAnsi="Times New Roman" w:cs="Times New Roman"/>
          <w:szCs w:val="20"/>
          <w:lang w:val="ru-RU"/>
        </w:rPr>
        <w:t xml:space="preserve"> = </w:t>
      </w:r>
      <w:r w:rsidRPr="00C5019E">
        <w:rPr>
          <w:rFonts w:ascii="Times New Roman" w:hAnsi="Times New Roman" w:cs="Times New Roman"/>
          <w:szCs w:val="20"/>
          <w:lang w:val="en-US"/>
        </w:rPr>
        <w:t>Zn</w:t>
      </w:r>
      <w:r w:rsidRPr="00C5019E">
        <w:rPr>
          <w:rFonts w:ascii="Times New Roman" w:hAnsi="Times New Roman" w:cs="Times New Roman"/>
          <w:szCs w:val="20"/>
          <w:vertAlign w:val="superscript"/>
          <w:lang w:val="ru-RU"/>
        </w:rPr>
        <w:t>2+</w:t>
      </w:r>
      <w:r w:rsidRPr="00C5019E">
        <w:rPr>
          <w:rFonts w:ascii="Times New Roman" w:hAnsi="Times New Roman" w:cs="Times New Roman"/>
          <w:szCs w:val="20"/>
          <w:lang w:val="ru-RU"/>
        </w:rPr>
        <w:t xml:space="preserve"> + 2</w:t>
      </w:r>
      <w:r w:rsidRPr="00C5019E">
        <w:rPr>
          <w:rFonts w:ascii="Times New Roman" w:hAnsi="Times New Roman" w:cs="Times New Roman"/>
          <w:szCs w:val="20"/>
          <w:lang w:val="en-US"/>
        </w:rPr>
        <w:t>e</w:t>
      </w:r>
      <w:r w:rsidRPr="00C5019E">
        <w:rPr>
          <w:rFonts w:ascii="Times New Roman" w:hAnsi="Times New Roman" w:cs="Times New Roman"/>
          <w:szCs w:val="20"/>
          <w:vertAlign w:val="superscript"/>
          <w:lang w:val="ru-RU"/>
        </w:rPr>
        <w:t>–</w:t>
      </w:r>
    </w:p>
    <w:p w:rsidR="00C5019E" w:rsidRDefault="00560AC8" w:rsidP="007F6FEA">
      <w:pPr>
        <w:tabs>
          <w:tab w:val="left" w:pos="168"/>
        </w:tabs>
        <w:spacing w:after="0" w:line="240" w:lineRule="auto"/>
        <w:ind w:firstLine="301"/>
        <w:rPr>
          <w:rFonts w:ascii="Times New Roman" w:hAnsi="Times New Roman" w:cs="Times New Roman"/>
          <w:szCs w:val="20"/>
        </w:rPr>
      </w:pPr>
      <w:r w:rsidRPr="00C5019E">
        <w:rPr>
          <w:rFonts w:ascii="Times New Roman" w:hAnsi="Times New Roman" w:cs="Times New Roman"/>
          <w:szCs w:val="20"/>
        </w:rPr>
        <w:t>Катодний процес корозії:</w:t>
      </w:r>
    </w:p>
    <w:p w:rsidR="00560AC8" w:rsidRPr="00C5019E" w:rsidRDefault="00560AC8" w:rsidP="007F6FEA">
      <w:pPr>
        <w:tabs>
          <w:tab w:val="left" w:pos="168"/>
        </w:tabs>
        <w:spacing w:after="0" w:line="240" w:lineRule="auto"/>
        <w:rPr>
          <w:rFonts w:ascii="Times New Roman" w:hAnsi="Times New Roman" w:cs="Times New Roman"/>
          <w:szCs w:val="20"/>
          <w:lang w:val="ru-RU"/>
        </w:rPr>
      </w:pPr>
      <w:r w:rsidRPr="00C5019E">
        <w:rPr>
          <w:rFonts w:ascii="Times New Roman" w:hAnsi="Times New Roman" w:cs="Times New Roman"/>
          <w:szCs w:val="20"/>
          <w:lang w:val="ru-RU"/>
        </w:rPr>
        <w:t>О</w:t>
      </w:r>
      <w:r w:rsidRPr="00C5019E">
        <w:rPr>
          <w:rFonts w:ascii="Times New Roman" w:hAnsi="Times New Roman" w:cs="Times New Roman"/>
          <w:szCs w:val="20"/>
          <w:vertAlign w:val="subscript"/>
          <w:lang w:val="ru-RU"/>
        </w:rPr>
        <w:t>2</w:t>
      </w:r>
      <w:r w:rsidRPr="00C5019E">
        <w:rPr>
          <w:rFonts w:ascii="Times New Roman" w:hAnsi="Times New Roman" w:cs="Times New Roman"/>
          <w:szCs w:val="20"/>
          <w:lang w:val="ru-RU"/>
        </w:rPr>
        <w:t xml:space="preserve"> + 2Н</w:t>
      </w:r>
      <w:r w:rsidRPr="00C5019E">
        <w:rPr>
          <w:rFonts w:ascii="Times New Roman" w:hAnsi="Times New Roman" w:cs="Times New Roman"/>
          <w:szCs w:val="20"/>
          <w:vertAlign w:val="subscript"/>
          <w:lang w:val="ru-RU"/>
        </w:rPr>
        <w:t>2</w:t>
      </w:r>
      <w:r w:rsidRPr="00C5019E">
        <w:rPr>
          <w:rFonts w:ascii="Times New Roman" w:hAnsi="Times New Roman" w:cs="Times New Roman"/>
          <w:szCs w:val="20"/>
          <w:lang w:val="ru-RU"/>
        </w:rPr>
        <w:t>О + 4е</w:t>
      </w:r>
      <w:r w:rsidRPr="00C5019E">
        <w:rPr>
          <w:rFonts w:ascii="Times New Roman" w:hAnsi="Times New Roman" w:cs="Times New Roman"/>
          <w:szCs w:val="20"/>
          <w:vertAlign w:val="superscript"/>
          <w:lang w:val="ru-RU"/>
        </w:rPr>
        <w:t>–</w:t>
      </w:r>
      <w:r w:rsidRPr="00C5019E">
        <w:rPr>
          <w:rFonts w:ascii="Times New Roman" w:hAnsi="Times New Roman" w:cs="Times New Roman"/>
          <w:szCs w:val="20"/>
          <w:lang w:val="ru-RU"/>
        </w:rPr>
        <w:t xml:space="preserve"> = 4ОН</w:t>
      </w:r>
      <w:r w:rsidRPr="00C5019E">
        <w:rPr>
          <w:rFonts w:ascii="Times New Roman" w:hAnsi="Times New Roman" w:cs="Times New Roman"/>
          <w:szCs w:val="20"/>
          <w:vertAlign w:val="superscript"/>
          <w:lang w:val="ru-RU"/>
        </w:rPr>
        <w:t>–</w:t>
      </w:r>
    </w:p>
    <w:p w:rsidR="00560AC8" w:rsidRPr="00C62F7A" w:rsidRDefault="00560AC8" w:rsidP="0081595F">
      <w:pPr>
        <w:pStyle w:val="5"/>
        <w:shd w:val="clear" w:color="auto" w:fill="auto"/>
        <w:tabs>
          <w:tab w:val="left" w:pos="168"/>
          <w:tab w:val="left" w:pos="426"/>
        </w:tabs>
        <w:spacing w:after="0" w:line="240" w:lineRule="auto"/>
        <w:ind w:right="28" w:firstLine="301"/>
        <w:jc w:val="both"/>
        <w:rPr>
          <w:sz w:val="22"/>
          <w:szCs w:val="20"/>
        </w:rPr>
      </w:pPr>
      <w:r w:rsidRPr="00F37462">
        <w:rPr>
          <w:i/>
          <w:sz w:val="22"/>
          <w:szCs w:val="20"/>
        </w:rPr>
        <w:t>Створення на поверхні металів та за його участю захисних пасивуючих плівок.</w:t>
      </w:r>
      <w:r w:rsidRPr="00C62F7A">
        <w:rPr>
          <w:sz w:val="22"/>
          <w:szCs w:val="20"/>
        </w:rPr>
        <w:t xml:space="preserve"> Наприклад, хімічне оксидування сталі неорганічними окисниками. На поверхні сталі виникає оксидний шар гідратованих </w:t>
      </w:r>
      <w:r w:rsidRPr="00C62F7A">
        <w:rPr>
          <w:sz w:val="22"/>
          <w:szCs w:val="20"/>
          <w:lang w:val="en-US"/>
        </w:rPr>
        <w:t>Fe</w:t>
      </w:r>
      <w:r w:rsidRPr="00C62F7A">
        <w:rPr>
          <w:sz w:val="22"/>
          <w:szCs w:val="20"/>
          <w:vertAlign w:val="subscript"/>
        </w:rPr>
        <w:t>2</w:t>
      </w:r>
      <w:r w:rsidRPr="00C62F7A">
        <w:rPr>
          <w:sz w:val="22"/>
          <w:szCs w:val="20"/>
          <w:lang w:val="en-US"/>
        </w:rPr>
        <w:t>O</w:t>
      </w:r>
      <w:r w:rsidRPr="00C62F7A">
        <w:rPr>
          <w:sz w:val="22"/>
          <w:szCs w:val="20"/>
          <w:vertAlign w:val="subscript"/>
        </w:rPr>
        <w:t>3</w:t>
      </w:r>
      <w:r w:rsidRPr="00C62F7A">
        <w:rPr>
          <w:sz w:val="22"/>
          <w:szCs w:val="20"/>
        </w:rPr>
        <w:t xml:space="preserve">, </w:t>
      </w:r>
      <w:r w:rsidRPr="00C62F7A">
        <w:rPr>
          <w:sz w:val="22"/>
          <w:szCs w:val="20"/>
          <w:lang w:val="en-US"/>
        </w:rPr>
        <w:t>Fe</w:t>
      </w:r>
      <w:r w:rsidRPr="00C62F7A">
        <w:rPr>
          <w:sz w:val="22"/>
          <w:szCs w:val="20"/>
          <w:vertAlign w:val="subscript"/>
        </w:rPr>
        <w:t>3</w:t>
      </w:r>
      <w:r w:rsidRPr="00C62F7A">
        <w:rPr>
          <w:sz w:val="22"/>
          <w:szCs w:val="20"/>
          <w:lang w:val="en-US"/>
        </w:rPr>
        <w:t>O</w:t>
      </w:r>
      <w:r w:rsidRPr="00C62F7A">
        <w:rPr>
          <w:sz w:val="22"/>
          <w:szCs w:val="20"/>
          <w:vertAlign w:val="subscript"/>
        </w:rPr>
        <w:t>4</w:t>
      </w:r>
      <w:r w:rsidRPr="00C62F7A">
        <w:rPr>
          <w:sz w:val="22"/>
          <w:szCs w:val="20"/>
        </w:rPr>
        <w:t xml:space="preserve">. Оксидні плівки можна </w:t>
      </w:r>
      <w:r w:rsidR="00874122">
        <w:rPr>
          <w:sz w:val="22"/>
          <w:szCs w:val="20"/>
          <w:lang w:val="ru-RU"/>
        </w:rPr>
        <w:t>формувати</w:t>
      </w:r>
      <w:r w:rsidRPr="00C62F7A">
        <w:rPr>
          <w:sz w:val="22"/>
          <w:szCs w:val="20"/>
        </w:rPr>
        <w:t xml:space="preserve"> також електрохімічним окисненням (наприклад</w:t>
      </w:r>
      <w:r w:rsidR="006D39FD" w:rsidRPr="00C62F7A">
        <w:rPr>
          <w:sz w:val="22"/>
          <w:szCs w:val="20"/>
        </w:rPr>
        <w:t>,</w:t>
      </w:r>
      <w:r w:rsidR="004D6D62" w:rsidRPr="00C62F7A">
        <w:rPr>
          <w:sz w:val="22"/>
          <w:szCs w:val="20"/>
        </w:rPr>
        <w:t xml:space="preserve"> анодування </w:t>
      </w:r>
      <w:r w:rsidR="004116D9" w:rsidRPr="00C62F7A">
        <w:rPr>
          <w:sz w:val="22"/>
          <w:szCs w:val="20"/>
        </w:rPr>
        <w:t>алюмінію):</w:t>
      </w:r>
    </w:p>
    <w:p w:rsidR="00560AC8" w:rsidRPr="00192E6D" w:rsidRDefault="00560AC8" w:rsidP="0081595F">
      <w:pPr>
        <w:pStyle w:val="5"/>
        <w:shd w:val="clear" w:color="auto" w:fill="auto"/>
        <w:tabs>
          <w:tab w:val="left" w:pos="168"/>
        </w:tabs>
        <w:spacing w:before="240" w:line="240" w:lineRule="auto"/>
        <w:ind w:firstLine="301"/>
        <w:jc w:val="center"/>
        <w:rPr>
          <w:sz w:val="22"/>
          <w:szCs w:val="20"/>
          <w:lang w:val="ru-RU"/>
        </w:rPr>
      </w:pPr>
      <w:r w:rsidRPr="00C62F7A">
        <w:rPr>
          <w:sz w:val="22"/>
          <w:szCs w:val="20"/>
        </w:rPr>
        <w:t>Анод: 2А</w:t>
      </w:r>
      <w:r w:rsidRPr="00C62F7A">
        <w:rPr>
          <w:sz w:val="22"/>
          <w:szCs w:val="20"/>
          <w:lang w:val="en-US"/>
        </w:rPr>
        <w:t>l</w:t>
      </w:r>
      <w:r w:rsidRPr="00C62F7A">
        <w:rPr>
          <w:sz w:val="22"/>
          <w:szCs w:val="20"/>
        </w:rPr>
        <w:t xml:space="preserve"> + ЗН</w:t>
      </w:r>
      <w:r w:rsidRPr="00C62F7A">
        <w:rPr>
          <w:sz w:val="22"/>
          <w:szCs w:val="20"/>
          <w:vertAlign w:val="subscript"/>
        </w:rPr>
        <w:t>2</w:t>
      </w:r>
      <w:r w:rsidRPr="00C62F7A">
        <w:rPr>
          <w:sz w:val="22"/>
          <w:szCs w:val="20"/>
          <w:lang w:val="en-US"/>
        </w:rPr>
        <w:t>O</w:t>
      </w:r>
      <w:r w:rsidRPr="00C62F7A">
        <w:rPr>
          <w:sz w:val="22"/>
          <w:szCs w:val="20"/>
        </w:rPr>
        <w:t xml:space="preserve"> = А</w:t>
      </w:r>
      <w:r w:rsidRPr="00C62F7A">
        <w:rPr>
          <w:sz w:val="22"/>
          <w:szCs w:val="20"/>
          <w:lang w:val="en-US"/>
        </w:rPr>
        <w:t>lO</w:t>
      </w:r>
      <w:r w:rsidRPr="00C62F7A">
        <w:rPr>
          <w:sz w:val="22"/>
          <w:szCs w:val="20"/>
          <w:vertAlign w:val="subscript"/>
        </w:rPr>
        <w:t>3</w:t>
      </w:r>
      <w:r w:rsidRPr="00C62F7A">
        <w:rPr>
          <w:sz w:val="22"/>
          <w:szCs w:val="20"/>
        </w:rPr>
        <w:t xml:space="preserve"> + 6Н</w:t>
      </w:r>
      <w:r w:rsidRPr="00C62F7A">
        <w:rPr>
          <w:sz w:val="22"/>
          <w:szCs w:val="20"/>
          <w:vertAlign w:val="superscript"/>
        </w:rPr>
        <w:t>+</w:t>
      </w:r>
      <w:r w:rsidRPr="00C62F7A">
        <w:rPr>
          <w:sz w:val="22"/>
          <w:szCs w:val="20"/>
        </w:rPr>
        <w:t xml:space="preserve"> + 6е</w:t>
      </w:r>
      <w:r w:rsidR="00192E6D" w:rsidRPr="00192E6D">
        <w:rPr>
          <w:sz w:val="22"/>
          <w:szCs w:val="20"/>
          <w:vertAlign w:val="superscript"/>
          <w:lang w:val="ru-RU"/>
        </w:rPr>
        <w:t>–</w:t>
      </w:r>
    </w:p>
    <w:p w:rsidR="00C62F7A" w:rsidRPr="00E87646" w:rsidRDefault="00560AC8" w:rsidP="0081595F">
      <w:pPr>
        <w:pStyle w:val="5"/>
        <w:shd w:val="clear" w:color="auto" w:fill="auto"/>
        <w:tabs>
          <w:tab w:val="left" w:pos="168"/>
          <w:tab w:val="left" w:pos="1570"/>
        </w:tabs>
        <w:spacing w:line="240" w:lineRule="auto"/>
        <w:ind w:right="28" w:firstLine="301"/>
        <w:jc w:val="both"/>
        <w:rPr>
          <w:i/>
          <w:sz w:val="22"/>
          <w:szCs w:val="20"/>
        </w:rPr>
      </w:pPr>
      <w:r w:rsidRPr="00E87646">
        <w:rPr>
          <w:i/>
          <w:sz w:val="22"/>
          <w:szCs w:val="20"/>
        </w:rPr>
        <w:t>Захист металів неметалічними ізолюючими покриттями (мінеральні мастила, вазелін парафін, лакофарбові покриття, гумування, футерування, емалювання).</w:t>
      </w:r>
    </w:p>
    <w:p w:rsidR="00560AC8" w:rsidRPr="007E5187" w:rsidRDefault="00560AC8" w:rsidP="00B3583E">
      <w:pPr>
        <w:pStyle w:val="5"/>
        <w:shd w:val="clear" w:color="auto" w:fill="auto"/>
        <w:tabs>
          <w:tab w:val="left" w:pos="168"/>
          <w:tab w:val="left" w:pos="1570"/>
        </w:tabs>
        <w:spacing w:line="240" w:lineRule="auto"/>
        <w:ind w:right="28" w:firstLine="301"/>
        <w:jc w:val="both"/>
        <w:rPr>
          <w:b/>
          <w:sz w:val="20"/>
          <w:szCs w:val="20"/>
        </w:rPr>
      </w:pPr>
      <w:r w:rsidRPr="007E5187">
        <w:rPr>
          <w:b/>
          <w:sz w:val="20"/>
          <w:szCs w:val="20"/>
        </w:rPr>
        <w:t>2. Електричні методи захисту металів від електрохімічної корозії.</w:t>
      </w:r>
    </w:p>
    <w:p w:rsidR="00560AC8" w:rsidRPr="007E5187" w:rsidRDefault="00560AC8" w:rsidP="0081595F">
      <w:pPr>
        <w:pStyle w:val="5"/>
        <w:shd w:val="clear" w:color="auto" w:fill="auto"/>
        <w:tabs>
          <w:tab w:val="left" w:pos="168"/>
        </w:tabs>
        <w:spacing w:after="0" w:line="240" w:lineRule="auto"/>
        <w:ind w:right="300" w:firstLine="301"/>
        <w:jc w:val="both"/>
        <w:rPr>
          <w:sz w:val="20"/>
          <w:szCs w:val="20"/>
        </w:rPr>
      </w:pPr>
      <w:r w:rsidRPr="007E5187">
        <w:rPr>
          <w:rStyle w:val="2"/>
          <w:sz w:val="20"/>
          <w:szCs w:val="20"/>
          <w:u w:val="none"/>
        </w:rPr>
        <w:t>Їх з</w:t>
      </w:r>
      <w:r w:rsidRPr="007E5187">
        <w:rPr>
          <w:sz w:val="20"/>
          <w:szCs w:val="20"/>
        </w:rPr>
        <w:t xml:space="preserve">міст полягає </w:t>
      </w:r>
      <w:r w:rsidRPr="007E5187">
        <w:rPr>
          <w:rStyle w:val="2"/>
          <w:sz w:val="20"/>
          <w:szCs w:val="20"/>
          <w:u w:val="none"/>
        </w:rPr>
        <w:t>у змін</w:t>
      </w:r>
      <w:r w:rsidRPr="007E5187">
        <w:rPr>
          <w:sz w:val="20"/>
          <w:szCs w:val="20"/>
        </w:rPr>
        <w:t>і електрохімічних властивостей</w:t>
      </w:r>
      <w:r w:rsidR="00E96DCD">
        <w:rPr>
          <w:sz w:val="20"/>
          <w:szCs w:val="20"/>
          <w:lang w:val="ru-RU"/>
        </w:rPr>
        <w:t xml:space="preserve"> металів</w:t>
      </w:r>
      <w:r w:rsidRPr="007E5187">
        <w:rPr>
          <w:sz w:val="20"/>
          <w:szCs w:val="20"/>
        </w:rPr>
        <w:t xml:space="preserve"> під дією поляризуючого струму.</w:t>
      </w:r>
    </w:p>
    <w:p w:rsidR="00560AC8" w:rsidRPr="007E5187" w:rsidRDefault="00560AC8" w:rsidP="0081595F">
      <w:pPr>
        <w:pStyle w:val="5"/>
        <w:shd w:val="clear" w:color="auto" w:fill="auto"/>
        <w:tabs>
          <w:tab w:val="left" w:pos="168"/>
        </w:tabs>
        <w:spacing w:after="0" w:line="240" w:lineRule="auto"/>
        <w:ind w:left="80" w:firstLine="301"/>
        <w:jc w:val="both"/>
        <w:rPr>
          <w:sz w:val="20"/>
          <w:szCs w:val="20"/>
        </w:rPr>
      </w:pPr>
      <w:r w:rsidRPr="007E5187">
        <w:rPr>
          <w:sz w:val="20"/>
          <w:szCs w:val="20"/>
        </w:rPr>
        <w:t>Поширення набув катодний захист металів, який полягає у накладання на них</w:t>
      </w:r>
      <w:r w:rsidRPr="007E5187">
        <w:rPr>
          <w:sz w:val="20"/>
          <w:szCs w:val="20"/>
          <w:lang w:val="ru-RU"/>
        </w:rPr>
        <w:t xml:space="preserve"> </w:t>
      </w:r>
      <w:r w:rsidRPr="007E5187">
        <w:rPr>
          <w:sz w:val="20"/>
          <w:szCs w:val="20"/>
        </w:rPr>
        <w:t xml:space="preserve">катодної поляризації від зовнішнього </w:t>
      </w:r>
      <w:r w:rsidR="00E5788D">
        <w:rPr>
          <w:sz w:val="20"/>
          <w:szCs w:val="20"/>
        </w:rPr>
        <w:t>джерела постійного струму (рис.11</w:t>
      </w:r>
      <w:r w:rsidRPr="007E5187">
        <w:rPr>
          <w:sz w:val="20"/>
          <w:szCs w:val="20"/>
        </w:rPr>
        <w:t>).</w:t>
      </w:r>
    </w:p>
    <w:p w:rsidR="00560AC8" w:rsidRPr="007E5187" w:rsidRDefault="00560AC8" w:rsidP="005435DD">
      <w:pPr>
        <w:pStyle w:val="5"/>
        <w:shd w:val="clear" w:color="auto" w:fill="auto"/>
        <w:tabs>
          <w:tab w:val="left" w:pos="168"/>
        </w:tabs>
        <w:spacing w:line="240" w:lineRule="auto"/>
        <w:ind w:firstLine="301"/>
        <w:jc w:val="both"/>
        <w:rPr>
          <w:sz w:val="20"/>
          <w:szCs w:val="20"/>
        </w:rPr>
      </w:pPr>
      <w:r w:rsidRPr="007E5187">
        <w:rPr>
          <w:sz w:val="20"/>
          <w:szCs w:val="20"/>
        </w:rPr>
        <w:t>При зміщені потенціалу металу у бік електронегативних значень швидкість анодної реакції корозійної іонізації металу зменшується:</w:t>
      </w:r>
    </w:p>
    <w:p w:rsidR="00560AC8" w:rsidRDefault="00560AC8" w:rsidP="005435DD">
      <w:pPr>
        <w:pStyle w:val="5"/>
        <w:shd w:val="clear" w:color="auto" w:fill="auto"/>
        <w:tabs>
          <w:tab w:val="left" w:pos="168"/>
        </w:tabs>
        <w:spacing w:after="0" w:line="120" w:lineRule="auto"/>
        <w:ind w:firstLine="0"/>
        <w:jc w:val="center"/>
        <w:rPr>
          <w:rFonts w:eastAsiaTheme="minorEastAsia"/>
          <w:sz w:val="20"/>
          <w:szCs w:val="20"/>
        </w:rPr>
      </w:pPr>
      <w:r w:rsidRPr="007E5187">
        <w:rPr>
          <w:sz w:val="20"/>
          <w:szCs w:val="20"/>
        </w:rPr>
        <w:t>Анод:</w:t>
      </w:r>
      <w:r w:rsidRPr="007E5187">
        <w:rPr>
          <w:position w:val="-6"/>
          <w:sz w:val="20"/>
          <w:szCs w:val="20"/>
        </w:rPr>
        <w:object w:dxaOrig="320" w:dyaOrig="279">
          <v:shape id="_x0000_i1081" type="#_x0000_t75" style="width:16pt;height:13.5pt" o:ole="">
            <v:imagedata r:id="rId131" o:title=""/>
          </v:shape>
          <o:OLEObject Type="Embed" ProgID="Equation.3" ShapeID="_x0000_i1081" DrawAspect="Content" ObjectID="_1552826294" r:id="rId132"/>
        </w:object>
      </w:r>
      <w:r w:rsidRPr="007E5187">
        <w:rPr>
          <w:rFonts w:ascii="Cambria Math" w:hAnsi="Cambria Math" w:cs="Cambria Math"/>
          <w:sz w:val="20"/>
          <w:szCs w:val="20"/>
        </w:rPr>
        <w:t xml:space="preserve"> ⇄ </w:t>
      </w:r>
      <w:r w:rsidR="005435DD" w:rsidRPr="007E5187">
        <w:rPr>
          <w:rFonts w:eastAsiaTheme="minorEastAsia"/>
          <w:position w:val="-6"/>
          <w:sz w:val="20"/>
          <w:szCs w:val="20"/>
        </w:rPr>
        <w:object w:dxaOrig="1040" w:dyaOrig="320">
          <v:shape id="_x0000_i1082" type="#_x0000_t75" style="width:53pt;height:16pt" o:ole="">
            <v:imagedata r:id="rId133" o:title=""/>
          </v:shape>
          <o:OLEObject Type="Embed" ProgID="Equation.3" ShapeID="_x0000_i1082" DrawAspect="Content" ObjectID="_1552826295" r:id="rId134"/>
        </w:object>
      </w:r>
    </w:p>
    <w:p w:rsidR="00D57341" w:rsidRPr="007E5187" w:rsidRDefault="00B466A8" w:rsidP="005435DD">
      <w:pPr>
        <w:pStyle w:val="5"/>
        <w:shd w:val="clear" w:color="auto" w:fill="auto"/>
        <w:tabs>
          <w:tab w:val="left" w:pos="168"/>
        </w:tabs>
        <w:spacing w:after="0" w:line="120" w:lineRule="auto"/>
        <w:ind w:firstLine="0"/>
        <w:jc w:val="center"/>
        <w:rPr>
          <w:sz w:val="20"/>
          <w:szCs w:val="20"/>
        </w:rPr>
      </w:pPr>
      <w:r w:rsidRPr="007E5187">
        <w:rPr>
          <w:position w:val="-6"/>
          <w:sz w:val="20"/>
          <w:szCs w:val="20"/>
        </w:rPr>
        <w:object w:dxaOrig="760" w:dyaOrig="540">
          <v:shape id="_x0000_i1083" type="#_x0000_t75" style="width:38pt;height:26pt" o:ole="">
            <v:imagedata r:id="rId135" o:title=""/>
          </v:shape>
          <o:OLEObject Type="Embed" ProgID="Equation.3" ShapeID="_x0000_i1083" DrawAspect="Content" ObjectID="_1552826296" r:id="rId136"/>
        </w:object>
      </w:r>
    </w:p>
    <w:p w:rsidR="00560AC8" w:rsidRPr="00E5788D" w:rsidRDefault="00EE77BB" w:rsidP="00E64495">
      <w:pPr>
        <w:pStyle w:val="5"/>
        <w:shd w:val="clear" w:color="auto" w:fill="auto"/>
        <w:tabs>
          <w:tab w:val="left" w:pos="168"/>
        </w:tabs>
        <w:spacing w:line="240" w:lineRule="auto"/>
        <w:ind w:firstLine="301"/>
        <w:jc w:val="center"/>
        <w:rPr>
          <w:sz w:val="20"/>
          <w:szCs w:val="20"/>
        </w:rPr>
      </w:pPr>
      <w:r>
        <w:rPr>
          <w:noProof/>
          <w:sz w:val="20"/>
          <w:szCs w:val="20"/>
          <w:lang w:val="ru-RU" w:eastAsia="ru-RU"/>
        </w:rPr>
        <w:lastRenderedPageBreak/>
        <w:drawing>
          <wp:anchor distT="0" distB="0" distL="114300" distR="114300" simplePos="0" relativeHeight="251676672" behindDoc="0" locked="0" layoutInCell="1" allowOverlap="1">
            <wp:simplePos x="0" y="0"/>
            <wp:positionH relativeFrom="margin">
              <wp:align>right</wp:align>
            </wp:positionH>
            <wp:positionV relativeFrom="paragraph">
              <wp:posOffset>1270</wp:posOffset>
            </wp:positionV>
            <wp:extent cx="1884045" cy="1413510"/>
            <wp:effectExtent l="0" t="0" r="1905" b="0"/>
            <wp:wrapSquare wrapText="bothSides"/>
            <wp:docPr id="16" name="Рисунок 16" descr="E:\Рабочий стол 4.11.2013\Университет\Лабораторные заочка Ледовских\Документ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E:\Рабочий стол 4.11.2013\Университет\Лабораторные заочка Ледовских\Документ8.1.png"/>
                    <pic:cNvPicPr>
                      <a:picLocks noChangeAspect="1" noChangeArrowheads="1"/>
                    </pic:cNvPicPr>
                  </pic:nvPicPr>
                  <pic:blipFill>
                    <a:blip r:embed="rId1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4045" cy="1413510"/>
                    </a:xfrm>
                    <a:prstGeom prst="rect">
                      <a:avLst/>
                    </a:prstGeom>
                    <a:noFill/>
                    <a:ln>
                      <a:noFill/>
                    </a:ln>
                  </pic:spPr>
                </pic:pic>
              </a:graphicData>
            </a:graphic>
          </wp:anchor>
        </w:drawing>
      </w:r>
      <w:r w:rsidR="00411A95">
        <w:rPr>
          <w:sz w:val="20"/>
          <w:szCs w:val="20"/>
        </w:rPr>
        <w:t>Рис.11</w:t>
      </w:r>
      <w:r w:rsidR="00560AC8" w:rsidRPr="00E5788D">
        <w:rPr>
          <w:sz w:val="20"/>
          <w:szCs w:val="20"/>
        </w:rPr>
        <w:t>. Схема катодного захисту сталі</w:t>
      </w:r>
    </w:p>
    <w:p w:rsidR="00560AC8" w:rsidRPr="00E5788D" w:rsidRDefault="00350925" w:rsidP="00E64495">
      <w:pPr>
        <w:pStyle w:val="5"/>
        <w:shd w:val="clear" w:color="auto" w:fill="auto"/>
        <w:tabs>
          <w:tab w:val="left" w:pos="168"/>
        </w:tabs>
        <w:spacing w:line="240" w:lineRule="auto"/>
        <w:ind w:left="80" w:right="300" w:firstLine="301"/>
        <w:jc w:val="both"/>
        <w:rPr>
          <w:sz w:val="22"/>
          <w:szCs w:val="20"/>
        </w:rPr>
      </w:pPr>
      <w:r>
        <w:rPr>
          <w:rFonts w:eastAsiaTheme="minorEastAsia"/>
          <w:noProof/>
          <w:sz w:val="20"/>
          <w:szCs w:val="20"/>
          <w:lang w:val="ru-RU" w:eastAsia="ru-RU"/>
        </w:rPr>
        <w:drawing>
          <wp:anchor distT="0" distB="0" distL="114300" distR="114300" simplePos="0" relativeHeight="251675648" behindDoc="1" locked="0" layoutInCell="1" allowOverlap="1">
            <wp:simplePos x="0" y="0"/>
            <wp:positionH relativeFrom="margin">
              <wp:posOffset>2253615</wp:posOffset>
            </wp:positionH>
            <wp:positionV relativeFrom="paragraph">
              <wp:posOffset>1581150</wp:posOffset>
            </wp:positionV>
            <wp:extent cx="1750695" cy="1457325"/>
            <wp:effectExtent l="0" t="0" r="1905" b="9525"/>
            <wp:wrapTight wrapText="bothSides">
              <wp:wrapPolygon edited="0">
                <wp:start x="0" y="0"/>
                <wp:lineTo x="0" y="21459"/>
                <wp:lineTo x="21388" y="21459"/>
                <wp:lineTo x="21388" y="0"/>
                <wp:lineTo x="0" y="0"/>
              </wp:wrapPolygon>
            </wp:wrapTight>
            <wp:docPr id="14" name="Рисунок 14" descr="E:\Рабочий стол 4.11.2013\Университет\Лабораторные заочка Ледовских\Документ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E:\Рабочий стол 4.11.2013\Университет\Лабораторные заочка Ледовских\Документ7.png"/>
                    <pic:cNvPicPr>
                      <a:picLocks noChangeAspect="1" noChangeArrowheads="1"/>
                    </pic:cNvPicPr>
                  </pic:nvPicPr>
                  <pic:blipFill>
                    <a:blip r:embed="rId1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0695" cy="1457325"/>
                    </a:xfrm>
                    <a:prstGeom prst="rect">
                      <a:avLst/>
                    </a:prstGeom>
                    <a:noFill/>
                    <a:ln>
                      <a:noFill/>
                    </a:ln>
                  </pic:spPr>
                </pic:pic>
              </a:graphicData>
            </a:graphic>
          </wp:anchor>
        </w:drawing>
      </w:r>
      <w:r w:rsidR="00560AC8" w:rsidRPr="00E5788D">
        <w:rPr>
          <w:sz w:val="22"/>
          <w:szCs w:val="20"/>
        </w:rPr>
        <w:t>Катодна поляризація металу, що піддається захисту, може бути досягнутою також шляхом створення гальванічної пари з більш активним металом (цинком, алюмінієм, магнієм та їх сплавами), які відіграють роль анодів (жертвенних анодів)</w:t>
      </w:r>
      <w:r w:rsidR="00E96CD5" w:rsidRPr="00E96CD5">
        <w:rPr>
          <w:sz w:val="22"/>
          <w:szCs w:val="20"/>
        </w:rPr>
        <w:t xml:space="preserve"> </w:t>
      </w:r>
      <w:r w:rsidR="00E96CD5">
        <w:rPr>
          <w:sz w:val="22"/>
          <w:szCs w:val="20"/>
        </w:rPr>
        <w:t>і</w:t>
      </w:r>
      <w:r w:rsidR="00560AC8" w:rsidRPr="00E5788D">
        <w:rPr>
          <w:sz w:val="22"/>
          <w:szCs w:val="20"/>
        </w:rPr>
        <w:t xml:space="preserve"> розчиняються, створюючи в системі електричний струм необхідної сили. Такий метод отримав назву протекторного захисту.</w:t>
      </w:r>
    </w:p>
    <w:p w:rsidR="00560AC8" w:rsidRPr="00E96CD5" w:rsidRDefault="00A27785" w:rsidP="00E64495">
      <w:pPr>
        <w:pStyle w:val="5"/>
        <w:shd w:val="clear" w:color="auto" w:fill="auto"/>
        <w:tabs>
          <w:tab w:val="left" w:pos="168"/>
        </w:tabs>
        <w:spacing w:after="294" w:line="240" w:lineRule="auto"/>
        <w:ind w:left="80" w:right="300" w:firstLine="301"/>
        <w:jc w:val="both"/>
        <w:rPr>
          <w:sz w:val="20"/>
          <w:szCs w:val="16"/>
        </w:rPr>
      </w:pPr>
      <w:r>
        <w:rPr>
          <w:sz w:val="20"/>
          <w:szCs w:val="16"/>
        </w:rPr>
        <w:t>Рис.</w:t>
      </w:r>
      <w:r w:rsidRPr="001E4465">
        <w:rPr>
          <w:sz w:val="20"/>
          <w:szCs w:val="16"/>
          <w:lang w:val="ru-RU"/>
        </w:rPr>
        <w:t>12</w:t>
      </w:r>
      <w:r w:rsidR="00560AC8" w:rsidRPr="00E96CD5">
        <w:rPr>
          <w:sz w:val="20"/>
          <w:szCs w:val="16"/>
        </w:rPr>
        <w:t xml:space="preserve"> Схема протекторного захисту сталі</w:t>
      </w:r>
    </w:p>
    <w:p w:rsidR="00560AC8" w:rsidRPr="00E96CD5" w:rsidRDefault="00560AC8" w:rsidP="00E64495">
      <w:pPr>
        <w:pStyle w:val="5"/>
        <w:shd w:val="clear" w:color="auto" w:fill="auto"/>
        <w:tabs>
          <w:tab w:val="left" w:pos="168"/>
        </w:tabs>
        <w:spacing w:after="0" w:line="240" w:lineRule="auto"/>
        <w:ind w:firstLine="301"/>
        <w:jc w:val="both"/>
        <w:rPr>
          <w:sz w:val="22"/>
          <w:szCs w:val="20"/>
        </w:rPr>
      </w:pPr>
      <w:r w:rsidRPr="00E96CD5">
        <w:rPr>
          <w:sz w:val="22"/>
          <w:szCs w:val="20"/>
        </w:rPr>
        <w:t>Захист металів катодною поляризацією застосовується по відношенню до підземних комунікацій, морських суден, хімічного обладнання.</w:t>
      </w:r>
    </w:p>
    <w:p w:rsidR="00560AC8" w:rsidRPr="00E96CD5" w:rsidRDefault="00560AC8" w:rsidP="00FE1C35">
      <w:pPr>
        <w:pStyle w:val="5"/>
        <w:shd w:val="clear" w:color="auto" w:fill="auto"/>
        <w:tabs>
          <w:tab w:val="left" w:pos="168"/>
        </w:tabs>
        <w:spacing w:before="240" w:after="206" w:line="240" w:lineRule="auto"/>
        <w:ind w:left="80" w:firstLine="301"/>
        <w:jc w:val="both"/>
        <w:rPr>
          <w:b/>
          <w:sz w:val="22"/>
          <w:szCs w:val="20"/>
        </w:rPr>
      </w:pPr>
      <w:r w:rsidRPr="00E96CD5">
        <w:rPr>
          <w:b/>
          <w:sz w:val="22"/>
          <w:szCs w:val="20"/>
        </w:rPr>
        <w:t>3. М</w:t>
      </w:r>
      <w:r w:rsidRPr="00E96CD5">
        <w:rPr>
          <w:rStyle w:val="2"/>
          <w:b/>
          <w:sz w:val="22"/>
          <w:szCs w:val="20"/>
          <w:u w:val="none"/>
        </w:rPr>
        <w:t>етоди пов'язані зі зміною властивостей корозійного середовища.</w:t>
      </w:r>
    </w:p>
    <w:p w:rsidR="00560AC8" w:rsidRPr="00E96CD5" w:rsidRDefault="00560AC8" w:rsidP="00FE1C35">
      <w:pPr>
        <w:pStyle w:val="5"/>
        <w:numPr>
          <w:ilvl w:val="0"/>
          <w:numId w:val="13"/>
        </w:numPr>
        <w:shd w:val="clear" w:color="auto" w:fill="auto"/>
        <w:tabs>
          <w:tab w:val="left" w:pos="426"/>
        </w:tabs>
        <w:spacing w:after="0" w:line="240" w:lineRule="auto"/>
        <w:ind w:left="0" w:firstLine="142"/>
        <w:jc w:val="both"/>
        <w:rPr>
          <w:sz w:val="22"/>
          <w:szCs w:val="20"/>
          <w:lang w:val="ru-RU"/>
        </w:rPr>
      </w:pPr>
      <w:r w:rsidRPr="00E96CD5">
        <w:rPr>
          <w:sz w:val="22"/>
          <w:szCs w:val="20"/>
        </w:rPr>
        <w:t>Зменшення вмісту у середовищі агресивних компонентів (деаерація розчинів газами, приведення рН до нейтрального, вилучення кисню відновниками:</w:t>
      </w:r>
      <w:r w:rsidRPr="00E96CD5">
        <w:rPr>
          <w:sz w:val="22"/>
          <w:szCs w:val="20"/>
          <w:lang w:val="ru-RU"/>
        </w:rPr>
        <w:t xml:space="preserve"> </w:t>
      </w:r>
      <w:r w:rsidR="00130716" w:rsidRPr="00E96CD5">
        <w:rPr>
          <w:position w:val="-12"/>
          <w:sz w:val="22"/>
          <w:szCs w:val="20"/>
        </w:rPr>
        <w:object w:dxaOrig="2620" w:dyaOrig="360">
          <v:shape id="_x0000_i1084" type="#_x0000_t75" style="width:108pt;height:15pt" o:ole="">
            <v:imagedata r:id="rId139" o:title=""/>
          </v:shape>
          <o:OLEObject Type="Embed" ProgID="Equation.3" ShapeID="_x0000_i1084" DrawAspect="Content" ObjectID="_1552826297" r:id="rId140"/>
        </w:object>
      </w:r>
      <w:r w:rsidRPr="00E96CD5">
        <w:rPr>
          <w:sz w:val="22"/>
          <w:szCs w:val="20"/>
          <w:lang w:val="ru-RU"/>
        </w:rPr>
        <w:t>).</w:t>
      </w:r>
    </w:p>
    <w:p w:rsidR="00560AC8" w:rsidRPr="00E96CD5" w:rsidRDefault="00560AC8" w:rsidP="00FE1C35">
      <w:pPr>
        <w:pStyle w:val="5"/>
        <w:numPr>
          <w:ilvl w:val="0"/>
          <w:numId w:val="14"/>
        </w:numPr>
        <w:shd w:val="clear" w:color="auto" w:fill="auto"/>
        <w:tabs>
          <w:tab w:val="left" w:pos="426"/>
        </w:tabs>
        <w:spacing w:after="0" w:line="240" w:lineRule="auto"/>
        <w:ind w:left="0" w:firstLine="142"/>
        <w:jc w:val="both"/>
        <w:rPr>
          <w:sz w:val="22"/>
          <w:szCs w:val="20"/>
        </w:rPr>
      </w:pPr>
      <w:r w:rsidRPr="00E96CD5">
        <w:rPr>
          <w:sz w:val="22"/>
          <w:szCs w:val="20"/>
        </w:rPr>
        <w:t xml:space="preserve">Застосування інгібіторів корозії - спеціально підібраних речовин, які вводять, в малій кількості у корозійне середовище, в пакувальні засоби та захисні покриття (мастила, лаки, фарби, полімери тощо) і знижують швидкість </w:t>
      </w:r>
      <w:r w:rsidRPr="00E96CD5">
        <w:rPr>
          <w:rStyle w:val="4"/>
          <w:sz w:val="22"/>
          <w:szCs w:val="20"/>
          <w:u w:val="none"/>
        </w:rPr>
        <w:t>корозійного руйнування металів. Їх</w:t>
      </w:r>
      <w:r w:rsidRPr="00E96CD5">
        <w:rPr>
          <w:sz w:val="22"/>
          <w:szCs w:val="20"/>
        </w:rPr>
        <w:t xml:space="preserve"> захисна дія пов’яза</w:t>
      </w:r>
      <w:r w:rsidRPr="00E96CD5">
        <w:rPr>
          <w:rStyle w:val="4"/>
          <w:sz w:val="22"/>
          <w:szCs w:val="20"/>
          <w:u w:val="none"/>
        </w:rPr>
        <w:t>на зі зміною у стані</w:t>
      </w:r>
      <w:r w:rsidRPr="00E96CD5">
        <w:rPr>
          <w:rStyle w:val="4"/>
          <w:sz w:val="22"/>
          <w:szCs w:val="20"/>
        </w:rPr>
        <w:t xml:space="preserve"> </w:t>
      </w:r>
      <w:r w:rsidRPr="00E96CD5">
        <w:rPr>
          <w:sz w:val="22"/>
          <w:szCs w:val="20"/>
        </w:rPr>
        <w:t>поверхні металу та кінетиці реакцій, які лежать в основі корозійного процесу.</w:t>
      </w:r>
    </w:p>
    <w:p w:rsidR="00560AC8" w:rsidRPr="00E96CD5" w:rsidRDefault="00560AC8" w:rsidP="00FE1C35">
      <w:pPr>
        <w:pStyle w:val="5"/>
        <w:shd w:val="clear" w:color="auto" w:fill="auto"/>
        <w:tabs>
          <w:tab w:val="left" w:pos="168"/>
        </w:tabs>
        <w:spacing w:after="0" w:line="240" w:lineRule="auto"/>
        <w:ind w:firstLine="301"/>
        <w:jc w:val="both"/>
        <w:rPr>
          <w:sz w:val="22"/>
          <w:szCs w:val="20"/>
        </w:rPr>
      </w:pPr>
      <w:r w:rsidRPr="00E96CD5">
        <w:rPr>
          <w:sz w:val="22"/>
          <w:szCs w:val="20"/>
        </w:rPr>
        <w:t xml:space="preserve">Для нейтральних водно-сольових розчинів найчастіше застосовують неорганічні речовини аніонного типу. Їх гальмуюча </w:t>
      </w:r>
      <w:r w:rsidRPr="00E96CD5">
        <w:rPr>
          <w:sz w:val="22"/>
          <w:szCs w:val="20"/>
        </w:rPr>
        <w:lastRenderedPageBreak/>
        <w:t xml:space="preserve">дія пов'язана з окисненням поверхні металу (нітрити </w:t>
      </w:r>
      <w:r w:rsidRPr="00E96CD5">
        <w:rPr>
          <w:position w:val="-10"/>
          <w:sz w:val="22"/>
          <w:szCs w:val="20"/>
        </w:rPr>
        <w:object w:dxaOrig="520" w:dyaOrig="360">
          <v:shape id="_x0000_i1085" type="#_x0000_t75" style="width:26.5pt;height:18.5pt" o:ole="">
            <v:imagedata r:id="rId141" o:title=""/>
          </v:shape>
          <o:OLEObject Type="Embed" ProgID="Equation.3" ShapeID="_x0000_i1085" DrawAspect="Content" ObjectID="_1552826298" r:id="rId142"/>
        </w:object>
      </w:r>
      <w:r w:rsidRPr="00E96CD5">
        <w:rPr>
          <w:sz w:val="22"/>
          <w:szCs w:val="20"/>
        </w:rPr>
        <w:t xml:space="preserve">, хромати </w:t>
      </w:r>
      <w:r w:rsidR="00144006" w:rsidRPr="00992D9D">
        <w:rPr>
          <w:position w:val="-10"/>
          <w:sz w:val="22"/>
          <w:szCs w:val="20"/>
        </w:rPr>
        <w:object w:dxaOrig="660" w:dyaOrig="360">
          <v:shape id="_x0000_i1086" type="#_x0000_t75" style="width:32pt;height:18.5pt" o:ole="">
            <v:imagedata r:id="rId143" o:title=""/>
          </v:shape>
          <o:OLEObject Type="Embed" ProgID="Equation.3" ShapeID="_x0000_i1086" DrawAspect="Content" ObjectID="_1552826299" r:id="rId144"/>
        </w:object>
      </w:r>
      <w:r w:rsidRPr="00E96CD5">
        <w:rPr>
          <w:rStyle w:val="-1pt"/>
          <w:sz w:val="22"/>
          <w:szCs w:val="20"/>
          <w:lang w:val="uk-UA"/>
        </w:rPr>
        <w:t>)</w:t>
      </w:r>
      <w:r w:rsidRPr="00E96CD5">
        <w:rPr>
          <w:sz w:val="22"/>
          <w:szCs w:val="20"/>
        </w:rPr>
        <w:t xml:space="preserve"> з утворенням оксидних захисних плівок, або з утворенням за участю продуктів корозії важкорозчинних сполук (фосфатів, гідрофосфатів, силікатів тощо).</w:t>
      </w:r>
    </w:p>
    <w:p w:rsidR="00560AC8" w:rsidRPr="00E96CD5" w:rsidRDefault="00560AC8" w:rsidP="00FE1C35">
      <w:pPr>
        <w:pStyle w:val="5"/>
        <w:shd w:val="clear" w:color="auto" w:fill="auto"/>
        <w:tabs>
          <w:tab w:val="left" w:pos="168"/>
        </w:tabs>
        <w:spacing w:after="0" w:line="240" w:lineRule="auto"/>
        <w:ind w:firstLine="301"/>
        <w:jc w:val="both"/>
        <w:rPr>
          <w:sz w:val="22"/>
          <w:szCs w:val="20"/>
        </w:rPr>
      </w:pPr>
      <w:r w:rsidRPr="00E96CD5">
        <w:rPr>
          <w:sz w:val="22"/>
          <w:szCs w:val="20"/>
        </w:rPr>
        <w:t>Як інгібітори корозії металів у кислих розчинах застосовуються переважно органічні речовини (ПАР), які містять функціональні групи з атомами нітрогену, сірки, оксигену (аміни, іміни, аміди кислот, карбовані кислоти тощо). Дія інгібіторів кислотної корозії обумовлена їх адсорбцією на поверхні металу та гальмуванням адсорбованими молекулами або іонами катодного і анодного процесів, що знижує загальну швидкість корозії.</w:t>
      </w:r>
    </w:p>
    <w:p w:rsidR="00560AC8" w:rsidRPr="00E96CD5" w:rsidRDefault="00560AC8" w:rsidP="00FE1C35">
      <w:pPr>
        <w:pStyle w:val="5"/>
        <w:shd w:val="clear" w:color="auto" w:fill="auto"/>
        <w:tabs>
          <w:tab w:val="left" w:pos="168"/>
        </w:tabs>
        <w:spacing w:after="0" w:line="240" w:lineRule="auto"/>
        <w:ind w:firstLine="301"/>
        <w:jc w:val="both"/>
        <w:rPr>
          <w:sz w:val="22"/>
          <w:szCs w:val="20"/>
        </w:rPr>
      </w:pPr>
      <w:r w:rsidRPr="00E96CD5">
        <w:rPr>
          <w:sz w:val="22"/>
          <w:szCs w:val="20"/>
        </w:rPr>
        <w:t>Інгібітори належать до ефективних, економічно доцільних та універсальних методів захисту металів від корозії. їх застосовують практично в усіх галузях промисловості для захисту металів у водно-сольових розчинах (прісна та морська вода, оборотні води, антифризи тощо)</w:t>
      </w:r>
      <w:r w:rsidR="00551382">
        <w:rPr>
          <w:sz w:val="22"/>
          <w:szCs w:val="20"/>
        </w:rPr>
        <w:t>,</w:t>
      </w:r>
      <w:r w:rsidRPr="00E96CD5">
        <w:rPr>
          <w:sz w:val="22"/>
          <w:szCs w:val="20"/>
        </w:rPr>
        <w:t xml:space="preserve"> в атмосферних умовах, в гетерогенних системах вуглеводні – вода (добування, транспортування та зберігання у нафтогазовій промисловості), у розчинах кислот при їх транспортуванні і зберіганні, при травленні металів з метою очищення кислотами їх поверхонь від іржі та окалини перед нанесенням гальванічних</w:t>
      </w:r>
      <w:r w:rsidR="005978FC">
        <w:rPr>
          <w:sz w:val="22"/>
          <w:szCs w:val="20"/>
        </w:rPr>
        <w:t>,</w:t>
      </w:r>
      <w:r w:rsidRPr="00E96CD5">
        <w:rPr>
          <w:sz w:val="22"/>
          <w:szCs w:val="20"/>
        </w:rPr>
        <w:t xml:space="preserve"> лакофарбових</w:t>
      </w:r>
      <w:r w:rsidR="005978FC">
        <w:rPr>
          <w:sz w:val="22"/>
          <w:szCs w:val="20"/>
        </w:rPr>
        <w:t>,</w:t>
      </w:r>
      <w:r w:rsidRPr="00E96CD5">
        <w:rPr>
          <w:sz w:val="22"/>
          <w:szCs w:val="20"/>
        </w:rPr>
        <w:t xml:space="preserve"> полімерних та інших покриттів.</w:t>
      </w:r>
    </w:p>
    <w:p w:rsidR="00560AC8" w:rsidRPr="00E96CD5" w:rsidRDefault="00560AC8" w:rsidP="00FE1C35">
      <w:pPr>
        <w:pStyle w:val="5"/>
        <w:shd w:val="clear" w:color="auto" w:fill="auto"/>
        <w:tabs>
          <w:tab w:val="left" w:pos="168"/>
        </w:tabs>
        <w:spacing w:after="0" w:line="240" w:lineRule="auto"/>
        <w:ind w:firstLine="301"/>
        <w:jc w:val="both"/>
        <w:rPr>
          <w:sz w:val="22"/>
          <w:szCs w:val="20"/>
        </w:rPr>
      </w:pPr>
      <w:r w:rsidRPr="00E96CD5">
        <w:rPr>
          <w:sz w:val="22"/>
          <w:szCs w:val="20"/>
        </w:rPr>
        <w:t>Ефективність інгібіторів оцінюється за допомогою коефіцієнта гальмування, який показує у скільки разів зменшується швидкість корозії внаслідок застосування інгібітора:</w:t>
      </w:r>
    </w:p>
    <w:p w:rsidR="00560AC8" w:rsidRPr="008B6DBC" w:rsidRDefault="00AB72B7" w:rsidP="00FE1C35">
      <w:pPr>
        <w:pStyle w:val="5"/>
        <w:shd w:val="clear" w:color="auto" w:fill="auto"/>
        <w:tabs>
          <w:tab w:val="left" w:pos="168"/>
        </w:tabs>
        <w:spacing w:after="0" w:line="240" w:lineRule="auto"/>
        <w:ind w:firstLine="301"/>
        <w:jc w:val="center"/>
        <w:rPr>
          <w:sz w:val="20"/>
          <w:szCs w:val="20"/>
        </w:rPr>
      </w:pPr>
      <w:r w:rsidRPr="008B6DBC">
        <w:rPr>
          <w:position w:val="-30"/>
          <w:sz w:val="20"/>
          <w:szCs w:val="20"/>
        </w:rPr>
        <w:object w:dxaOrig="1219" w:dyaOrig="720">
          <v:shape id="_x0000_i1087" type="#_x0000_t75" style="width:50pt;height:30.5pt" o:ole="">
            <v:imagedata r:id="rId145" o:title=""/>
          </v:shape>
          <o:OLEObject Type="Embed" ProgID="Equation.3" ShapeID="_x0000_i1087" DrawAspect="Content" ObjectID="_1552826300" r:id="rId146"/>
        </w:object>
      </w:r>
      <w:r w:rsidR="00560AC8" w:rsidRPr="008B6DBC">
        <w:rPr>
          <w:sz w:val="20"/>
          <w:szCs w:val="20"/>
        </w:rPr>
        <w:t>,</w:t>
      </w:r>
    </w:p>
    <w:p w:rsidR="008770FD" w:rsidRDefault="00560AC8" w:rsidP="008770FD">
      <w:pPr>
        <w:pStyle w:val="5"/>
        <w:shd w:val="clear" w:color="auto" w:fill="auto"/>
        <w:tabs>
          <w:tab w:val="left" w:pos="168"/>
        </w:tabs>
        <w:spacing w:after="0" w:line="240" w:lineRule="auto"/>
        <w:ind w:firstLine="0"/>
        <w:jc w:val="both"/>
        <w:rPr>
          <w:sz w:val="20"/>
          <w:szCs w:val="20"/>
        </w:rPr>
      </w:pPr>
      <w:r w:rsidRPr="008B6DBC">
        <w:rPr>
          <w:sz w:val="20"/>
          <w:szCs w:val="20"/>
        </w:rPr>
        <w:t xml:space="preserve">де </w:t>
      </w:r>
      <w:r w:rsidR="00AB72B7" w:rsidRPr="008B6DBC">
        <w:rPr>
          <w:position w:val="-10"/>
          <w:sz w:val="20"/>
          <w:szCs w:val="20"/>
        </w:rPr>
        <w:object w:dxaOrig="380" w:dyaOrig="360">
          <v:shape id="_x0000_i1088" type="#_x0000_t75" style="width:14.5pt;height:14.5pt" o:ole="">
            <v:imagedata r:id="rId147" o:title=""/>
          </v:shape>
          <o:OLEObject Type="Embed" ProgID="Equation.3" ShapeID="_x0000_i1088" DrawAspect="Content" ObjectID="_1552826301" r:id="rId148"/>
        </w:object>
      </w:r>
      <w:r w:rsidRPr="008B6DBC">
        <w:rPr>
          <w:sz w:val="20"/>
          <w:szCs w:val="20"/>
        </w:rPr>
        <w:t xml:space="preserve"> і </w:t>
      </w:r>
      <w:r w:rsidR="00AB72B7" w:rsidRPr="008B6DBC">
        <w:rPr>
          <w:position w:val="-10"/>
          <w:sz w:val="20"/>
          <w:szCs w:val="20"/>
        </w:rPr>
        <w:object w:dxaOrig="820" w:dyaOrig="360">
          <v:shape id="_x0000_i1089" type="#_x0000_t75" style="width:32.5pt;height:14.5pt" o:ole="">
            <v:imagedata r:id="rId149" o:title=""/>
          </v:shape>
          <o:OLEObject Type="Embed" ProgID="Equation.3" ShapeID="_x0000_i1089" DrawAspect="Content" ObjectID="_1552826302" r:id="rId150"/>
        </w:object>
      </w:r>
      <w:r w:rsidRPr="008B6DBC">
        <w:rPr>
          <w:sz w:val="20"/>
          <w:szCs w:val="20"/>
        </w:rPr>
        <w:t xml:space="preserve"> – відповідно показники корозії металу у середовищі без інгібіторів і у їх присутності,</w:t>
      </w:r>
    </w:p>
    <w:p w:rsidR="00560AC8" w:rsidRPr="008B6DBC" w:rsidRDefault="00560AC8" w:rsidP="008770FD">
      <w:pPr>
        <w:pStyle w:val="5"/>
        <w:shd w:val="clear" w:color="auto" w:fill="auto"/>
        <w:tabs>
          <w:tab w:val="left" w:pos="168"/>
        </w:tabs>
        <w:spacing w:after="0" w:line="240" w:lineRule="auto"/>
        <w:ind w:firstLine="0"/>
        <w:jc w:val="both"/>
        <w:rPr>
          <w:sz w:val="20"/>
          <w:szCs w:val="20"/>
        </w:rPr>
      </w:pPr>
      <w:r w:rsidRPr="008B6DBC">
        <w:rPr>
          <w:sz w:val="20"/>
          <w:szCs w:val="20"/>
        </w:rPr>
        <w:t>або ступенем захисту, який показує на скільки знижується швидкість корозії:</w:t>
      </w:r>
    </w:p>
    <w:p w:rsidR="00560AC8" w:rsidRPr="008B6DBC" w:rsidRDefault="00AB72B7" w:rsidP="00FE1C35">
      <w:pPr>
        <w:pStyle w:val="5"/>
        <w:shd w:val="clear" w:color="auto" w:fill="auto"/>
        <w:tabs>
          <w:tab w:val="left" w:pos="168"/>
        </w:tabs>
        <w:spacing w:after="0" w:line="240" w:lineRule="auto"/>
        <w:ind w:firstLine="301"/>
        <w:jc w:val="center"/>
        <w:rPr>
          <w:sz w:val="20"/>
          <w:szCs w:val="20"/>
        </w:rPr>
      </w:pPr>
      <w:r w:rsidRPr="008B6DBC">
        <w:rPr>
          <w:position w:val="-30"/>
          <w:sz w:val="20"/>
          <w:szCs w:val="20"/>
        </w:rPr>
        <w:object w:dxaOrig="3040" w:dyaOrig="720">
          <v:shape id="_x0000_i1090" type="#_x0000_t75" style="width:122pt;height:29.5pt" o:ole="">
            <v:imagedata r:id="rId151" o:title=""/>
          </v:shape>
          <o:OLEObject Type="Embed" ProgID="Equation.3" ShapeID="_x0000_i1090" DrawAspect="Content" ObjectID="_1552826303" r:id="rId152"/>
        </w:object>
      </w:r>
    </w:p>
    <w:p w:rsidR="00560AC8" w:rsidRPr="008B6DBC" w:rsidRDefault="00560AC8" w:rsidP="00FE1C35">
      <w:pPr>
        <w:pStyle w:val="5"/>
        <w:shd w:val="clear" w:color="auto" w:fill="auto"/>
        <w:tabs>
          <w:tab w:val="left" w:pos="168"/>
        </w:tabs>
        <w:spacing w:after="0" w:line="240" w:lineRule="auto"/>
        <w:ind w:firstLine="301"/>
        <w:jc w:val="both"/>
        <w:rPr>
          <w:sz w:val="20"/>
          <w:szCs w:val="20"/>
        </w:rPr>
      </w:pPr>
      <w:r w:rsidRPr="008B6DBC">
        <w:rPr>
          <w:sz w:val="20"/>
          <w:szCs w:val="20"/>
        </w:rPr>
        <w:t>чи в процентах:</w:t>
      </w:r>
    </w:p>
    <w:p w:rsidR="00852767" w:rsidRDefault="00AB72B7" w:rsidP="008770FD">
      <w:pPr>
        <w:pStyle w:val="5"/>
        <w:shd w:val="clear" w:color="auto" w:fill="auto"/>
        <w:tabs>
          <w:tab w:val="left" w:pos="168"/>
        </w:tabs>
        <w:spacing w:after="0" w:line="240" w:lineRule="auto"/>
        <w:ind w:firstLine="301"/>
        <w:jc w:val="center"/>
        <w:rPr>
          <w:sz w:val="20"/>
          <w:szCs w:val="20"/>
        </w:rPr>
      </w:pPr>
      <w:r w:rsidRPr="008B6DBC">
        <w:rPr>
          <w:position w:val="-30"/>
          <w:sz w:val="20"/>
          <w:szCs w:val="20"/>
        </w:rPr>
        <w:object w:dxaOrig="4540" w:dyaOrig="720">
          <v:shape id="_x0000_i1091" type="#_x0000_t75" style="width:192.5pt;height:31pt" o:ole="">
            <v:imagedata r:id="rId153" o:title=""/>
          </v:shape>
          <o:OLEObject Type="Embed" ProgID="Equation.3" ShapeID="_x0000_i1091" DrawAspect="Content" ObjectID="_1552826304" r:id="rId154"/>
        </w:object>
      </w:r>
      <w:r w:rsidR="00852767">
        <w:rPr>
          <w:sz w:val="20"/>
          <w:szCs w:val="20"/>
        </w:rPr>
        <w:br w:type="page"/>
      </w:r>
    </w:p>
    <w:p w:rsidR="00560AC8" w:rsidRPr="008E27A5" w:rsidRDefault="00560AC8" w:rsidP="00852767">
      <w:pPr>
        <w:pStyle w:val="5"/>
        <w:shd w:val="clear" w:color="auto" w:fill="auto"/>
        <w:tabs>
          <w:tab w:val="left" w:pos="168"/>
        </w:tabs>
        <w:spacing w:line="240" w:lineRule="auto"/>
        <w:ind w:firstLine="301"/>
        <w:jc w:val="center"/>
        <w:rPr>
          <w:b/>
          <w:sz w:val="20"/>
          <w:szCs w:val="20"/>
        </w:rPr>
      </w:pPr>
      <w:r w:rsidRPr="008E27A5">
        <w:rPr>
          <w:b/>
          <w:sz w:val="20"/>
          <w:szCs w:val="20"/>
        </w:rPr>
        <w:lastRenderedPageBreak/>
        <w:t>Експериментальна частина</w:t>
      </w:r>
    </w:p>
    <w:p w:rsidR="00560AC8" w:rsidRPr="008E27A5" w:rsidRDefault="00560AC8" w:rsidP="00852767">
      <w:pPr>
        <w:pStyle w:val="5"/>
        <w:shd w:val="clear" w:color="auto" w:fill="auto"/>
        <w:tabs>
          <w:tab w:val="left" w:pos="168"/>
        </w:tabs>
        <w:spacing w:line="240" w:lineRule="auto"/>
        <w:ind w:firstLine="301"/>
        <w:jc w:val="center"/>
        <w:rPr>
          <w:b/>
          <w:sz w:val="20"/>
          <w:szCs w:val="20"/>
        </w:rPr>
      </w:pPr>
      <w:r w:rsidRPr="008E27A5">
        <w:rPr>
          <w:b/>
          <w:sz w:val="20"/>
          <w:szCs w:val="20"/>
        </w:rPr>
        <w:t>Обладнання і матеріали</w:t>
      </w:r>
    </w:p>
    <w:p w:rsidR="00560AC8" w:rsidRPr="008B6DBC" w:rsidRDefault="00560AC8" w:rsidP="002A76A9">
      <w:pPr>
        <w:pStyle w:val="5"/>
        <w:shd w:val="clear" w:color="auto" w:fill="auto"/>
        <w:tabs>
          <w:tab w:val="left" w:pos="168"/>
        </w:tabs>
        <w:spacing w:line="240" w:lineRule="auto"/>
        <w:ind w:firstLine="301"/>
        <w:jc w:val="both"/>
        <w:rPr>
          <w:sz w:val="20"/>
          <w:szCs w:val="20"/>
        </w:rPr>
      </w:pPr>
      <w:r w:rsidRPr="008B6DBC">
        <w:rPr>
          <w:sz w:val="20"/>
          <w:szCs w:val="20"/>
        </w:rPr>
        <w:t>Використовують обладнання і матеріали як у попередній лабораторній роботі № 3. Інгібітором слугує триетаноламін, який належить до органічних амінів з катіоноактивною функцією:</w:t>
      </w:r>
    </w:p>
    <w:p w:rsidR="00560AC8" w:rsidRPr="005B39F0" w:rsidRDefault="004F5149" w:rsidP="002A76A9">
      <w:pPr>
        <w:pStyle w:val="5"/>
        <w:shd w:val="clear" w:color="auto" w:fill="auto"/>
        <w:tabs>
          <w:tab w:val="left" w:pos="168"/>
        </w:tabs>
        <w:spacing w:before="240" w:line="240" w:lineRule="auto"/>
        <w:ind w:firstLine="301"/>
        <w:jc w:val="center"/>
        <w:rPr>
          <w:b/>
          <w:sz w:val="20"/>
          <w:szCs w:val="20"/>
        </w:rPr>
      </w:pPr>
      <w:r w:rsidRPr="004F5149">
        <w:rPr>
          <w:noProof/>
          <w:sz w:val="28"/>
          <w:szCs w:val="28"/>
        </w:rPr>
        <w:pict>
          <v:shape id="_x0000_s1102" type="#_x0000_t75" style="position:absolute;left:0;text-align:left;margin-left:103.65pt;margin-top:0;width:111.75pt;height:48.2pt;z-index:251665408">
            <v:imagedata r:id="rId155" o:title=""/>
            <w10:wrap type="square" side="right"/>
          </v:shape>
          <o:OLEObject Type="Embed" ProgID="ChemDraw.Document.6.0" ShapeID="_x0000_s1102" DrawAspect="Content" ObjectID="_1552826312" r:id="rId156"/>
        </w:pict>
      </w:r>
      <w:r w:rsidR="008B6DBC">
        <w:rPr>
          <w:noProof/>
          <w:sz w:val="28"/>
          <w:szCs w:val="28"/>
          <w:lang w:eastAsia="uk-UA"/>
        </w:rPr>
        <w:br w:type="textWrapping" w:clear="all"/>
      </w:r>
      <w:r w:rsidR="00560AC8" w:rsidRPr="005B39F0">
        <w:rPr>
          <w:b/>
          <w:sz w:val="20"/>
          <w:szCs w:val="20"/>
        </w:rPr>
        <w:t>Порядок виконання роботи</w:t>
      </w:r>
    </w:p>
    <w:p w:rsidR="00560AC8" w:rsidRPr="008B6DBC" w:rsidRDefault="00560AC8" w:rsidP="00FE1C35">
      <w:pPr>
        <w:pStyle w:val="5"/>
        <w:shd w:val="clear" w:color="auto" w:fill="auto"/>
        <w:tabs>
          <w:tab w:val="left" w:pos="168"/>
        </w:tabs>
        <w:spacing w:after="0" w:line="240" w:lineRule="auto"/>
        <w:ind w:firstLine="301"/>
        <w:jc w:val="both"/>
        <w:rPr>
          <w:sz w:val="20"/>
          <w:szCs w:val="20"/>
        </w:rPr>
      </w:pPr>
      <w:r w:rsidRPr="008B6DBC">
        <w:rPr>
          <w:sz w:val="20"/>
          <w:szCs w:val="20"/>
        </w:rPr>
        <w:t xml:space="preserve">У розчин 7,5% сульфатної кислоти додають наважку інгібітора триетаноламіну із розрахунку 3 мл/л. Досліди по визначенню швидкості корозії металів (пластини </w:t>
      </w:r>
      <w:r w:rsidRPr="008B6DBC">
        <w:rPr>
          <w:sz w:val="20"/>
          <w:szCs w:val="20"/>
          <w:lang w:val="en-US"/>
        </w:rPr>
        <w:t>Fe</w:t>
      </w:r>
      <w:r w:rsidRPr="008B6DBC">
        <w:rPr>
          <w:sz w:val="20"/>
          <w:szCs w:val="20"/>
        </w:rPr>
        <w:t xml:space="preserve">, </w:t>
      </w:r>
      <w:r w:rsidRPr="008B6DBC">
        <w:rPr>
          <w:sz w:val="20"/>
          <w:szCs w:val="20"/>
          <w:lang w:val="en-US"/>
        </w:rPr>
        <w:t>Al</w:t>
      </w:r>
      <w:r w:rsidRPr="008B6DBC">
        <w:rPr>
          <w:sz w:val="20"/>
          <w:szCs w:val="20"/>
        </w:rPr>
        <w:t xml:space="preserve">, </w:t>
      </w:r>
      <w:r w:rsidRPr="008B6DBC">
        <w:rPr>
          <w:sz w:val="20"/>
          <w:szCs w:val="20"/>
          <w:lang w:val="en-US"/>
        </w:rPr>
        <w:t>Zn</w:t>
      </w:r>
      <w:r w:rsidRPr="008B6DBC">
        <w:rPr>
          <w:sz w:val="20"/>
          <w:szCs w:val="20"/>
        </w:rPr>
        <w:t>) виконують за методикою наведеною у попередній лабораторній роботі № 3, і роблять порівняння швидкості корозії зазначених металів з результатами роботи №3 отриманими у чистих розчинах 7,5% соляної кислоти.</w:t>
      </w:r>
    </w:p>
    <w:p w:rsidR="00560AC8" w:rsidRPr="008B6DBC" w:rsidRDefault="00560AC8" w:rsidP="00FE1C35">
      <w:pPr>
        <w:pStyle w:val="5"/>
        <w:shd w:val="clear" w:color="auto" w:fill="auto"/>
        <w:tabs>
          <w:tab w:val="left" w:pos="168"/>
        </w:tabs>
        <w:spacing w:after="0" w:line="240" w:lineRule="auto"/>
        <w:ind w:firstLine="301"/>
        <w:jc w:val="both"/>
        <w:rPr>
          <w:sz w:val="20"/>
          <w:szCs w:val="20"/>
        </w:rPr>
      </w:pPr>
      <w:r w:rsidRPr="008B6DBC">
        <w:rPr>
          <w:sz w:val="20"/>
          <w:szCs w:val="20"/>
        </w:rPr>
        <w:t xml:space="preserve">На підставі результатів зважування пластинок металів до і після корозійного випробування протягом </w:t>
      </w:r>
      <w:r w:rsidR="00AE0C94" w:rsidRPr="001D21B9">
        <w:rPr>
          <w:sz w:val="20"/>
          <w:szCs w:val="20"/>
        </w:rPr>
        <w:t>1-</w:t>
      </w:r>
      <w:r w:rsidRPr="008B6DBC">
        <w:rPr>
          <w:sz w:val="20"/>
          <w:szCs w:val="20"/>
        </w:rPr>
        <w:t>1,5 год, обчислюють відповідні масометричні показники швидкості корозії металів в інгібованих кислотах (</w:t>
      </w:r>
      <w:r w:rsidR="003F6099" w:rsidRPr="008B6DBC">
        <w:rPr>
          <w:position w:val="-10"/>
          <w:sz w:val="20"/>
          <w:szCs w:val="20"/>
        </w:rPr>
        <w:object w:dxaOrig="820" w:dyaOrig="360">
          <v:shape id="_x0000_i1092" type="#_x0000_t75" style="width:31pt;height:14.5pt" o:ole="">
            <v:imagedata r:id="rId149" o:title=""/>
          </v:shape>
          <o:OLEObject Type="Embed" ProgID="Equation.3" ShapeID="_x0000_i1092" DrawAspect="Content" ObjectID="_1552826305" r:id="rId157"/>
        </w:object>
      </w:r>
      <w:r w:rsidRPr="008B6DBC">
        <w:rPr>
          <w:sz w:val="20"/>
          <w:szCs w:val="20"/>
        </w:rPr>
        <w:t>).</w:t>
      </w:r>
    </w:p>
    <w:p w:rsidR="00560AC8" w:rsidRPr="008B6DBC" w:rsidRDefault="00560AC8" w:rsidP="00FE1C35">
      <w:pPr>
        <w:pStyle w:val="5"/>
        <w:shd w:val="clear" w:color="auto" w:fill="auto"/>
        <w:tabs>
          <w:tab w:val="left" w:pos="168"/>
        </w:tabs>
        <w:spacing w:after="0" w:line="240" w:lineRule="auto"/>
        <w:ind w:firstLine="301"/>
        <w:jc w:val="both"/>
        <w:rPr>
          <w:sz w:val="20"/>
          <w:szCs w:val="20"/>
        </w:rPr>
      </w:pPr>
      <w:r w:rsidRPr="008B6DBC">
        <w:rPr>
          <w:sz w:val="20"/>
          <w:szCs w:val="20"/>
        </w:rPr>
        <w:t>На основі масометричних показників обчислюють глибинні показники корозії (К</w:t>
      </w:r>
      <w:r w:rsidRPr="008B6DBC">
        <w:rPr>
          <w:sz w:val="20"/>
          <w:szCs w:val="20"/>
          <w:vertAlign w:val="subscript"/>
          <w:lang w:val="en-US"/>
        </w:rPr>
        <w:t>h</w:t>
      </w:r>
      <w:r w:rsidRPr="008B6DBC">
        <w:rPr>
          <w:sz w:val="20"/>
          <w:szCs w:val="20"/>
        </w:rPr>
        <w:t>(ін.)) та визначають групу стійкості і бал стійкості металів в інгібованій кислоті по десяти бальній шкалі</w:t>
      </w:r>
      <w:r w:rsidR="000F24FB">
        <w:rPr>
          <w:sz w:val="20"/>
          <w:szCs w:val="20"/>
        </w:rPr>
        <w:t xml:space="preserve"> (табл.1)</w:t>
      </w:r>
      <w:r w:rsidRPr="008B6DBC">
        <w:rPr>
          <w:sz w:val="20"/>
          <w:szCs w:val="20"/>
        </w:rPr>
        <w:t>.</w:t>
      </w:r>
    </w:p>
    <w:p w:rsidR="00560AC8" w:rsidRPr="008B6DBC" w:rsidRDefault="00560AC8" w:rsidP="00FE1C35">
      <w:pPr>
        <w:pStyle w:val="5"/>
        <w:shd w:val="clear" w:color="auto" w:fill="auto"/>
        <w:tabs>
          <w:tab w:val="left" w:pos="168"/>
        </w:tabs>
        <w:spacing w:after="0" w:line="240" w:lineRule="auto"/>
        <w:ind w:firstLine="301"/>
        <w:jc w:val="both"/>
        <w:rPr>
          <w:sz w:val="20"/>
          <w:szCs w:val="20"/>
        </w:rPr>
      </w:pPr>
      <w:r w:rsidRPr="008B6DBC">
        <w:rPr>
          <w:sz w:val="20"/>
          <w:szCs w:val="20"/>
        </w:rPr>
        <w:t>Далі знаходять коефіцієнти гальмування (γ) і ступінь захисту (</w:t>
      </w:r>
      <w:r w:rsidRPr="008B6DBC">
        <w:rPr>
          <w:sz w:val="20"/>
          <w:szCs w:val="20"/>
          <w:lang w:val="en-US"/>
        </w:rPr>
        <w:t>Z</w:t>
      </w:r>
      <w:r w:rsidRPr="008B6DBC">
        <w:rPr>
          <w:sz w:val="20"/>
          <w:szCs w:val="20"/>
        </w:rPr>
        <w:t xml:space="preserve">), які досягаються за </w:t>
      </w:r>
      <w:r w:rsidR="00AD327D">
        <w:rPr>
          <w:sz w:val="20"/>
          <w:szCs w:val="20"/>
        </w:rPr>
        <w:t>рахунок застосування інгібітора</w:t>
      </w:r>
      <w:r w:rsidRPr="008B6DBC">
        <w:rPr>
          <w:sz w:val="20"/>
          <w:szCs w:val="20"/>
        </w:rPr>
        <w:t xml:space="preserve"> і пояснюють механізм його дії.</w:t>
      </w:r>
    </w:p>
    <w:p w:rsidR="00560AC8" w:rsidRPr="00A87FFD" w:rsidRDefault="00560AC8" w:rsidP="00A55100">
      <w:pPr>
        <w:pStyle w:val="5"/>
        <w:shd w:val="clear" w:color="auto" w:fill="auto"/>
        <w:tabs>
          <w:tab w:val="left" w:pos="168"/>
        </w:tabs>
        <w:spacing w:line="240" w:lineRule="auto"/>
        <w:ind w:firstLine="301"/>
        <w:jc w:val="center"/>
        <w:rPr>
          <w:b/>
          <w:sz w:val="20"/>
          <w:szCs w:val="20"/>
        </w:rPr>
      </w:pPr>
      <w:r w:rsidRPr="00A87FFD">
        <w:rPr>
          <w:b/>
          <w:sz w:val="20"/>
          <w:szCs w:val="20"/>
        </w:rPr>
        <w:t>Контрольні запитання і завдання</w:t>
      </w:r>
    </w:p>
    <w:p w:rsidR="00560AC8" w:rsidRPr="008B6DBC" w:rsidRDefault="00560AC8" w:rsidP="0025445D">
      <w:pPr>
        <w:pStyle w:val="5"/>
        <w:numPr>
          <w:ilvl w:val="0"/>
          <w:numId w:val="6"/>
        </w:numPr>
        <w:shd w:val="clear" w:color="auto" w:fill="auto"/>
        <w:spacing w:after="0" w:line="240" w:lineRule="auto"/>
        <w:ind w:left="0" w:firstLine="284"/>
        <w:jc w:val="both"/>
        <w:rPr>
          <w:sz w:val="20"/>
          <w:szCs w:val="20"/>
        </w:rPr>
      </w:pPr>
      <w:r w:rsidRPr="008B6DBC">
        <w:rPr>
          <w:sz w:val="20"/>
          <w:szCs w:val="20"/>
        </w:rPr>
        <w:t>Поясніть зміст методів захисту металів від корозії за допомогою зміни властивостей корозійного середовища.</w:t>
      </w:r>
    </w:p>
    <w:p w:rsidR="00560AC8" w:rsidRPr="008B6DBC" w:rsidRDefault="00560AC8" w:rsidP="0025445D">
      <w:pPr>
        <w:pStyle w:val="5"/>
        <w:numPr>
          <w:ilvl w:val="0"/>
          <w:numId w:val="6"/>
        </w:numPr>
        <w:shd w:val="clear" w:color="auto" w:fill="auto"/>
        <w:spacing w:after="0" w:line="240" w:lineRule="auto"/>
        <w:ind w:left="0" w:firstLine="284"/>
        <w:jc w:val="both"/>
        <w:rPr>
          <w:sz w:val="20"/>
          <w:szCs w:val="20"/>
        </w:rPr>
      </w:pPr>
      <w:r w:rsidRPr="008B6DBC">
        <w:rPr>
          <w:sz w:val="20"/>
          <w:szCs w:val="20"/>
        </w:rPr>
        <w:t>Наведіть приклади методів боротьби з корозією металів:</w:t>
      </w:r>
    </w:p>
    <w:p w:rsidR="00560AC8" w:rsidRPr="008B6DBC" w:rsidRDefault="00560AC8" w:rsidP="0025445D">
      <w:pPr>
        <w:pStyle w:val="5"/>
        <w:numPr>
          <w:ilvl w:val="0"/>
          <w:numId w:val="7"/>
        </w:numPr>
        <w:shd w:val="clear" w:color="auto" w:fill="auto"/>
        <w:tabs>
          <w:tab w:val="left" w:pos="284"/>
        </w:tabs>
        <w:spacing w:after="0" w:line="240" w:lineRule="auto"/>
        <w:ind w:left="567" w:hanging="142"/>
        <w:jc w:val="both"/>
        <w:rPr>
          <w:sz w:val="20"/>
          <w:szCs w:val="20"/>
        </w:rPr>
      </w:pPr>
      <w:r w:rsidRPr="008B6DBC">
        <w:rPr>
          <w:sz w:val="20"/>
          <w:szCs w:val="20"/>
        </w:rPr>
        <w:t>у розчинах кислот;</w:t>
      </w:r>
    </w:p>
    <w:p w:rsidR="00560AC8" w:rsidRPr="008B6DBC" w:rsidRDefault="00560AC8" w:rsidP="0025445D">
      <w:pPr>
        <w:pStyle w:val="5"/>
        <w:numPr>
          <w:ilvl w:val="0"/>
          <w:numId w:val="7"/>
        </w:numPr>
        <w:shd w:val="clear" w:color="auto" w:fill="auto"/>
        <w:tabs>
          <w:tab w:val="left" w:pos="284"/>
        </w:tabs>
        <w:spacing w:after="0" w:line="240" w:lineRule="auto"/>
        <w:ind w:left="567" w:hanging="142"/>
        <w:jc w:val="both"/>
        <w:rPr>
          <w:sz w:val="20"/>
          <w:szCs w:val="20"/>
        </w:rPr>
      </w:pPr>
      <w:r w:rsidRPr="008B6DBC">
        <w:rPr>
          <w:sz w:val="20"/>
          <w:szCs w:val="20"/>
        </w:rPr>
        <w:t>у нейтральних розчинах електролітів.</w:t>
      </w:r>
    </w:p>
    <w:p w:rsidR="00560AC8" w:rsidRPr="008B6DBC" w:rsidRDefault="00560AC8" w:rsidP="00BD7CF4">
      <w:pPr>
        <w:pStyle w:val="5"/>
        <w:numPr>
          <w:ilvl w:val="0"/>
          <w:numId w:val="6"/>
        </w:numPr>
        <w:shd w:val="clear" w:color="auto" w:fill="auto"/>
        <w:tabs>
          <w:tab w:val="left" w:pos="0"/>
        </w:tabs>
        <w:spacing w:after="0" w:line="240" w:lineRule="auto"/>
        <w:ind w:left="0" w:firstLine="284"/>
        <w:jc w:val="both"/>
        <w:rPr>
          <w:sz w:val="20"/>
          <w:szCs w:val="20"/>
        </w:rPr>
      </w:pPr>
      <w:r w:rsidRPr="008B6DBC">
        <w:rPr>
          <w:sz w:val="20"/>
          <w:szCs w:val="20"/>
        </w:rPr>
        <w:t>Наведіть приклади органічних і неорганічних речовин, які застосовуються як інгібітори корозії:</w:t>
      </w:r>
    </w:p>
    <w:p w:rsidR="00560AC8" w:rsidRPr="008B6DBC" w:rsidRDefault="00560AC8" w:rsidP="0025445D">
      <w:pPr>
        <w:pStyle w:val="5"/>
        <w:numPr>
          <w:ilvl w:val="0"/>
          <w:numId w:val="8"/>
        </w:numPr>
        <w:shd w:val="clear" w:color="auto" w:fill="auto"/>
        <w:spacing w:after="0" w:line="240" w:lineRule="auto"/>
        <w:ind w:left="567" w:hanging="142"/>
        <w:jc w:val="both"/>
        <w:rPr>
          <w:sz w:val="20"/>
          <w:szCs w:val="20"/>
        </w:rPr>
      </w:pPr>
      <w:r w:rsidRPr="008B6DBC">
        <w:rPr>
          <w:sz w:val="20"/>
          <w:szCs w:val="20"/>
        </w:rPr>
        <w:t>у розчинах кислот;</w:t>
      </w:r>
    </w:p>
    <w:p w:rsidR="00560AC8" w:rsidRPr="008B6DBC" w:rsidRDefault="00560AC8" w:rsidP="0025445D">
      <w:pPr>
        <w:pStyle w:val="5"/>
        <w:numPr>
          <w:ilvl w:val="0"/>
          <w:numId w:val="8"/>
        </w:numPr>
        <w:shd w:val="clear" w:color="auto" w:fill="auto"/>
        <w:spacing w:after="0" w:line="240" w:lineRule="auto"/>
        <w:ind w:left="567" w:hanging="142"/>
        <w:jc w:val="both"/>
        <w:rPr>
          <w:sz w:val="20"/>
          <w:szCs w:val="20"/>
        </w:rPr>
      </w:pPr>
      <w:r w:rsidRPr="008B6DBC">
        <w:rPr>
          <w:sz w:val="20"/>
          <w:szCs w:val="20"/>
        </w:rPr>
        <w:t>у нейтральних водно-сольових розчинах.</w:t>
      </w:r>
    </w:p>
    <w:p w:rsidR="00560AC8" w:rsidRPr="008B6DBC" w:rsidRDefault="00560AC8" w:rsidP="00BD7CF4">
      <w:pPr>
        <w:pStyle w:val="5"/>
        <w:numPr>
          <w:ilvl w:val="0"/>
          <w:numId w:val="6"/>
        </w:numPr>
        <w:shd w:val="clear" w:color="auto" w:fill="auto"/>
        <w:tabs>
          <w:tab w:val="left" w:pos="0"/>
        </w:tabs>
        <w:spacing w:after="0" w:line="240" w:lineRule="auto"/>
        <w:ind w:left="0" w:firstLine="284"/>
        <w:jc w:val="both"/>
        <w:rPr>
          <w:sz w:val="20"/>
          <w:szCs w:val="20"/>
        </w:rPr>
      </w:pPr>
      <w:r w:rsidRPr="008B6DBC">
        <w:rPr>
          <w:sz w:val="20"/>
          <w:szCs w:val="20"/>
        </w:rPr>
        <w:t>Поясніть відмінності у захисній дії катодних і анодних покриттів на сталі.</w:t>
      </w:r>
    </w:p>
    <w:p w:rsidR="00306A95" w:rsidRPr="008B6DBC" w:rsidRDefault="00306A95" w:rsidP="00A55100">
      <w:pPr>
        <w:tabs>
          <w:tab w:val="left" w:pos="168"/>
        </w:tabs>
        <w:spacing w:line="240" w:lineRule="auto"/>
        <w:ind w:left="142" w:hanging="142"/>
        <w:rPr>
          <w:rFonts w:ascii="Times New Roman" w:hAnsi="Times New Roman" w:cs="Times New Roman"/>
          <w:sz w:val="20"/>
          <w:szCs w:val="20"/>
        </w:rPr>
      </w:pPr>
      <w:r w:rsidRPr="008B6DBC">
        <w:rPr>
          <w:rFonts w:ascii="Times New Roman" w:hAnsi="Times New Roman" w:cs="Times New Roman"/>
          <w:sz w:val="20"/>
          <w:szCs w:val="20"/>
        </w:rPr>
        <w:br w:type="page"/>
      </w:r>
    </w:p>
    <w:p w:rsidR="007D141B" w:rsidRPr="005C5011" w:rsidRDefault="007D141B" w:rsidP="00D84355">
      <w:pPr>
        <w:tabs>
          <w:tab w:val="left" w:pos="168"/>
        </w:tabs>
        <w:spacing w:line="240" w:lineRule="auto"/>
        <w:ind w:firstLine="301"/>
        <w:jc w:val="center"/>
        <w:rPr>
          <w:rFonts w:ascii="Times New Roman" w:hAnsi="Times New Roman"/>
          <w:b/>
          <w:sz w:val="20"/>
          <w:szCs w:val="20"/>
        </w:rPr>
      </w:pPr>
      <w:r w:rsidRPr="005C5011">
        <w:rPr>
          <w:rFonts w:ascii="Times New Roman" w:hAnsi="Times New Roman"/>
          <w:b/>
          <w:sz w:val="20"/>
          <w:szCs w:val="20"/>
        </w:rPr>
        <w:lastRenderedPageBreak/>
        <w:t>Лабораторна робота 5</w:t>
      </w:r>
    </w:p>
    <w:p w:rsidR="007D141B" w:rsidRPr="005C5011" w:rsidRDefault="00E97135" w:rsidP="00D84355">
      <w:pPr>
        <w:tabs>
          <w:tab w:val="left" w:pos="168"/>
        </w:tabs>
        <w:spacing w:line="240" w:lineRule="auto"/>
        <w:ind w:firstLine="301"/>
        <w:jc w:val="center"/>
        <w:rPr>
          <w:rFonts w:ascii="Times New Roman" w:hAnsi="Times New Roman"/>
          <w:b/>
          <w:sz w:val="20"/>
          <w:szCs w:val="20"/>
        </w:rPr>
      </w:pPr>
      <w:r>
        <w:rPr>
          <w:rFonts w:ascii="Times New Roman" w:hAnsi="Times New Roman"/>
          <w:b/>
          <w:sz w:val="20"/>
          <w:szCs w:val="20"/>
        </w:rPr>
        <w:t>Контроль якості захисних лакофарбових покриттів</w:t>
      </w:r>
    </w:p>
    <w:p w:rsidR="00930802" w:rsidRPr="005C5011" w:rsidRDefault="00EE39D9" w:rsidP="00D84355">
      <w:pPr>
        <w:tabs>
          <w:tab w:val="left" w:pos="168"/>
        </w:tabs>
        <w:spacing w:line="240" w:lineRule="auto"/>
        <w:ind w:firstLine="301"/>
        <w:jc w:val="both"/>
        <w:rPr>
          <w:rFonts w:ascii="Times New Roman" w:hAnsi="Times New Roman" w:cs="Times New Roman"/>
          <w:sz w:val="20"/>
          <w:szCs w:val="20"/>
        </w:rPr>
      </w:pPr>
      <w:r w:rsidRPr="005C5011">
        <w:rPr>
          <w:rFonts w:ascii="Times New Roman" w:hAnsi="Times New Roman" w:cs="Times New Roman"/>
          <w:b/>
          <w:i/>
          <w:sz w:val="20"/>
          <w:szCs w:val="20"/>
        </w:rPr>
        <w:t>Мета роботи</w:t>
      </w:r>
      <w:r w:rsidRPr="005C5011">
        <w:rPr>
          <w:rFonts w:ascii="Times New Roman" w:hAnsi="Times New Roman" w:cs="Times New Roman"/>
          <w:sz w:val="20"/>
          <w:szCs w:val="20"/>
        </w:rPr>
        <w:t xml:space="preserve"> – </w:t>
      </w:r>
      <w:r w:rsidR="005159F7" w:rsidRPr="005C5011">
        <w:rPr>
          <w:rFonts w:ascii="Times New Roman" w:hAnsi="Times New Roman" w:cs="Times New Roman"/>
          <w:sz w:val="20"/>
          <w:szCs w:val="20"/>
        </w:rPr>
        <w:t>ознайомлення з методами контролю якості антикорозійних лакофарбових покриттів.</w:t>
      </w:r>
    </w:p>
    <w:p w:rsidR="005159F7" w:rsidRPr="005C5011" w:rsidRDefault="00F0090D" w:rsidP="00D84355">
      <w:pPr>
        <w:tabs>
          <w:tab w:val="left" w:pos="168"/>
        </w:tabs>
        <w:spacing w:line="240" w:lineRule="auto"/>
        <w:ind w:firstLine="301"/>
        <w:jc w:val="center"/>
        <w:rPr>
          <w:rFonts w:ascii="Times New Roman" w:hAnsi="Times New Roman" w:cs="Times New Roman"/>
          <w:b/>
          <w:sz w:val="20"/>
          <w:szCs w:val="20"/>
        </w:rPr>
      </w:pPr>
      <w:r w:rsidRPr="005C5011">
        <w:rPr>
          <w:rFonts w:ascii="Times New Roman" w:hAnsi="Times New Roman" w:cs="Times New Roman"/>
          <w:b/>
          <w:sz w:val="20"/>
          <w:szCs w:val="20"/>
        </w:rPr>
        <w:t>Основні теоретичні відомості</w:t>
      </w:r>
    </w:p>
    <w:p w:rsidR="00A84E51" w:rsidRPr="005C5011" w:rsidRDefault="0023048A" w:rsidP="00DD1EA6">
      <w:pPr>
        <w:tabs>
          <w:tab w:val="left" w:pos="168"/>
        </w:tabs>
        <w:spacing w:after="0" w:line="240" w:lineRule="auto"/>
        <w:ind w:firstLine="301"/>
        <w:jc w:val="both"/>
        <w:rPr>
          <w:rFonts w:ascii="Times New Roman" w:hAnsi="Times New Roman" w:cs="Times New Roman"/>
          <w:sz w:val="20"/>
          <w:szCs w:val="20"/>
        </w:rPr>
      </w:pPr>
      <w:r w:rsidRPr="005C5011">
        <w:rPr>
          <w:rFonts w:ascii="Times New Roman" w:hAnsi="Times New Roman" w:cs="Times New Roman"/>
          <w:sz w:val="20"/>
          <w:szCs w:val="20"/>
        </w:rPr>
        <w:t>Неметалічні конструкційні матеріали і захисні покриття отримали широке розповсюдження у різн</w:t>
      </w:r>
      <w:r w:rsidR="00930802" w:rsidRPr="005C5011">
        <w:rPr>
          <w:rFonts w:ascii="Times New Roman" w:hAnsi="Times New Roman" w:cs="Times New Roman"/>
          <w:sz w:val="20"/>
          <w:szCs w:val="20"/>
        </w:rPr>
        <w:t xml:space="preserve">их галузях господарства. </w:t>
      </w:r>
      <w:r w:rsidR="00E26E1C" w:rsidRPr="005C5011">
        <w:rPr>
          <w:rFonts w:ascii="Times New Roman" w:hAnsi="Times New Roman" w:cs="Times New Roman"/>
          <w:sz w:val="20"/>
          <w:szCs w:val="20"/>
        </w:rPr>
        <w:t xml:space="preserve">До них належать як матеріали неорганічного, так і органічного походження. </w:t>
      </w:r>
      <w:r w:rsidR="00917087" w:rsidRPr="005C5011">
        <w:rPr>
          <w:rFonts w:ascii="Times New Roman" w:hAnsi="Times New Roman" w:cs="Times New Roman"/>
          <w:sz w:val="20"/>
          <w:szCs w:val="20"/>
        </w:rPr>
        <w:t>Прикладами перших є граніти, штучні силікатні вироби, плавлений кварц, скло, цементи, бетони, керамічні вироби, фарфор, емалі, прикладами других слугують деревина, графіт</w:t>
      </w:r>
      <w:r w:rsidR="00B2492F" w:rsidRPr="005C5011">
        <w:rPr>
          <w:rFonts w:ascii="Times New Roman" w:hAnsi="Times New Roman" w:cs="Times New Roman"/>
          <w:sz w:val="20"/>
          <w:szCs w:val="20"/>
        </w:rPr>
        <w:t>, полімерні і пластичні маси, лакофарбові покриття тощо.</w:t>
      </w:r>
    </w:p>
    <w:p w:rsidR="00B2492F" w:rsidRPr="005C5011" w:rsidRDefault="00CC2CDF" w:rsidP="00DD1EA6">
      <w:pPr>
        <w:tabs>
          <w:tab w:val="left" w:pos="168"/>
        </w:tabs>
        <w:spacing w:after="0" w:line="240" w:lineRule="auto"/>
        <w:ind w:firstLine="301"/>
        <w:jc w:val="both"/>
        <w:rPr>
          <w:rFonts w:ascii="Times New Roman" w:hAnsi="Times New Roman" w:cs="Times New Roman"/>
          <w:sz w:val="20"/>
          <w:szCs w:val="20"/>
        </w:rPr>
      </w:pPr>
      <w:r w:rsidRPr="005C5011">
        <w:rPr>
          <w:rFonts w:ascii="Times New Roman" w:hAnsi="Times New Roman" w:cs="Times New Roman"/>
          <w:sz w:val="20"/>
          <w:szCs w:val="20"/>
        </w:rPr>
        <w:t>Важливою відмінністю неметалічних матеріалів, які є мало або зовсім неелектропровідними, є те, що на відміну від електропровідних металів їх руйнування під впливом навколишнього середовища</w:t>
      </w:r>
      <w:r w:rsidR="009A06AA" w:rsidRPr="005C5011">
        <w:rPr>
          <w:rFonts w:ascii="Times New Roman" w:hAnsi="Times New Roman" w:cs="Times New Roman"/>
          <w:sz w:val="20"/>
          <w:szCs w:val="20"/>
        </w:rPr>
        <w:t xml:space="preserve"> відбувається за хімічним, а не електрохімічним механізмом.</w:t>
      </w:r>
    </w:p>
    <w:p w:rsidR="009A06AA" w:rsidRPr="005C5011" w:rsidRDefault="00200E80" w:rsidP="00D84355">
      <w:pPr>
        <w:tabs>
          <w:tab w:val="left" w:pos="168"/>
        </w:tabs>
        <w:spacing w:line="240" w:lineRule="auto"/>
        <w:ind w:firstLine="301"/>
        <w:jc w:val="both"/>
        <w:rPr>
          <w:rFonts w:ascii="Times New Roman" w:hAnsi="Times New Roman" w:cs="Times New Roman"/>
          <w:sz w:val="20"/>
          <w:szCs w:val="20"/>
        </w:rPr>
      </w:pPr>
      <w:r w:rsidRPr="005C5011">
        <w:rPr>
          <w:rFonts w:ascii="Times New Roman" w:hAnsi="Times New Roman" w:cs="Times New Roman"/>
          <w:sz w:val="20"/>
          <w:szCs w:val="20"/>
        </w:rPr>
        <w:t>Лакофарбові покриття належать до найпоширеніших методів захисту металів від корозії. Це викликає необхідність всебічного оцінювання їх якості залежно від умов застосування: адгезії до металу, стійкості до дії води та розчинів неорганічних і органічних рідин, водопроникності, пористості, омічного опору тощо.</w:t>
      </w:r>
    </w:p>
    <w:p w:rsidR="00200E80" w:rsidRPr="005C5011" w:rsidRDefault="003808EF" w:rsidP="00D84355">
      <w:pPr>
        <w:tabs>
          <w:tab w:val="left" w:pos="168"/>
        </w:tabs>
        <w:spacing w:line="240" w:lineRule="auto"/>
        <w:ind w:firstLine="301"/>
        <w:jc w:val="center"/>
        <w:rPr>
          <w:rFonts w:ascii="Times New Roman" w:hAnsi="Times New Roman" w:cs="Times New Roman"/>
          <w:b/>
          <w:sz w:val="20"/>
          <w:szCs w:val="20"/>
        </w:rPr>
      </w:pPr>
      <w:r w:rsidRPr="005C5011">
        <w:rPr>
          <w:rFonts w:ascii="Times New Roman" w:hAnsi="Times New Roman" w:cs="Times New Roman"/>
          <w:b/>
          <w:sz w:val="20"/>
          <w:szCs w:val="20"/>
        </w:rPr>
        <w:t>Дослід 1</w:t>
      </w:r>
    </w:p>
    <w:p w:rsidR="003808EF" w:rsidRPr="005C5011" w:rsidRDefault="003808EF" w:rsidP="00D84355">
      <w:pPr>
        <w:tabs>
          <w:tab w:val="left" w:pos="168"/>
        </w:tabs>
        <w:spacing w:line="240" w:lineRule="auto"/>
        <w:ind w:firstLine="301"/>
        <w:jc w:val="center"/>
        <w:rPr>
          <w:rFonts w:ascii="Times New Roman" w:hAnsi="Times New Roman" w:cs="Times New Roman"/>
          <w:b/>
          <w:sz w:val="20"/>
          <w:szCs w:val="20"/>
        </w:rPr>
      </w:pPr>
      <w:r w:rsidRPr="005C5011">
        <w:rPr>
          <w:rFonts w:ascii="Times New Roman" w:hAnsi="Times New Roman" w:cs="Times New Roman"/>
          <w:b/>
          <w:sz w:val="20"/>
          <w:szCs w:val="20"/>
        </w:rPr>
        <w:t>Визначення водопоглинання лакофарбовими покриттями</w:t>
      </w:r>
    </w:p>
    <w:p w:rsidR="003808EF" w:rsidRPr="005C5011" w:rsidRDefault="00A3086E" w:rsidP="00D84355">
      <w:pPr>
        <w:tabs>
          <w:tab w:val="left" w:pos="168"/>
        </w:tabs>
        <w:spacing w:line="240" w:lineRule="auto"/>
        <w:ind w:firstLine="301"/>
        <w:jc w:val="both"/>
        <w:rPr>
          <w:rFonts w:ascii="Times New Roman" w:hAnsi="Times New Roman" w:cs="Times New Roman"/>
          <w:sz w:val="20"/>
          <w:szCs w:val="20"/>
        </w:rPr>
      </w:pPr>
      <w:r w:rsidRPr="005C5011">
        <w:rPr>
          <w:rFonts w:ascii="Times New Roman" w:hAnsi="Times New Roman" w:cs="Times New Roman"/>
          <w:sz w:val="20"/>
          <w:szCs w:val="20"/>
        </w:rPr>
        <w:t xml:space="preserve">Важливим показником якості лакофарбових покриттів, що впливає на їх захисні властивості, є здатність поглинати воду. Показник водопоглинання </w:t>
      </w:r>
      <w:r w:rsidR="00BF408F" w:rsidRPr="005C5011">
        <w:rPr>
          <w:rFonts w:ascii="Times New Roman" w:hAnsi="Times New Roman" w:cs="Times New Roman"/>
          <w:sz w:val="20"/>
          <w:szCs w:val="20"/>
        </w:rPr>
        <w:t>оцінюється відношенням маси води, яка вбирається лакофарбовим покриттям (нанесеним на алюмінієву фольгу) після його витримки у воді до маси плівки у початковому стані і виражається у процентах.</w:t>
      </w:r>
    </w:p>
    <w:p w:rsidR="00BF408F" w:rsidRPr="005C5011" w:rsidRDefault="00942D54" w:rsidP="00D84355">
      <w:pPr>
        <w:tabs>
          <w:tab w:val="left" w:pos="168"/>
        </w:tabs>
        <w:spacing w:line="240" w:lineRule="auto"/>
        <w:ind w:firstLine="301"/>
        <w:jc w:val="center"/>
        <w:rPr>
          <w:rFonts w:ascii="Times New Roman" w:hAnsi="Times New Roman" w:cs="Times New Roman"/>
          <w:b/>
          <w:sz w:val="20"/>
          <w:szCs w:val="20"/>
        </w:rPr>
      </w:pPr>
      <w:r w:rsidRPr="005C5011">
        <w:rPr>
          <w:rFonts w:ascii="Times New Roman" w:hAnsi="Times New Roman" w:cs="Times New Roman"/>
          <w:b/>
          <w:sz w:val="20"/>
          <w:szCs w:val="20"/>
        </w:rPr>
        <w:t>Обладнання і матеріали</w:t>
      </w:r>
    </w:p>
    <w:p w:rsidR="00BF408F" w:rsidRDefault="00A000AD" w:rsidP="00D84355">
      <w:pPr>
        <w:tabs>
          <w:tab w:val="left" w:pos="168"/>
        </w:tabs>
        <w:spacing w:line="240" w:lineRule="auto"/>
        <w:ind w:firstLine="301"/>
        <w:jc w:val="both"/>
        <w:rPr>
          <w:rFonts w:ascii="Times New Roman" w:hAnsi="Times New Roman" w:cs="Times New Roman"/>
          <w:sz w:val="20"/>
          <w:szCs w:val="20"/>
        </w:rPr>
      </w:pPr>
      <w:r w:rsidRPr="005C5011">
        <w:rPr>
          <w:rFonts w:ascii="Times New Roman" w:hAnsi="Times New Roman" w:cs="Times New Roman"/>
          <w:sz w:val="20"/>
          <w:szCs w:val="20"/>
        </w:rPr>
        <w:t xml:space="preserve">Зразки алюмінієвої фольги з нанесеними на їх поверхню </w:t>
      </w:r>
      <w:r w:rsidR="00FC2FAD" w:rsidRPr="005C5011">
        <w:rPr>
          <w:rFonts w:ascii="Times New Roman" w:hAnsi="Times New Roman" w:cs="Times New Roman"/>
          <w:sz w:val="20"/>
          <w:szCs w:val="20"/>
        </w:rPr>
        <w:t>досліджуваним лакофарбовим покриттям; дистильована вода; термометр; фільтрувальний папір; бюкс; аналітичні чи електронні терези (точність до четвертого знаку після коми).</w:t>
      </w:r>
    </w:p>
    <w:p w:rsidR="00884872" w:rsidRPr="005C5011" w:rsidRDefault="00884872" w:rsidP="00D84355">
      <w:pPr>
        <w:tabs>
          <w:tab w:val="left" w:pos="168"/>
        </w:tabs>
        <w:spacing w:line="240" w:lineRule="auto"/>
        <w:ind w:firstLine="301"/>
        <w:jc w:val="both"/>
        <w:rPr>
          <w:rFonts w:ascii="Times New Roman" w:hAnsi="Times New Roman" w:cs="Times New Roman"/>
          <w:sz w:val="20"/>
          <w:szCs w:val="20"/>
        </w:rPr>
      </w:pPr>
    </w:p>
    <w:p w:rsidR="008B0F17" w:rsidRPr="005C5011" w:rsidRDefault="008B0F17" w:rsidP="00D84355">
      <w:pPr>
        <w:tabs>
          <w:tab w:val="left" w:pos="168"/>
        </w:tabs>
        <w:spacing w:line="240" w:lineRule="auto"/>
        <w:ind w:firstLine="301"/>
        <w:jc w:val="center"/>
        <w:rPr>
          <w:rFonts w:ascii="Times New Roman" w:hAnsi="Times New Roman" w:cs="Times New Roman"/>
          <w:b/>
          <w:sz w:val="20"/>
          <w:szCs w:val="20"/>
        </w:rPr>
      </w:pPr>
      <w:r w:rsidRPr="005C5011">
        <w:rPr>
          <w:rFonts w:ascii="Times New Roman" w:hAnsi="Times New Roman" w:cs="Times New Roman"/>
          <w:b/>
          <w:sz w:val="20"/>
          <w:szCs w:val="20"/>
        </w:rPr>
        <w:lastRenderedPageBreak/>
        <w:t>Порядок виконання роботи</w:t>
      </w:r>
    </w:p>
    <w:p w:rsidR="008B0F17" w:rsidRPr="005C5011" w:rsidRDefault="005D418A" w:rsidP="00D84355">
      <w:pPr>
        <w:tabs>
          <w:tab w:val="left" w:pos="168"/>
        </w:tabs>
        <w:spacing w:line="240" w:lineRule="auto"/>
        <w:ind w:firstLine="301"/>
        <w:jc w:val="both"/>
        <w:rPr>
          <w:rFonts w:ascii="Times New Roman" w:hAnsi="Times New Roman" w:cs="Times New Roman"/>
          <w:sz w:val="20"/>
          <w:szCs w:val="20"/>
        </w:rPr>
      </w:pPr>
      <w:r w:rsidRPr="005C5011">
        <w:rPr>
          <w:rFonts w:ascii="Times New Roman" w:hAnsi="Times New Roman" w:cs="Times New Roman"/>
          <w:sz w:val="20"/>
          <w:szCs w:val="20"/>
        </w:rPr>
        <w:t>Зразки з алюмінієвої фольги, пофарбовані з двох сторін. занурюють в дистильовану воду (20</w:t>
      </w:r>
      <w:r w:rsidR="007B4B82" w:rsidRPr="005C5011">
        <w:rPr>
          <w:rFonts w:ascii="Times New Roman" w:hAnsi="Times New Roman" w:cs="Times New Roman"/>
          <w:position w:val="-4"/>
          <w:sz w:val="20"/>
          <w:szCs w:val="20"/>
        </w:rPr>
        <w:object w:dxaOrig="220" w:dyaOrig="240">
          <v:shape id="_x0000_i1093" type="#_x0000_t75" style="width:11.5pt;height:11.5pt" o:ole="">
            <v:imagedata r:id="rId158" o:title=""/>
          </v:shape>
          <o:OLEObject Type="Embed" ProgID="Equation.3" ShapeID="_x0000_i1093" DrawAspect="Content" ObjectID="_1552826306" r:id="rId159"/>
        </w:object>
      </w:r>
      <w:r w:rsidRPr="005C5011">
        <w:rPr>
          <w:rFonts w:ascii="Times New Roman" w:hAnsi="Times New Roman" w:cs="Times New Roman"/>
          <w:sz w:val="20"/>
          <w:szCs w:val="20"/>
        </w:rPr>
        <w:t>2</w:t>
      </w:r>
      <w:r w:rsidRPr="005C5011">
        <w:rPr>
          <w:rFonts w:ascii="Times New Roman" w:hAnsi="Times New Roman" w:cs="Times New Roman"/>
          <w:sz w:val="20"/>
          <w:szCs w:val="20"/>
          <w:vertAlign w:val="superscript"/>
        </w:rPr>
        <w:t>о</w:t>
      </w:r>
      <w:r w:rsidRPr="005C5011">
        <w:rPr>
          <w:rFonts w:ascii="Times New Roman" w:hAnsi="Times New Roman" w:cs="Times New Roman"/>
          <w:sz w:val="20"/>
          <w:szCs w:val="20"/>
        </w:rPr>
        <w:t>С)</w:t>
      </w:r>
      <w:r w:rsidR="007B4B82" w:rsidRPr="005C5011">
        <w:rPr>
          <w:rFonts w:ascii="Times New Roman" w:hAnsi="Times New Roman" w:cs="Times New Roman"/>
          <w:sz w:val="20"/>
          <w:szCs w:val="20"/>
        </w:rPr>
        <w:t>. через задані проміжки часу зразки</w:t>
      </w:r>
      <w:r w:rsidR="00E440E2">
        <w:rPr>
          <w:rFonts w:ascii="Times New Roman" w:hAnsi="Times New Roman" w:cs="Times New Roman"/>
          <w:sz w:val="20"/>
          <w:szCs w:val="20"/>
        </w:rPr>
        <w:t xml:space="preserve"> послідовно</w:t>
      </w:r>
      <w:r w:rsidR="007B4B82" w:rsidRPr="005C5011">
        <w:rPr>
          <w:rFonts w:ascii="Times New Roman" w:hAnsi="Times New Roman" w:cs="Times New Roman"/>
          <w:sz w:val="20"/>
          <w:szCs w:val="20"/>
        </w:rPr>
        <w:t xml:space="preserve"> виймають з води, висушують між  листами фільтрувального паперу, вміщують у зважений бюкс, закривають його герметичною кришкою і зважують. Попередньо також зважують бюкс зі зразком у</w:t>
      </w:r>
      <w:r w:rsidR="006B54F3" w:rsidRPr="005C5011">
        <w:rPr>
          <w:rFonts w:ascii="Times New Roman" w:hAnsi="Times New Roman" w:cs="Times New Roman"/>
          <w:sz w:val="20"/>
          <w:szCs w:val="20"/>
        </w:rPr>
        <w:t xml:space="preserve"> вихідному стані.</w:t>
      </w:r>
    </w:p>
    <w:p w:rsidR="006B54F3" w:rsidRPr="005C5011" w:rsidRDefault="00E92541" w:rsidP="00D84355">
      <w:pPr>
        <w:tabs>
          <w:tab w:val="left" w:pos="168"/>
        </w:tabs>
        <w:spacing w:line="240" w:lineRule="auto"/>
        <w:ind w:firstLine="301"/>
        <w:jc w:val="both"/>
        <w:rPr>
          <w:rFonts w:ascii="Times New Roman" w:hAnsi="Times New Roman" w:cs="Times New Roman"/>
          <w:sz w:val="20"/>
          <w:szCs w:val="20"/>
        </w:rPr>
      </w:pPr>
      <w:r w:rsidRPr="005C5011">
        <w:rPr>
          <w:rFonts w:ascii="Times New Roman" w:hAnsi="Times New Roman" w:cs="Times New Roman"/>
          <w:sz w:val="20"/>
          <w:szCs w:val="20"/>
        </w:rPr>
        <w:t>Водопоглинання Х (%) обчислюють по формулі:</w:t>
      </w:r>
    </w:p>
    <w:p w:rsidR="00E92541" w:rsidRPr="005C5011" w:rsidRDefault="00C27AA0" w:rsidP="00D84355">
      <w:pPr>
        <w:tabs>
          <w:tab w:val="left" w:pos="168"/>
        </w:tabs>
        <w:spacing w:line="240" w:lineRule="auto"/>
        <w:ind w:firstLine="301"/>
        <w:jc w:val="center"/>
        <w:rPr>
          <w:rFonts w:ascii="Times New Roman" w:hAnsi="Times New Roman" w:cs="Times New Roman"/>
          <w:sz w:val="20"/>
          <w:szCs w:val="20"/>
        </w:rPr>
      </w:pPr>
      <w:r w:rsidRPr="005C5011">
        <w:rPr>
          <w:position w:val="-24"/>
          <w:sz w:val="20"/>
          <w:szCs w:val="20"/>
        </w:rPr>
        <w:object w:dxaOrig="2360" w:dyaOrig="620">
          <v:shape id="_x0000_i1094" type="#_x0000_t75" style="width:116pt;height:31pt" o:ole="">
            <v:imagedata r:id="rId160" o:title=""/>
          </v:shape>
          <o:OLEObject Type="Embed" ProgID="Equation.3" ShapeID="_x0000_i1094" DrawAspect="Content" ObjectID="_1552826307" r:id="rId161"/>
        </w:object>
      </w:r>
    </w:p>
    <w:p w:rsidR="00E92541" w:rsidRPr="005C5011" w:rsidRDefault="00124526" w:rsidP="00D84355">
      <w:pPr>
        <w:tabs>
          <w:tab w:val="left" w:pos="168"/>
        </w:tabs>
        <w:spacing w:line="240" w:lineRule="auto"/>
        <w:ind w:firstLine="301"/>
        <w:jc w:val="both"/>
        <w:rPr>
          <w:rFonts w:ascii="Times New Roman" w:hAnsi="Times New Roman" w:cs="Times New Roman"/>
          <w:sz w:val="20"/>
          <w:szCs w:val="20"/>
        </w:rPr>
      </w:pPr>
      <w:r w:rsidRPr="005C5011">
        <w:rPr>
          <w:rFonts w:ascii="Times New Roman" w:hAnsi="Times New Roman" w:cs="Times New Roman"/>
          <w:sz w:val="20"/>
          <w:szCs w:val="20"/>
        </w:rPr>
        <w:t xml:space="preserve">де </w:t>
      </w:r>
      <w:r w:rsidRPr="005C5011">
        <w:rPr>
          <w:position w:val="-10"/>
          <w:sz w:val="20"/>
          <w:szCs w:val="20"/>
        </w:rPr>
        <w:object w:dxaOrig="320" w:dyaOrig="340">
          <v:shape id="_x0000_i1095" type="#_x0000_t75" style="width:16pt;height:16.5pt" o:ole="">
            <v:imagedata r:id="rId162" o:title=""/>
          </v:shape>
          <o:OLEObject Type="Embed" ProgID="Equation.3" ShapeID="_x0000_i1095" DrawAspect="Content" ObjectID="_1552826308" r:id="rId163"/>
        </w:object>
      </w:r>
      <w:r w:rsidRPr="005C5011">
        <w:rPr>
          <w:rFonts w:ascii="Times New Roman" w:hAnsi="Times New Roman" w:cs="Times New Roman"/>
          <w:sz w:val="20"/>
          <w:szCs w:val="20"/>
        </w:rPr>
        <w:t xml:space="preserve"> – маса бюкса зі зразком після витримки у воді; </w:t>
      </w:r>
      <w:r w:rsidRPr="005C5011">
        <w:rPr>
          <w:position w:val="-12"/>
          <w:sz w:val="20"/>
          <w:szCs w:val="20"/>
        </w:rPr>
        <w:object w:dxaOrig="340" w:dyaOrig="360">
          <v:shape id="_x0000_i1096" type="#_x0000_t75" style="width:16.5pt;height:18.5pt" o:ole="">
            <v:imagedata r:id="rId164" o:title=""/>
          </v:shape>
          <o:OLEObject Type="Embed" ProgID="Equation.3" ShapeID="_x0000_i1096" DrawAspect="Content" ObjectID="_1552826309" r:id="rId165"/>
        </w:object>
      </w:r>
      <w:r w:rsidRPr="005C5011">
        <w:rPr>
          <w:sz w:val="20"/>
          <w:szCs w:val="20"/>
        </w:rPr>
        <w:t xml:space="preserve"> </w:t>
      </w:r>
      <w:r w:rsidRPr="005C5011">
        <w:rPr>
          <w:rFonts w:ascii="Times New Roman" w:hAnsi="Times New Roman" w:cs="Times New Roman"/>
          <w:sz w:val="20"/>
          <w:szCs w:val="20"/>
        </w:rPr>
        <w:t xml:space="preserve">– </w:t>
      </w:r>
      <w:r w:rsidR="00A06729" w:rsidRPr="005C5011">
        <w:rPr>
          <w:rFonts w:ascii="Times New Roman" w:hAnsi="Times New Roman" w:cs="Times New Roman"/>
          <w:sz w:val="20"/>
          <w:szCs w:val="20"/>
        </w:rPr>
        <w:t>маса бюкса зі зразком до випробування</w:t>
      </w:r>
      <w:r w:rsidR="00C27AA0" w:rsidRPr="005C5011">
        <w:rPr>
          <w:rFonts w:ascii="Times New Roman" w:hAnsi="Times New Roman" w:cs="Times New Roman"/>
          <w:sz w:val="20"/>
          <w:szCs w:val="20"/>
        </w:rPr>
        <w:t xml:space="preserve">; </w:t>
      </w:r>
      <w:r w:rsidR="00C27AA0" w:rsidRPr="005C5011">
        <w:rPr>
          <w:rFonts w:ascii="Times New Roman" w:hAnsi="Times New Roman" w:cs="Times New Roman"/>
          <w:sz w:val="20"/>
          <w:szCs w:val="20"/>
          <w:lang w:val="en-US"/>
        </w:rPr>
        <w:t>b</w:t>
      </w:r>
      <w:r w:rsidR="00C27AA0" w:rsidRPr="005C5011">
        <w:rPr>
          <w:rFonts w:ascii="Times New Roman" w:hAnsi="Times New Roman" w:cs="Times New Roman"/>
          <w:sz w:val="20"/>
          <w:szCs w:val="20"/>
          <w:lang w:val="ru-RU"/>
        </w:rPr>
        <w:t xml:space="preserve"> – </w:t>
      </w:r>
      <w:r w:rsidR="00A06729" w:rsidRPr="005C5011">
        <w:rPr>
          <w:rFonts w:ascii="Times New Roman" w:hAnsi="Times New Roman" w:cs="Times New Roman"/>
          <w:sz w:val="20"/>
          <w:szCs w:val="20"/>
          <w:lang w:val="ru-RU"/>
        </w:rPr>
        <w:t>маса зразка</w:t>
      </w:r>
      <w:r w:rsidR="00C27AA0" w:rsidRPr="005C5011">
        <w:rPr>
          <w:rFonts w:ascii="Times New Roman" w:hAnsi="Times New Roman" w:cs="Times New Roman"/>
          <w:sz w:val="20"/>
          <w:szCs w:val="20"/>
          <w:lang w:val="ru-RU"/>
        </w:rPr>
        <w:t xml:space="preserve">; </w:t>
      </w:r>
      <w:r w:rsidR="00C27AA0" w:rsidRPr="005C5011">
        <w:rPr>
          <w:rFonts w:ascii="Times New Roman" w:hAnsi="Times New Roman" w:cs="Times New Roman"/>
          <w:sz w:val="20"/>
          <w:szCs w:val="20"/>
          <w:lang w:val="en-US"/>
        </w:rPr>
        <w:t>a</w:t>
      </w:r>
      <w:r w:rsidR="00C27AA0" w:rsidRPr="005C5011">
        <w:rPr>
          <w:rFonts w:ascii="Times New Roman" w:hAnsi="Times New Roman" w:cs="Times New Roman"/>
          <w:sz w:val="20"/>
          <w:szCs w:val="20"/>
          <w:lang w:val="ru-RU"/>
        </w:rPr>
        <w:t xml:space="preserve"> – </w:t>
      </w:r>
      <w:r w:rsidR="00C27AA0" w:rsidRPr="005C5011">
        <w:rPr>
          <w:rFonts w:ascii="Times New Roman" w:hAnsi="Times New Roman" w:cs="Times New Roman"/>
          <w:sz w:val="20"/>
          <w:szCs w:val="20"/>
        </w:rPr>
        <w:t>маса пластин без покриття.</w:t>
      </w:r>
    </w:p>
    <w:p w:rsidR="007D5330" w:rsidRPr="005C5011" w:rsidRDefault="007D5330" w:rsidP="00D84355">
      <w:pPr>
        <w:tabs>
          <w:tab w:val="left" w:pos="168"/>
        </w:tabs>
        <w:spacing w:line="240" w:lineRule="auto"/>
        <w:ind w:firstLine="301"/>
        <w:jc w:val="both"/>
        <w:rPr>
          <w:rFonts w:ascii="Times New Roman" w:hAnsi="Times New Roman" w:cs="Times New Roman"/>
          <w:sz w:val="20"/>
          <w:szCs w:val="20"/>
        </w:rPr>
      </w:pPr>
      <w:r w:rsidRPr="005C5011">
        <w:rPr>
          <w:rFonts w:ascii="Times New Roman" w:hAnsi="Times New Roman" w:cs="Times New Roman"/>
          <w:sz w:val="20"/>
          <w:szCs w:val="20"/>
        </w:rPr>
        <w:t>Дослід повторюють декілька разів до отримання схожих між собою результатів (відхилення не більше 10%)</w:t>
      </w:r>
      <w:r w:rsidR="00257152" w:rsidRPr="005C5011">
        <w:rPr>
          <w:rFonts w:ascii="Times New Roman" w:hAnsi="Times New Roman" w:cs="Times New Roman"/>
          <w:sz w:val="20"/>
          <w:szCs w:val="20"/>
        </w:rPr>
        <w:t>.</w:t>
      </w:r>
      <w:r w:rsidR="00835247">
        <w:rPr>
          <w:rFonts w:ascii="Times New Roman" w:hAnsi="Times New Roman" w:cs="Times New Roman"/>
          <w:sz w:val="20"/>
          <w:szCs w:val="20"/>
        </w:rPr>
        <w:t xml:space="preserve"> Роблять порівняння водопоглинання різних лакофарбових покриттів і формулюють висновки.</w:t>
      </w:r>
    </w:p>
    <w:p w:rsidR="00257152" w:rsidRPr="005C5011" w:rsidRDefault="008D0125" w:rsidP="00D84355">
      <w:pPr>
        <w:tabs>
          <w:tab w:val="left" w:pos="168"/>
        </w:tabs>
        <w:spacing w:line="240" w:lineRule="auto"/>
        <w:ind w:firstLine="301"/>
        <w:jc w:val="center"/>
        <w:rPr>
          <w:rFonts w:ascii="Times New Roman" w:hAnsi="Times New Roman" w:cs="Times New Roman"/>
          <w:b/>
          <w:sz w:val="20"/>
          <w:szCs w:val="20"/>
        </w:rPr>
      </w:pPr>
      <w:r w:rsidRPr="005C5011">
        <w:rPr>
          <w:rFonts w:ascii="Times New Roman" w:hAnsi="Times New Roman" w:cs="Times New Roman"/>
          <w:b/>
          <w:sz w:val="20"/>
          <w:szCs w:val="20"/>
        </w:rPr>
        <w:t>Дослід 2</w:t>
      </w:r>
    </w:p>
    <w:p w:rsidR="00257152" w:rsidRPr="005C5011" w:rsidRDefault="008D0125" w:rsidP="00D84355">
      <w:pPr>
        <w:tabs>
          <w:tab w:val="left" w:pos="168"/>
        </w:tabs>
        <w:spacing w:line="240" w:lineRule="auto"/>
        <w:ind w:firstLine="301"/>
        <w:jc w:val="center"/>
        <w:rPr>
          <w:rFonts w:ascii="Times New Roman" w:hAnsi="Times New Roman" w:cs="Times New Roman"/>
          <w:b/>
          <w:sz w:val="20"/>
          <w:szCs w:val="20"/>
        </w:rPr>
      </w:pPr>
      <w:r w:rsidRPr="005C5011">
        <w:rPr>
          <w:rFonts w:ascii="Times New Roman" w:hAnsi="Times New Roman" w:cs="Times New Roman"/>
          <w:b/>
          <w:sz w:val="20"/>
          <w:szCs w:val="20"/>
        </w:rPr>
        <w:t>Визначення пористості лакофарбових плівок</w:t>
      </w:r>
    </w:p>
    <w:p w:rsidR="00257152" w:rsidRPr="005C5011" w:rsidRDefault="006B0118" w:rsidP="00D84355">
      <w:pPr>
        <w:tabs>
          <w:tab w:val="left" w:pos="168"/>
        </w:tabs>
        <w:spacing w:line="240" w:lineRule="auto"/>
        <w:ind w:firstLine="301"/>
        <w:jc w:val="both"/>
        <w:rPr>
          <w:rFonts w:ascii="Times New Roman" w:hAnsi="Times New Roman" w:cs="Times New Roman"/>
          <w:sz w:val="20"/>
          <w:szCs w:val="20"/>
        </w:rPr>
      </w:pPr>
      <w:r w:rsidRPr="005C5011">
        <w:rPr>
          <w:rFonts w:ascii="Times New Roman" w:hAnsi="Times New Roman" w:cs="Times New Roman"/>
          <w:sz w:val="20"/>
          <w:szCs w:val="20"/>
        </w:rPr>
        <w:t>Хімічний метод визначення пористості лакофарбового покриття полягає у виявленні порушень його суцільності по утворенню точок турнбулевої сілі при реакції реагента – червоної кров’яної солі</w:t>
      </w:r>
      <w:r w:rsidR="005B1F28" w:rsidRPr="005C5011">
        <w:rPr>
          <w:rFonts w:ascii="Times New Roman" w:hAnsi="Times New Roman" w:cs="Times New Roman"/>
          <w:sz w:val="20"/>
          <w:szCs w:val="20"/>
        </w:rPr>
        <w:t xml:space="preserve"> </w:t>
      </w:r>
      <w:r w:rsidR="005B1F28" w:rsidRPr="005C5011">
        <w:rPr>
          <w:rFonts w:ascii="Times New Roman" w:hAnsi="Times New Roman" w:cs="Times New Roman"/>
          <w:sz w:val="20"/>
          <w:szCs w:val="20"/>
          <w:lang w:val="en-US"/>
        </w:rPr>
        <w:t>K</w:t>
      </w:r>
      <w:r w:rsidR="005B1F28" w:rsidRPr="005C5011">
        <w:rPr>
          <w:rFonts w:ascii="Times New Roman" w:hAnsi="Times New Roman" w:cs="Times New Roman"/>
          <w:sz w:val="20"/>
          <w:szCs w:val="20"/>
          <w:vertAlign w:val="subscript"/>
        </w:rPr>
        <w:t>3</w:t>
      </w:r>
      <w:r w:rsidR="005B1F28" w:rsidRPr="005C5011">
        <w:rPr>
          <w:rFonts w:ascii="Times New Roman" w:hAnsi="Times New Roman" w:cs="Times New Roman"/>
          <w:sz w:val="20"/>
          <w:szCs w:val="20"/>
        </w:rPr>
        <w:t>[</w:t>
      </w:r>
      <w:r w:rsidR="005B1F28" w:rsidRPr="005C5011">
        <w:rPr>
          <w:rFonts w:ascii="Times New Roman" w:hAnsi="Times New Roman" w:cs="Times New Roman"/>
          <w:sz w:val="20"/>
          <w:szCs w:val="20"/>
          <w:lang w:val="en-US"/>
        </w:rPr>
        <w:t>Fe</w:t>
      </w:r>
      <w:r w:rsidR="005B1F28" w:rsidRPr="005C5011">
        <w:rPr>
          <w:rFonts w:ascii="Times New Roman" w:hAnsi="Times New Roman" w:cs="Times New Roman"/>
          <w:sz w:val="20"/>
          <w:szCs w:val="20"/>
        </w:rPr>
        <w:t>(</w:t>
      </w:r>
      <w:r w:rsidR="005B1F28" w:rsidRPr="005C5011">
        <w:rPr>
          <w:rFonts w:ascii="Times New Roman" w:hAnsi="Times New Roman" w:cs="Times New Roman"/>
          <w:sz w:val="20"/>
          <w:szCs w:val="20"/>
          <w:lang w:val="en-US"/>
        </w:rPr>
        <w:t>CN</w:t>
      </w:r>
      <w:r w:rsidR="005B1F28" w:rsidRPr="005C5011">
        <w:rPr>
          <w:rFonts w:ascii="Times New Roman" w:hAnsi="Times New Roman" w:cs="Times New Roman"/>
          <w:sz w:val="20"/>
          <w:szCs w:val="20"/>
        </w:rPr>
        <w:t>)</w:t>
      </w:r>
      <w:r w:rsidR="005B1F28" w:rsidRPr="005C5011">
        <w:rPr>
          <w:rFonts w:ascii="Times New Roman" w:hAnsi="Times New Roman" w:cs="Times New Roman"/>
          <w:sz w:val="20"/>
          <w:szCs w:val="20"/>
          <w:vertAlign w:val="subscript"/>
        </w:rPr>
        <w:t>6</w:t>
      </w:r>
      <w:r w:rsidR="005B1F28" w:rsidRPr="005C5011">
        <w:rPr>
          <w:rFonts w:ascii="Times New Roman" w:hAnsi="Times New Roman" w:cs="Times New Roman"/>
          <w:sz w:val="20"/>
          <w:szCs w:val="20"/>
        </w:rPr>
        <w:t xml:space="preserve">] з іонами </w:t>
      </w:r>
      <w:r w:rsidR="005B1F28" w:rsidRPr="005C5011">
        <w:rPr>
          <w:rFonts w:ascii="Times New Roman" w:hAnsi="Times New Roman" w:cs="Times New Roman"/>
          <w:sz w:val="20"/>
          <w:szCs w:val="20"/>
          <w:lang w:val="en-US"/>
        </w:rPr>
        <w:t>Fe</w:t>
      </w:r>
      <w:r w:rsidR="005B1F28" w:rsidRPr="001A1F39">
        <w:rPr>
          <w:rFonts w:ascii="Times New Roman" w:hAnsi="Times New Roman" w:cs="Times New Roman"/>
          <w:sz w:val="20"/>
          <w:szCs w:val="20"/>
          <w:vertAlign w:val="superscript"/>
        </w:rPr>
        <w:t>2+</w:t>
      </w:r>
      <w:r w:rsidR="005B1F28" w:rsidRPr="005C5011">
        <w:rPr>
          <w:rFonts w:ascii="Times New Roman" w:hAnsi="Times New Roman" w:cs="Times New Roman"/>
          <w:sz w:val="20"/>
          <w:szCs w:val="20"/>
        </w:rPr>
        <w:t xml:space="preserve"> (</w:t>
      </w:r>
      <w:r w:rsidR="005B1F28" w:rsidRPr="005C5011">
        <w:rPr>
          <w:rFonts w:ascii="Times New Roman" w:hAnsi="Times New Roman" w:cs="Times New Roman"/>
          <w:sz w:val="20"/>
          <w:szCs w:val="20"/>
          <w:lang w:val="en-US"/>
        </w:rPr>
        <w:t>pH</w:t>
      </w:r>
      <w:r w:rsidR="005B1F28" w:rsidRPr="005C5011">
        <w:rPr>
          <w:rFonts w:ascii="Times New Roman" w:hAnsi="Times New Roman" w:cs="Times New Roman"/>
          <w:sz w:val="20"/>
          <w:szCs w:val="20"/>
        </w:rPr>
        <w:t xml:space="preserve"> ≤ 7), які виникають внаслідок корозії сталі і дифундують до поверхні покриття.</w:t>
      </w:r>
    </w:p>
    <w:p w:rsidR="005B1F28" w:rsidRPr="005C5011" w:rsidRDefault="00124190" w:rsidP="00D84355">
      <w:pPr>
        <w:tabs>
          <w:tab w:val="left" w:pos="168"/>
        </w:tabs>
        <w:spacing w:line="240" w:lineRule="auto"/>
        <w:ind w:firstLine="301"/>
        <w:jc w:val="center"/>
        <w:rPr>
          <w:rFonts w:ascii="Times New Roman" w:hAnsi="Times New Roman" w:cs="Times New Roman"/>
          <w:b/>
          <w:sz w:val="20"/>
          <w:szCs w:val="20"/>
        </w:rPr>
      </w:pPr>
      <w:r w:rsidRPr="005C5011">
        <w:rPr>
          <w:rFonts w:ascii="Times New Roman" w:hAnsi="Times New Roman" w:cs="Times New Roman"/>
          <w:b/>
          <w:sz w:val="20"/>
          <w:szCs w:val="20"/>
        </w:rPr>
        <w:t>Обладнання і матеріали</w:t>
      </w:r>
    </w:p>
    <w:p w:rsidR="005B1F28" w:rsidRPr="005C5011" w:rsidRDefault="00E260BA" w:rsidP="00D84355">
      <w:pPr>
        <w:tabs>
          <w:tab w:val="left" w:pos="168"/>
        </w:tabs>
        <w:spacing w:line="240" w:lineRule="auto"/>
        <w:ind w:firstLine="301"/>
        <w:jc w:val="both"/>
        <w:rPr>
          <w:rFonts w:ascii="Times New Roman" w:hAnsi="Times New Roman" w:cs="Times New Roman"/>
          <w:sz w:val="20"/>
          <w:szCs w:val="20"/>
          <w:lang w:val="ru-RU"/>
        </w:rPr>
      </w:pPr>
      <w:r w:rsidRPr="005C5011">
        <w:rPr>
          <w:rFonts w:ascii="Times New Roman" w:hAnsi="Times New Roman" w:cs="Times New Roman"/>
          <w:sz w:val="20"/>
          <w:szCs w:val="20"/>
        </w:rPr>
        <w:t>Зразки лакофарбових покриттів, нанесених на пласти</w:t>
      </w:r>
      <w:r w:rsidR="0033663C">
        <w:rPr>
          <w:rFonts w:ascii="Times New Roman" w:hAnsi="Times New Roman" w:cs="Times New Roman"/>
          <w:sz w:val="20"/>
          <w:szCs w:val="20"/>
        </w:rPr>
        <w:t>нки</w:t>
      </w:r>
      <w:r w:rsidRPr="005C5011">
        <w:rPr>
          <w:rFonts w:ascii="Times New Roman" w:hAnsi="Times New Roman" w:cs="Times New Roman"/>
          <w:sz w:val="20"/>
          <w:szCs w:val="20"/>
        </w:rPr>
        <w:t xml:space="preserve"> сталі. Фільтрувальний папір, змочений кольоровим індикатором – червоною </w:t>
      </w:r>
      <w:r w:rsidR="00DD0C8B" w:rsidRPr="005C5011">
        <w:rPr>
          <w:rFonts w:ascii="Times New Roman" w:hAnsi="Times New Roman" w:cs="Times New Roman"/>
          <w:sz w:val="20"/>
          <w:szCs w:val="20"/>
        </w:rPr>
        <w:t>кров’яною</w:t>
      </w:r>
      <w:r w:rsidRPr="005C5011">
        <w:rPr>
          <w:rFonts w:ascii="Times New Roman" w:hAnsi="Times New Roman" w:cs="Times New Roman"/>
          <w:sz w:val="20"/>
          <w:szCs w:val="20"/>
        </w:rPr>
        <w:t xml:space="preserve"> сіллю у</w:t>
      </w:r>
      <w:r w:rsidRPr="005C5011">
        <w:rPr>
          <w:rFonts w:ascii="Times New Roman" w:hAnsi="Times New Roman" w:cs="Times New Roman"/>
          <w:sz w:val="20"/>
          <w:szCs w:val="20"/>
          <w:lang w:val="ru-RU"/>
        </w:rPr>
        <w:t xml:space="preserve"> </w:t>
      </w:r>
      <w:r w:rsidRPr="005C5011">
        <w:rPr>
          <w:rFonts w:ascii="Times New Roman" w:hAnsi="Times New Roman" w:cs="Times New Roman"/>
          <w:sz w:val="20"/>
          <w:szCs w:val="20"/>
        </w:rPr>
        <w:t xml:space="preserve">розчині </w:t>
      </w:r>
      <w:r w:rsidRPr="005C5011">
        <w:rPr>
          <w:rFonts w:ascii="Times New Roman" w:hAnsi="Times New Roman" w:cs="Times New Roman"/>
          <w:sz w:val="20"/>
          <w:szCs w:val="20"/>
          <w:lang w:val="en-US"/>
        </w:rPr>
        <w:t>NaCl</w:t>
      </w:r>
      <w:r w:rsidRPr="005C5011">
        <w:rPr>
          <w:rFonts w:ascii="Times New Roman" w:hAnsi="Times New Roman" w:cs="Times New Roman"/>
          <w:sz w:val="20"/>
          <w:szCs w:val="20"/>
          <w:lang w:val="ru-RU"/>
        </w:rPr>
        <w:t>.</w:t>
      </w:r>
    </w:p>
    <w:p w:rsidR="00E260BA" w:rsidRPr="005C5011" w:rsidRDefault="00DD0C8B" w:rsidP="00D84355">
      <w:pPr>
        <w:tabs>
          <w:tab w:val="left" w:pos="168"/>
        </w:tabs>
        <w:spacing w:line="240" w:lineRule="auto"/>
        <w:ind w:firstLine="301"/>
        <w:jc w:val="center"/>
        <w:rPr>
          <w:rFonts w:ascii="Times New Roman" w:hAnsi="Times New Roman" w:cs="Times New Roman"/>
          <w:b/>
          <w:sz w:val="20"/>
          <w:szCs w:val="20"/>
        </w:rPr>
      </w:pPr>
      <w:r w:rsidRPr="005C5011">
        <w:rPr>
          <w:rFonts w:ascii="Times New Roman" w:hAnsi="Times New Roman" w:cs="Times New Roman"/>
          <w:b/>
          <w:sz w:val="20"/>
          <w:szCs w:val="20"/>
        </w:rPr>
        <w:t>Порядок виконання роботи</w:t>
      </w:r>
    </w:p>
    <w:p w:rsidR="00E260BA" w:rsidRPr="005C5011" w:rsidRDefault="0011116C" w:rsidP="00D84355">
      <w:pPr>
        <w:tabs>
          <w:tab w:val="left" w:pos="168"/>
        </w:tabs>
        <w:spacing w:line="240" w:lineRule="auto"/>
        <w:ind w:firstLine="301"/>
        <w:jc w:val="both"/>
        <w:rPr>
          <w:rFonts w:ascii="Times New Roman" w:hAnsi="Times New Roman" w:cs="Times New Roman"/>
          <w:sz w:val="20"/>
          <w:szCs w:val="20"/>
        </w:rPr>
      </w:pPr>
      <w:r w:rsidRPr="005C5011">
        <w:rPr>
          <w:rFonts w:ascii="Times New Roman" w:hAnsi="Times New Roman" w:cs="Times New Roman"/>
          <w:sz w:val="20"/>
          <w:szCs w:val="20"/>
        </w:rPr>
        <w:t xml:space="preserve">Кольоровий індикатор готують розчиненням у 100г </w:t>
      </w:r>
      <w:r w:rsidR="00F9095A" w:rsidRPr="005C5011">
        <w:rPr>
          <w:rFonts w:ascii="Times New Roman" w:hAnsi="Times New Roman" w:cs="Times New Roman"/>
          <w:sz w:val="20"/>
          <w:szCs w:val="20"/>
        </w:rPr>
        <w:t xml:space="preserve">дистильованої води 1 г </w:t>
      </w:r>
      <w:r w:rsidR="00F9095A" w:rsidRPr="005C5011">
        <w:rPr>
          <w:rFonts w:ascii="Times New Roman" w:hAnsi="Times New Roman" w:cs="Times New Roman"/>
          <w:sz w:val="20"/>
          <w:szCs w:val="20"/>
          <w:lang w:val="en-US"/>
        </w:rPr>
        <w:t>K</w:t>
      </w:r>
      <w:r w:rsidR="00F9095A" w:rsidRPr="005C5011">
        <w:rPr>
          <w:rFonts w:ascii="Times New Roman" w:hAnsi="Times New Roman" w:cs="Times New Roman"/>
          <w:sz w:val="20"/>
          <w:szCs w:val="20"/>
          <w:vertAlign w:val="subscript"/>
          <w:lang w:val="ru-RU"/>
        </w:rPr>
        <w:t>3</w:t>
      </w:r>
      <w:r w:rsidR="00F9095A" w:rsidRPr="005C5011">
        <w:rPr>
          <w:rFonts w:ascii="Times New Roman" w:hAnsi="Times New Roman" w:cs="Times New Roman"/>
          <w:sz w:val="20"/>
          <w:szCs w:val="20"/>
          <w:lang w:val="ru-RU"/>
        </w:rPr>
        <w:t>[</w:t>
      </w:r>
      <w:r w:rsidR="00F9095A" w:rsidRPr="005C5011">
        <w:rPr>
          <w:rFonts w:ascii="Times New Roman" w:hAnsi="Times New Roman" w:cs="Times New Roman"/>
          <w:sz w:val="20"/>
          <w:szCs w:val="20"/>
          <w:lang w:val="en-US"/>
        </w:rPr>
        <w:t>Fe</w:t>
      </w:r>
      <w:r w:rsidR="00F9095A" w:rsidRPr="005C5011">
        <w:rPr>
          <w:rFonts w:ascii="Times New Roman" w:hAnsi="Times New Roman" w:cs="Times New Roman"/>
          <w:sz w:val="20"/>
          <w:szCs w:val="20"/>
          <w:lang w:val="ru-RU"/>
        </w:rPr>
        <w:t>(</w:t>
      </w:r>
      <w:r w:rsidR="00F9095A" w:rsidRPr="005C5011">
        <w:rPr>
          <w:rFonts w:ascii="Times New Roman" w:hAnsi="Times New Roman" w:cs="Times New Roman"/>
          <w:sz w:val="20"/>
          <w:szCs w:val="20"/>
          <w:lang w:val="en-US"/>
        </w:rPr>
        <w:t>CN</w:t>
      </w:r>
      <w:r w:rsidR="00F9095A" w:rsidRPr="005C5011">
        <w:rPr>
          <w:rFonts w:ascii="Times New Roman" w:hAnsi="Times New Roman" w:cs="Times New Roman"/>
          <w:sz w:val="20"/>
          <w:szCs w:val="20"/>
          <w:lang w:val="ru-RU"/>
        </w:rPr>
        <w:t>)</w:t>
      </w:r>
      <w:r w:rsidR="00F9095A" w:rsidRPr="005C5011">
        <w:rPr>
          <w:rFonts w:ascii="Times New Roman" w:hAnsi="Times New Roman" w:cs="Times New Roman"/>
          <w:sz w:val="20"/>
          <w:szCs w:val="20"/>
          <w:vertAlign w:val="subscript"/>
          <w:lang w:val="ru-RU"/>
        </w:rPr>
        <w:t>6</w:t>
      </w:r>
      <w:r w:rsidR="00F9095A" w:rsidRPr="005C5011">
        <w:rPr>
          <w:rFonts w:ascii="Times New Roman" w:hAnsi="Times New Roman" w:cs="Times New Roman"/>
          <w:sz w:val="20"/>
          <w:szCs w:val="20"/>
          <w:lang w:val="ru-RU"/>
        </w:rPr>
        <w:t xml:space="preserve">] </w:t>
      </w:r>
      <w:r w:rsidR="00F9095A" w:rsidRPr="005C5011">
        <w:rPr>
          <w:rFonts w:ascii="Times New Roman" w:hAnsi="Times New Roman" w:cs="Times New Roman"/>
          <w:sz w:val="20"/>
          <w:szCs w:val="20"/>
        </w:rPr>
        <w:t xml:space="preserve">і </w:t>
      </w:r>
      <w:r w:rsidR="00F9095A" w:rsidRPr="005C5011">
        <w:rPr>
          <w:rFonts w:ascii="Times New Roman" w:hAnsi="Times New Roman" w:cs="Times New Roman"/>
          <w:sz w:val="20"/>
          <w:szCs w:val="20"/>
          <w:lang w:val="ru-RU"/>
        </w:rPr>
        <w:t xml:space="preserve">10 г </w:t>
      </w:r>
      <w:r w:rsidR="00F9095A" w:rsidRPr="005C5011">
        <w:rPr>
          <w:rFonts w:ascii="Times New Roman" w:hAnsi="Times New Roman" w:cs="Times New Roman"/>
          <w:sz w:val="20"/>
          <w:szCs w:val="20"/>
          <w:lang w:val="en-US"/>
        </w:rPr>
        <w:t>NaCl</w:t>
      </w:r>
      <w:r w:rsidR="007F516F" w:rsidRPr="005C5011">
        <w:rPr>
          <w:rFonts w:ascii="Times New Roman" w:hAnsi="Times New Roman" w:cs="Times New Roman"/>
          <w:sz w:val="20"/>
          <w:szCs w:val="20"/>
          <w:lang w:val="ru-RU"/>
        </w:rPr>
        <w:t xml:space="preserve">. </w:t>
      </w:r>
      <w:r w:rsidR="00D53E44" w:rsidRPr="005C5011">
        <w:rPr>
          <w:rFonts w:ascii="Times New Roman" w:hAnsi="Times New Roman" w:cs="Times New Roman"/>
          <w:sz w:val="20"/>
          <w:szCs w:val="20"/>
        </w:rPr>
        <w:t xml:space="preserve">Фільтрувальний папір змочують індикатором і щільно притискають до досліджуваного покриття. Візуально оцінюють пористість зразків за числом синіх точок, які </w:t>
      </w:r>
      <w:r w:rsidR="00D53E44" w:rsidRPr="005C5011">
        <w:rPr>
          <w:rFonts w:ascii="Times New Roman" w:hAnsi="Times New Roman" w:cs="Times New Roman"/>
          <w:sz w:val="20"/>
          <w:szCs w:val="20"/>
        </w:rPr>
        <w:lastRenderedPageBreak/>
        <w:t xml:space="preserve">виникають на папері внаслідок реакції йонів феруму </w:t>
      </w:r>
      <w:r w:rsidR="00544172" w:rsidRPr="005C5011">
        <w:rPr>
          <w:rFonts w:ascii="Times New Roman" w:hAnsi="Times New Roman" w:cs="Times New Roman"/>
          <w:sz w:val="20"/>
          <w:szCs w:val="20"/>
        </w:rPr>
        <w:t>(ІІ) з червоною кров’яною сіллю:</w:t>
      </w:r>
    </w:p>
    <w:p w:rsidR="00547B17" w:rsidRPr="005C5011" w:rsidRDefault="00C114F7" w:rsidP="00D84355">
      <w:pPr>
        <w:tabs>
          <w:tab w:val="left" w:pos="168"/>
        </w:tabs>
        <w:spacing w:line="240" w:lineRule="auto"/>
        <w:ind w:firstLine="301"/>
        <w:jc w:val="center"/>
        <w:rPr>
          <w:rFonts w:ascii="Times New Roman" w:hAnsi="Times New Roman" w:cs="Times New Roman"/>
          <w:sz w:val="20"/>
          <w:szCs w:val="20"/>
        </w:rPr>
      </w:pPr>
      <w:r w:rsidRPr="005C5011">
        <w:rPr>
          <w:rFonts w:ascii="Times New Roman" w:hAnsi="Times New Roman" w:cs="Times New Roman"/>
          <w:position w:val="-28"/>
          <w:sz w:val="20"/>
          <w:szCs w:val="20"/>
        </w:rPr>
        <w:object w:dxaOrig="4440" w:dyaOrig="520">
          <v:shape id="_x0000_i1097" type="#_x0000_t75" style="width:178.5pt;height:21pt" o:ole="">
            <v:imagedata r:id="rId166" o:title=""/>
          </v:shape>
          <o:OLEObject Type="Embed" ProgID="Equation.3" ShapeID="_x0000_i1097" DrawAspect="Content" ObjectID="_1552826310" r:id="rId167"/>
        </w:object>
      </w:r>
    </w:p>
    <w:p w:rsidR="00547B17" w:rsidRPr="005C5011" w:rsidRDefault="0056049C" w:rsidP="00D84355">
      <w:pPr>
        <w:tabs>
          <w:tab w:val="left" w:pos="168"/>
        </w:tabs>
        <w:spacing w:line="240" w:lineRule="auto"/>
        <w:ind w:firstLine="301"/>
        <w:jc w:val="both"/>
        <w:rPr>
          <w:rFonts w:ascii="Times New Roman" w:hAnsi="Times New Roman" w:cs="Times New Roman"/>
          <w:sz w:val="20"/>
          <w:szCs w:val="20"/>
        </w:rPr>
      </w:pPr>
      <w:r w:rsidRPr="005C5011">
        <w:rPr>
          <w:rFonts w:ascii="Times New Roman" w:hAnsi="Times New Roman" w:cs="Times New Roman"/>
          <w:sz w:val="20"/>
          <w:szCs w:val="20"/>
        </w:rPr>
        <w:t>Пористість П (см</w:t>
      </w:r>
      <w:r w:rsidRPr="005C5011">
        <w:rPr>
          <w:rFonts w:ascii="Times New Roman" w:hAnsi="Times New Roman" w:cs="Times New Roman"/>
          <w:sz w:val="20"/>
          <w:szCs w:val="20"/>
          <w:vertAlign w:val="superscript"/>
        </w:rPr>
        <w:t>–2</w:t>
      </w:r>
      <w:r w:rsidRPr="005C5011">
        <w:rPr>
          <w:rFonts w:ascii="Times New Roman" w:hAnsi="Times New Roman" w:cs="Times New Roman"/>
          <w:sz w:val="20"/>
          <w:szCs w:val="20"/>
        </w:rPr>
        <w:t xml:space="preserve">) </w:t>
      </w:r>
      <w:r w:rsidR="00F15DAC" w:rsidRPr="005C5011">
        <w:rPr>
          <w:rFonts w:ascii="Times New Roman" w:hAnsi="Times New Roman" w:cs="Times New Roman"/>
          <w:sz w:val="20"/>
          <w:szCs w:val="20"/>
        </w:rPr>
        <w:t>обчислюють по формулі:</w:t>
      </w:r>
    </w:p>
    <w:p w:rsidR="000B63C2" w:rsidRPr="005C5011" w:rsidRDefault="00C114F7" w:rsidP="00D84355">
      <w:pPr>
        <w:tabs>
          <w:tab w:val="left" w:pos="168"/>
        </w:tabs>
        <w:spacing w:line="240" w:lineRule="auto"/>
        <w:ind w:firstLine="301"/>
        <w:jc w:val="center"/>
        <w:rPr>
          <w:rFonts w:ascii="Times New Roman" w:hAnsi="Times New Roman" w:cs="Times New Roman"/>
          <w:sz w:val="20"/>
          <w:szCs w:val="20"/>
        </w:rPr>
      </w:pPr>
      <w:r w:rsidRPr="005C5011">
        <w:rPr>
          <w:rFonts w:ascii="Times New Roman" w:hAnsi="Times New Roman" w:cs="Times New Roman"/>
          <w:position w:val="-24"/>
          <w:sz w:val="20"/>
          <w:szCs w:val="20"/>
        </w:rPr>
        <w:object w:dxaOrig="660" w:dyaOrig="620">
          <v:shape id="_x0000_i1098" type="#_x0000_t75" style="width:28pt;height:26pt" o:ole="">
            <v:imagedata r:id="rId168" o:title=""/>
          </v:shape>
          <o:OLEObject Type="Embed" ProgID="Equation.3" ShapeID="_x0000_i1098" DrawAspect="Content" ObjectID="_1552826311" r:id="rId169"/>
        </w:object>
      </w:r>
      <w:r w:rsidR="00164AEB">
        <w:rPr>
          <w:rFonts w:ascii="Times New Roman" w:hAnsi="Times New Roman" w:cs="Times New Roman"/>
          <w:sz w:val="20"/>
          <w:szCs w:val="20"/>
        </w:rPr>
        <w:t>,</w:t>
      </w:r>
    </w:p>
    <w:p w:rsidR="000B63C2" w:rsidRPr="005C5011" w:rsidRDefault="000B63C2" w:rsidP="00892975">
      <w:pPr>
        <w:tabs>
          <w:tab w:val="left" w:pos="168"/>
        </w:tabs>
        <w:spacing w:line="240" w:lineRule="auto"/>
        <w:jc w:val="both"/>
        <w:rPr>
          <w:rFonts w:ascii="Times New Roman" w:hAnsi="Times New Roman" w:cs="Times New Roman"/>
          <w:sz w:val="20"/>
          <w:szCs w:val="20"/>
          <w:lang w:val="ru-RU"/>
        </w:rPr>
      </w:pPr>
      <w:r w:rsidRPr="005C5011">
        <w:rPr>
          <w:rFonts w:ascii="Times New Roman" w:hAnsi="Times New Roman" w:cs="Times New Roman"/>
          <w:sz w:val="20"/>
          <w:szCs w:val="20"/>
        </w:rPr>
        <w:t xml:space="preserve">де </w:t>
      </w:r>
      <w:r w:rsidRPr="005C5011">
        <w:rPr>
          <w:rFonts w:ascii="Times New Roman" w:hAnsi="Times New Roman" w:cs="Times New Roman"/>
          <w:sz w:val="20"/>
          <w:szCs w:val="20"/>
          <w:lang w:val="en-US"/>
        </w:rPr>
        <w:t>n</w:t>
      </w:r>
      <w:r w:rsidRPr="005C5011">
        <w:rPr>
          <w:rFonts w:ascii="Times New Roman" w:hAnsi="Times New Roman" w:cs="Times New Roman"/>
          <w:sz w:val="20"/>
          <w:szCs w:val="20"/>
          <w:lang w:val="ru-RU"/>
        </w:rPr>
        <w:t xml:space="preserve"> – </w:t>
      </w:r>
      <w:r w:rsidRPr="005C5011">
        <w:rPr>
          <w:rFonts w:ascii="Times New Roman" w:hAnsi="Times New Roman" w:cs="Times New Roman"/>
          <w:sz w:val="20"/>
          <w:szCs w:val="20"/>
        </w:rPr>
        <w:t>число точок</w:t>
      </w:r>
      <w:r w:rsidR="00954F02" w:rsidRPr="005C5011">
        <w:rPr>
          <w:rFonts w:ascii="Times New Roman" w:hAnsi="Times New Roman" w:cs="Times New Roman"/>
          <w:sz w:val="20"/>
          <w:szCs w:val="20"/>
        </w:rPr>
        <w:t xml:space="preserve"> на поверхні покриття; </w:t>
      </w:r>
      <w:r w:rsidR="00954F02" w:rsidRPr="005C5011">
        <w:rPr>
          <w:rFonts w:ascii="Times New Roman" w:hAnsi="Times New Roman" w:cs="Times New Roman"/>
          <w:sz w:val="20"/>
          <w:szCs w:val="20"/>
          <w:lang w:val="en-US"/>
        </w:rPr>
        <w:t>S</w:t>
      </w:r>
      <w:r w:rsidR="00954F02" w:rsidRPr="005C5011">
        <w:rPr>
          <w:rFonts w:ascii="Times New Roman" w:hAnsi="Times New Roman" w:cs="Times New Roman"/>
          <w:sz w:val="20"/>
          <w:szCs w:val="20"/>
          <w:lang w:val="ru-RU"/>
        </w:rPr>
        <w:t xml:space="preserve"> – </w:t>
      </w:r>
      <w:r w:rsidR="00954F02" w:rsidRPr="005C5011">
        <w:rPr>
          <w:rFonts w:ascii="Times New Roman" w:hAnsi="Times New Roman" w:cs="Times New Roman"/>
          <w:sz w:val="20"/>
          <w:szCs w:val="20"/>
        </w:rPr>
        <w:t xml:space="preserve">площа поверхні лакофарбового покриття (звичайно </w:t>
      </w:r>
      <w:r w:rsidR="00954F02" w:rsidRPr="005C5011">
        <w:rPr>
          <w:rFonts w:ascii="Times New Roman" w:hAnsi="Times New Roman" w:cs="Times New Roman"/>
          <w:sz w:val="20"/>
          <w:szCs w:val="20"/>
          <w:lang w:val="en-US"/>
        </w:rPr>
        <w:t>S</w:t>
      </w:r>
      <w:r w:rsidR="00954F02" w:rsidRPr="005C5011">
        <w:rPr>
          <w:rFonts w:ascii="Times New Roman" w:hAnsi="Times New Roman" w:cs="Times New Roman"/>
          <w:sz w:val="20"/>
          <w:szCs w:val="20"/>
          <w:lang w:val="ru-RU"/>
        </w:rPr>
        <w:t xml:space="preserve"> = 9 або 16 см</w:t>
      </w:r>
      <w:r w:rsidR="00954F02" w:rsidRPr="005C5011">
        <w:rPr>
          <w:rFonts w:ascii="Times New Roman" w:hAnsi="Times New Roman" w:cs="Times New Roman"/>
          <w:sz w:val="20"/>
          <w:szCs w:val="20"/>
          <w:vertAlign w:val="superscript"/>
          <w:lang w:val="ru-RU"/>
        </w:rPr>
        <w:t>2</w:t>
      </w:r>
      <w:r w:rsidR="00954F02" w:rsidRPr="005C5011">
        <w:rPr>
          <w:rFonts w:ascii="Times New Roman" w:hAnsi="Times New Roman" w:cs="Times New Roman"/>
          <w:sz w:val="20"/>
          <w:szCs w:val="20"/>
        </w:rPr>
        <w:t>)</w:t>
      </w:r>
      <w:r w:rsidR="00954F02" w:rsidRPr="005C5011">
        <w:rPr>
          <w:rFonts w:ascii="Times New Roman" w:hAnsi="Times New Roman" w:cs="Times New Roman"/>
          <w:sz w:val="20"/>
          <w:szCs w:val="20"/>
          <w:lang w:val="ru-RU"/>
        </w:rPr>
        <w:t>.</w:t>
      </w:r>
    </w:p>
    <w:p w:rsidR="00884A3F" w:rsidRPr="005C5011" w:rsidRDefault="00884A3F" w:rsidP="00D84355">
      <w:pPr>
        <w:tabs>
          <w:tab w:val="left" w:pos="168"/>
        </w:tabs>
        <w:spacing w:line="240" w:lineRule="auto"/>
        <w:ind w:firstLine="301"/>
        <w:jc w:val="both"/>
        <w:rPr>
          <w:rFonts w:ascii="Times New Roman" w:hAnsi="Times New Roman" w:cs="Times New Roman"/>
          <w:sz w:val="20"/>
          <w:szCs w:val="20"/>
        </w:rPr>
      </w:pPr>
      <w:r w:rsidRPr="005C5011">
        <w:rPr>
          <w:rFonts w:ascii="Times New Roman" w:hAnsi="Times New Roman" w:cs="Times New Roman"/>
          <w:sz w:val="20"/>
          <w:szCs w:val="20"/>
        </w:rPr>
        <w:t>Пористість оцінюють по п’ятибальній шкалі:</w:t>
      </w:r>
    </w:p>
    <w:tbl>
      <w:tblPr>
        <w:tblStyle w:val="a4"/>
        <w:tblW w:w="0" w:type="auto"/>
        <w:jc w:val="center"/>
        <w:tblLook w:val="04A0"/>
      </w:tblPr>
      <w:tblGrid>
        <w:gridCol w:w="3602"/>
        <w:gridCol w:w="3021"/>
      </w:tblGrid>
      <w:tr w:rsidR="00884A3F" w:rsidRPr="005C5011" w:rsidTr="0066065F">
        <w:trPr>
          <w:jc w:val="center"/>
        </w:trPr>
        <w:tc>
          <w:tcPr>
            <w:tcW w:w="3686" w:type="dxa"/>
          </w:tcPr>
          <w:p w:rsidR="00884A3F" w:rsidRPr="005C5011" w:rsidRDefault="00884A3F" w:rsidP="00D84355">
            <w:pPr>
              <w:tabs>
                <w:tab w:val="left" w:pos="168"/>
              </w:tabs>
              <w:spacing w:line="240" w:lineRule="auto"/>
              <w:ind w:firstLine="301"/>
              <w:jc w:val="center"/>
              <w:rPr>
                <w:rFonts w:ascii="Times New Roman" w:hAnsi="Times New Roman" w:cs="Times New Roman"/>
                <w:sz w:val="20"/>
                <w:szCs w:val="20"/>
                <w:lang w:val="en-US"/>
              </w:rPr>
            </w:pPr>
            <w:r w:rsidRPr="005C5011">
              <w:rPr>
                <w:rFonts w:ascii="Times New Roman" w:hAnsi="Times New Roman" w:cs="Times New Roman"/>
                <w:sz w:val="20"/>
                <w:szCs w:val="20"/>
              </w:rPr>
              <w:t xml:space="preserve">Число пор </w:t>
            </w:r>
            <w:r w:rsidRPr="005C5011">
              <w:rPr>
                <w:rFonts w:ascii="Times New Roman" w:hAnsi="Times New Roman" w:cs="Times New Roman"/>
                <w:sz w:val="20"/>
                <w:szCs w:val="20"/>
                <w:lang w:val="en-US"/>
              </w:rPr>
              <w:t>n (x4)</w:t>
            </w:r>
          </w:p>
        </w:tc>
        <w:tc>
          <w:tcPr>
            <w:tcW w:w="3113" w:type="dxa"/>
          </w:tcPr>
          <w:p w:rsidR="00884A3F" w:rsidRPr="005C5011" w:rsidRDefault="00884A3F" w:rsidP="00D84355">
            <w:pPr>
              <w:tabs>
                <w:tab w:val="left" w:pos="168"/>
              </w:tabs>
              <w:spacing w:line="240" w:lineRule="auto"/>
              <w:ind w:firstLine="301"/>
              <w:jc w:val="center"/>
              <w:rPr>
                <w:rFonts w:ascii="Times New Roman" w:hAnsi="Times New Roman" w:cs="Times New Roman"/>
                <w:sz w:val="20"/>
                <w:szCs w:val="20"/>
              </w:rPr>
            </w:pPr>
            <w:r w:rsidRPr="005C5011">
              <w:rPr>
                <w:rFonts w:ascii="Times New Roman" w:hAnsi="Times New Roman" w:cs="Times New Roman"/>
                <w:sz w:val="20"/>
                <w:szCs w:val="20"/>
              </w:rPr>
              <w:t>Бал</w:t>
            </w:r>
          </w:p>
        </w:tc>
      </w:tr>
      <w:tr w:rsidR="00884A3F" w:rsidRPr="005C5011" w:rsidTr="0066065F">
        <w:trPr>
          <w:jc w:val="center"/>
        </w:trPr>
        <w:tc>
          <w:tcPr>
            <w:tcW w:w="3686" w:type="dxa"/>
          </w:tcPr>
          <w:p w:rsidR="00884A3F" w:rsidRPr="005C5011" w:rsidRDefault="00884A3F" w:rsidP="00D84355">
            <w:pPr>
              <w:tabs>
                <w:tab w:val="left" w:pos="168"/>
              </w:tabs>
              <w:spacing w:line="240" w:lineRule="auto"/>
              <w:ind w:firstLine="301"/>
              <w:jc w:val="center"/>
              <w:rPr>
                <w:rFonts w:ascii="Times New Roman" w:hAnsi="Times New Roman" w:cs="Times New Roman"/>
                <w:sz w:val="20"/>
                <w:szCs w:val="20"/>
                <w:lang w:val="uk-UA"/>
              </w:rPr>
            </w:pPr>
            <w:r w:rsidRPr="005C5011">
              <w:rPr>
                <w:rFonts w:ascii="Times New Roman" w:hAnsi="Times New Roman" w:cs="Times New Roman"/>
                <w:sz w:val="20"/>
                <w:szCs w:val="20"/>
                <w:lang w:val="uk-UA"/>
              </w:rPr>
              <w:t>Відсутні</w:t>
            </w:r>
          </w:p>
          <w:p w:rsidR="00884A3F" w:rsidRPr="005C5011" w:rsidRDefault="0066065F" w:rsidP="00D84355">
            <w:pPr>
              <w:tabs>
                <w:tab w:val="left" w:pos="168"/>
              </w:tabs>
              <w:spacing w:line="240" w:lineRule="auto"/>
              <w:ind w:firstLine="301"/>
              <w:jc w:val="center"/>
              <w:rPr>
                <w:rFonts w:ascii="Times New Roman" w:hAnsi="Times New Roman" w:cs="Times New Roman"/>
                <w:sz w:val="20"/>
                <w:szCs w:val="20"/>
                <w:lang w:val="uk-UA"/>
              </w:rPr>
            </w:pPr>
            <w:r w:rsidRPr="005C5011">
              <w:rPr>
                <w:rFonts w:ascii="Times New Roman" w:hAnsi="Times New Roman" w:cs="Times New Roman"/>
                <w:sz w:val="20"/>
                <w:szCs w:val="20"/>
                <w:lang w:val="uk-UA"/>
              </w:rPr>
              <w:t xml:space="preserve">≥ </w:t>
            </w:r>
            <w:r w:rsidR="00884A3F" w:rsidRPr="005C5011">
              <w:rPr>
                <w:rFonts w:ascii="Times New Roman" w:hAnsi="Times New Roman" w:cs="Times New Roman"/>
                <w:sz w:val="20"/>
                <w:szCs w:val="20"/>
                <w:lang w:val="uk-UA"/>
              </w:rPr>
              <w:t>10</w:t>
            </w:r>
          </w:p>
          <w:p w:rsidR="00884A3F" w:rsidRPr="005C5011" w:rsidRDefault="00884A3F" w:rsidP="00D84355">
            <w:pPr>
              <w:tabs>
                <w:tab w:val="left" w:pos="168"/>
              </w:tabs>
              <w:spacing w:line="240" w:lineRule="auto"/>
              <w:ind w:firstLine="301"/>
              <w:jc w:val="center"/>
              <w:rPr>
                <w:rFonts w:ascii="Times New Roman" w:hAnsi="Times New Roman" w:cs="Times New Roman"/>
                <w:sz w:val="20"/>
                <w:szCs w:val="20"/>
                <w:lang w:val="uk-UA"/>
              </w:rPr>
            </w:pPr>
            <w:r w:rsidRPr="005C5011">
              <w:rPr>
                <w:rFonts w:ascii="Times New Roman" w:hAnsi="Times New Roman" w:cs="Times New Roman"/>
                <w:sz w:val="20"/>
                <w:szCs w:val="20"/>
                <w:lang w:val="uk-UA"/>
              </w:rPr>
              <w:t>10-100</w:t>
            </w:r>
          </w:p>
          <w:p w:rsidR="00884A3F" w:rsidRPr="005C5011" w:rsidRDefault="00884A3F" w:rsidP="00D84355">
            <w:pPr>
              <w:tabs>
                <w:tab w:val="left" w:pos="168"/>
              </w:tabs>
              <w:spacing w:line="240" w:lineRule="auto"/>
              <w:ind w:firstLine="301"/>
              <w:jc w:val="center"/>
              <w:rPr>
                <w:rFonts w:ascii="Times New Roman" w:hAnsi="Times New Roman" w:cs="Times New Roman"/>
                <w:sz w:val="20"/>
                <w:szCs w:val="20"/>
                <w:lang w:val="uk-UA"/>
              </w:rPr>
            </w:pPr>
            <w:r w:rsidRPr="005C5011">
              <w:rPr>
                <w:rFonts w:ascii="Times New Roman" w:hAnsi="Times New Roman" w:cs="Times New Roman"/>
                <w:sz w:val="20"/>
                <w:szCs w:val="20"/>
                <w:lang w:val="uk-UA"/>
              </w:rPr>
              <w:t>&gt; 100</w:t>
            </w:r>
          </w:p>
          <w:p w:rsidR="00884A3F" w:rsidRPr="005C5011" w:rsidRDefault="00884A3F" w:rsidP="00D84355">
            <w:pPr>
              <w:tabs>
                <w:tab w:val="left" w:pos="168"/>
              </w:tabs>
              <w:spacing w:line="240" w:lineRule="auto"/>
              <w:ind w:firstLine="301"/>
              <w:jc w:val="center"/>
              <w:rPr>
                <w:rFonts w:ascii="Times New Roman" w:hAnsi="Times New Roman" w:cs="Times New Roman"/>
                <w:sz w:val="20"/>
                <w:szCs w:val="20"/>
                <w:lang w:val="uk-UA"/>
              </w:rPr>
            </w:pPr>
            <w:r w:rsidRPr="005C5011">
              <w:rPr>
                <w:rFonts w:ascii="Times New Roman" w:hAnsi="Times New Roman" w:cs="Times New Roman"/>
                <w:sz w:val="20"/>
                <w:szCs w:val="20"/>
                <w:lang w:val="uk-UA"/>
              </w:rPr>
              <w:t xml:space="preserve">Пори, </w:t>
            </w:r>
            <w:r w:rsidR="0066065F" w:rsidRPr="005C5011">
              <w:rPr>
                <w:rFonts w:ascii="Times New Roman" w:hAnsi="Times New Roman" w:cs="Times New Roman"/>
                <w:sz w:val="20"/>
                <w:szCs w:val="20"/>
                <w:lang w:val="uk-UA"/>
              </w:rPr>
              <w:t>помітні неозброєним оком</w:t>
            </w:r>
          </w:p>
        </w:tc>
        <w:tc>
          <w:tcPr>
            <w:tcW w:w="3113" w:type="dxa"/>
          </w:tcPr>
          <w:p w:rsidR="00884A3F" w:rsidRPr="005C5011" w:rsidRDefault="00884A3F" w:rsidP="00D84355">
            <w:pPr>
              <w:tabs>
                <w:tab w:val="left" w:pos="168"/>
              </w:tabs>
              <w:spacing w:line="240" w:lineRule="auto"/>
              <w:ind w:firstLine="301"/>
              <w:jc w:val="center"/>
              <w:rPr>
                <w:rFonts w:ascii="Times New Roman" w:hAnsi="Times New Roman" w:cs="Times New Roman"/>
                <w:sz w:val="20"/>
                <w:szCs w:val="20"/>
              </w:rPr>
            </w:pPr>
            <w:r w:rsidRPr="005C5011">
              <w:rPr>
                <w:rFonts w:ascii="Times New Roman" w:hAnsi="Times New Roman" w:cs="Times New Roman"/>
                <w:sz w:val="20"/>
                <w:szCs w:val="20"/>
              </w:rPr>
              <w:t>1</w:t>
            </w:r>
          </w:p>
          <w:p w:rsidR="00884A3F" w:rsidRPr="005C5011" w:rsidRDefault="00884A3F" w:rsidP="00D84355">
            <w:pPr>
              <w:tabs>
                <w:tab w:val="left" w:pos="168"/>
              </w:tabs>
              <w:spacing w:line="240" w:lineRule="auto"/>
              <w:ind w:firstLine="301"/>
              <w:jc w:val="center"/>
              <w:rPr>
                <w:rFonts w:ascii="Times New Roman" w:hAnsi="Times New Roman" w:cs="Times New Roman"/>
                <w:sz w:val="20"/>
                <w:szCs w:val="20"/>
              </w:rPr>
            </w:pPr>
            <w:r w:rsidRPr="005C5011">
              <w:rPr>
                <w:rFonts w:ascii="Times New Roman" w:hAnsi="Times New Roman" w:cs="Times New Roman"/>
                <w:sz w:val="20"/>
                <w:szCs w:val="20"/>
              </w:rPr>
              <w:t>2</w:t>
            </w:r>
          </w:p>
          <w:p w:rsidR="00884A3F" w:rsidRPr="005C5011" w:rsidRDefault="00884A3F" w:rsidP="00D84355">
            <w:pPr>
              <w:tabs>
                <w:tab w:val="left" w:pos="168"/>
              </w:tabs>
              <w:spacing w:line="240" w:lineRule="auto"/>
              <w:ind w:firstLine="301"/>
              <w:jc w:val="center"/>
              <w:rPr>
                <w:rFonts w:ascii="Times New Roman" w:hAnsi="Times New Roman" w:cs="Times New Roman"/>
                <w:sz w:val="20"/>
                <w:szCs w:val="20"/>
              </w:rPr>
            </w:pPr>
            <w:r w:rsidRPr="005C5011">
              <w:rPr>
                <w:rFonts w:ascii="Times New Roman" w:hAnsi="Times New Roman" w:cs="Times New Roman"/>
                <w:sz w:val="20"/>
                <w:szCs w:val="20"/>
              </w:rPr>
              <w:t>3</w:t>
            </w:r>
          </w:p>
          <w:p w:rsidR="00884A3F" w:rsidRPr="005C5011" w:rsidRDefault="00884A3F" w:rsidP="00D84355">
            <w:pPr>
              <w:tabs>
                <w:tab w:val="left" w:pos="168"/>
              </w:tabs>
              <w:spacing w:line="240" w:lineRule="auto"/>
              <w:ind w:firstLine="301"/>
              <w:jc w:val="center"/>
              <w:rPr>
                <w:rFonts w:ascii="Times New Roman" w:hAnsi="Times New Roman" w:cs="Times New Roman"/>
                <w:sz w:val="20"/>
                <w:szCs w:val="20"/>
              </w:rPr>
            </w:pPr>
            <w:r w:rsidRPr="005C5011">
              <w:rPr>
                <w:rFonts w:ascii="Times New Roman" w:hAnsi="Times New Roman" w:cs="Times New Roman"/>
                <w:sz w:val="20"/>
                <w:szCs w:val="20"/>
              </w:rPr>
              <w:t>4</w:t>
            </w:r>
          </w:p>
          <w:p w:rsidR="00884A3F" w:rsidRPr="005C5011" w:rsidRDefault="00884A3F" w:rsidP="00D84355">
            <w:pPr>
              <w:tabs>
                <w:tab w:val="left" w:pos="168"/>
              </w:tabs>
              <w:spacing w:line="240" w:lineRule="auto"/>
              <w:ind w:firstLine="301"/>
              <w:jc w:val="center"/>
              <w:rPr>
                <w:rFonts w:ascii="Times New Roman" w:hAnsi="Times New Roman" w:cs="Times New Roman"/>
                <w:sz w:val="20"/>
                <w:szCs w:val="20"/>
              </w:rPr>
            </w:pPr>
            <w:r w:rsidRPr="005C5011">
              <w:rPr>
                <w:rFonts w:ascii="Times New Roman" w:hAnsi="Times New Roman" w:cs="Times New Roman"/>
                <w:sz w:val="20"/>
                <w:szCs w:val="20"/>
              </w:rPr>
              <w:t>5</w:t>
            </w:r>
          </w:p>
        </w:tc>
      </w:tr>
    </w:tbl>
    <w:p w:rsidR="00884A3F" w:rsidRPr="005C5011" w:rsidRDefault="00884A3F" w:rsidP="00D84355">
      <w:pPr>
        <w:tabs>
          <w:tab w:val="left" w:pos="168"/>
        </w:tabs>
        <w:spacing w:line="240" w:lineRule="auto"/>
        <w:ind w:firstLine="301"/>
        <w:jc w:val="both"/>
        <w:rPr>
          <w:rFonts w:ascii="Times New Roman" w:hAnsi="Times New Roman" w:cs="Times New Roman"/>
          <w:sz w:val="20"/>
          <w:szCs w:val="20"/>
          <w:lang w:val="ru-RU"/>
        </w:rPr>
      </w:pPr>
    </w:p>
    <w:p w:rsidR="00884A3F" w:rsidRPr="005C5011" w:rsidRDefault="003B0881" w:rsidP="00D84355">
      <w:pPr>
        <w:tabs>
          <w:tab w:val="left" w:pos="168"/>
        </w:tabs>
        <w:spacing w:line="240" w:lineRule="auto"/>
        <w:ind w:firstLine="301"/>
        <w:jc w:val="both"/>
        <w:rPr>
          <w:rFonts w:ascii="Times New Roman" w:hAnsi="Times New Roman" w:cs="Times New Roman"/>
          <w:sz w:val="20"/>
          <w:szCs w:val="20"/>
        </w:rPr>
      </w:pPr>
      <w:r w:rsidRPr="005C5011">
        <w:rPr>
          <w:rFonts w:ascii="Times New Roman" w:hAnsi="Times New Roman" w:cs="Times New Roman"/>
          <w:sz w:val="20"/>
          <w:szCs w:val="20"/>
        </w:rPr>
        <w:t xml:space="preserve">За результатами проведених випробувань після їх детального окису наводять рисунки розподілу синіх точок на поверхні досліджуваних лакофарбових покриттів, визначають їх пористість за </w:t>
      </w:r>
      <w:r w:rsidR="004F6BD2" w:rsidRPr="005C5011">
        <w:rPr>
          <w:rFonts w:ascii="Times New Roman" w:hAnsi="Times New Roman" w:cs="Times New Roman"/>
          <w:sz w:val="20"/>
          <w:szCs w:val="20"/>
        </w:rPr>
        <w:t>п’ятибальною</w:t>
      </w:r>
      <w:r w:rsidRPr="005C5011">
        <w:rPr>
          <w:rFonts w:ascii="Times New Roman" w:hAnsi="Times New Roman" w:cs="Times New Roman"/>
          <w:sz w:val="20"/>
          <w:szCs w:val="20"/>
        </w:rPr>
        <w:t xml:space="preserve"> шкалою і роблять висновки.</w:t>
      </w:r>
    </w:p>
    <w:p w:rsidR="003B0881" w:rsidRPr="005C5011" w:rsidRDefault="006C3A39" w:rsidP="00D84355">
      <w:pPr>
        <w:tabs>
          <w:tab w:val="left" w:pos="168"/>
        </w:tabs>
        <w:spacing w:line="240" w:lineRule="auto"/>
        <w:ind w:firstLine="301"/>
        <w:jc w:val="center"/>
        <w:rPr>
          <w:rFonts w:ascii="Times New Roman" w:hAnsi="Times New Roman" w:cs="Times New Roman"/>
          <w:b/>
          <w:sz w:val="20"/>
          <w:szCs w:val="20"/>
        </w:rPr>
      </w:pPr>
      <w:r w:rsidRPr="005C5011">
        <w:rPr>
          <w:rFonts w:ascii="Times New Roman" w:hAnsi="Times New Roman" w:cs="Times New Roman"/>
          <w:b/>
          <w:sz w:val="20"/>
          <w:szCs w:val="20"/>
        </w:rPr>
        <w:t>Дослід 3</w:t>
      </w:r>
    </w:p>
    <w:p w:rsidR="006C3A39" w:rsidRPr="005C5011" w:rsidRDefault="006C3A39" w:rsidP="00D84355">
      <w:pPr>
        <w:tabs>
          <w:tab w:val="left" w:pos="168"/>
        </w:tabs>
        <w:spacing w:line="240" w:lineRule="auto"/>
        <w:ind w:firstLine="301"/>
        <w:jc w:val="center"/>
        <w:rPr>
          <w:rFonts w:ascii="Times New Roman" w:hAnsi="Times New Roman" w:cs="Times New Roman"/>
          <w:b/>
          <w:sz w:val="20"/>
          <w:szCs w:val="20"/>
        </w:rPr>
      </w:pPr>
      <w:r w:rsidRPr="005C5011">
        <w:rPr>
          <w:rFonts w:ascii="Times New Roman" w:hAnsi="Times New Roman" w:cs="Times New Roman"/>
          <w:b/>
          <w:sz w:val="20"/>
          <w:szCs w:val="20"/>
        </w:rPr>
        <w:t>Визначення швидкості проникнення агресивних розчинів крізь плівку лакофарбового покриття.</w:t>
      </w:r>
    </w:p>
    <w:p w:rsidR="006C3A39" w:rsidRPr="005C5011" w:rsidRDefault="007D1757" w:rsidP="00D84355">
      <w:pPr>
        <w:tabs>
          <w:tab w:val="left" w:pos="168"/>
        </w:tabs>
        <w:spacing w:line="240" w:lineRule="auto"/>
        <w:ind w:firstLine="301"/>
        <w:jc w:val="both"/>
        <w:rPr>
          <w:rFonts w:ascii="Times New Roman" w:hAnsi="Times New Roman" w:cs="Times New Roman"/>
          <w:sz w:val="20"/>
          <w:szCs w:val="20"/>
        </w:rPr>
      </w:pPr>
      <w:r w:rsidRPr="005C5011">
        <w:rPr>
          <w:rFonts w:ascii="Times New Roman" w:hAnsi="Times New Roman" w:cs="Times New Roman"/>
          <w:sz w:val="20"/>
          <w:szCs w:val="20"/>
        </w:rPr>
        <w:t>Застосовують електрохімічні методи, зміст яких</w:t>
      </w:r>
      <w:r w:rsidR="00B969B9" w:rsidRPr="005C5011">
        <w:rPr>
          <w:rFonts w:ascii="Times New Roman" w:hAnsi="Times New Roman" w:cs="Times New Roman"/>
          <w:sz w:val="20"/>
          <w:szCs w:val="20"/>
        </w:rPr>
        <w:t xml:space="preserve"> полягає у визначенні зміни електрохімічного потенціалу гальванічного елемента в процесі проникнення агресивних розчинів через плівку лакофарбового покриття до металу. При досягненні середовищем металічної підложки відбувається різка зміна потенціалу у вимірювальній електрохімічній системі.</w:t>
      </w:r>
    </w:p>
    <w:p w:rsidR="00B969B9" w:rsidRPr="005C5011" w:rsidRDefault="001924B5" w:rsidP="00D84355">
      <w:pPr>
        <w:tabs>
          <w:tab w:val="left" w:pos="168"/>
        </w:tabs>
        <w:spacing w:line="240" w:lineRule="auto"/>
        <w:ind w:firstLine="301"/>
        <w:jc w:val="center"/>
        <w:rPr>
          <w:rFonts w:ascii="Times New Roman" w:hAnsi="Times New Roman" w:cs="Times New Roman"/>
          <w:b/>
          <w:sz w:val="20"/>
          <w:szCs w:val="20"/>
        </w:rPr>
      </w:pPr>
      <w:r w:rsidRPr="005C5011">
        <w:rPr>
          <w:rFonts w:ascii="Times New Roman" w:hAnsi="Times New Roman" w:cs="Times New Roman"/>
          <w:b/>
          <w:sz w:val="20"/>
          <w:szCs w:val="20"/>
        </w:rPr>
        <w:t>Обладнання і матеріали</w:t>
      </w:r>
    </w:p>
    <w:p w:rsidR="001924B5" w:rsidRDefault="001924B5" w:rsidP="00D84355">
      <w:pPr>
        <w:tabs>
          <w:tab w:val="left" w:pos="168"/>
        </w:tabs>
        <w:spacing w:line="240" w:lineRule="auto"/>
        <w:ind w:firstLine="301"/>
        <w:jc w:val="both"/>
        <w:rPr>
          <w:rFonts w:ascii="Times New Roman" w:hAnsi="Times New Roman" w:cs="Times New Roman"/>
          <w:sz w:val="20"/>
          <w:szCs w:val="20"/>
        </w:rPr>
      </w:pPr>
      <w:r w:rsidRPr="005C5011">
        <w:rPr>
          <w:rFonts w:ascii="Times New Roman" w:hAnsi="Times New Roman" w:cs="Times New Roman"/>
          <w:sz w:val="20"/>
          <w:szCs w:val="20"/>
        </w:rPr>
        <w:t>Плоскі зразки сталі вкриті лакофарбовими покриттями, які містять «колоїдний» графіт (30 мас.ч. графіту на 100 ма</w:t>
      </w:r>
      <w:r w:rsidR="005C2A07" w:rsidRPr="005C5011">
        <w:rPr>
          <w:rFonts w:ascii="Times New Roman" w:hAnsi="Times New Roman" w:cs="Times New Roman"/>
          <w:sz w:val="20"/>
          <w:szCs w:val="20"/>
        </w:rPr>
        <w:t xml:space="preserve">с.ч. плівкоутворюючої </w:t>
      </w:r>
      <w:r w:rsidR="005C2A07" w:rsidRPr="005C5011">
        <w:rPr>
          <w:rFonts w:ascii="Times New Roman" w:hAnsi="Times New Roman" w:cs="Times New Roman"/>
          <w:sz w:val="20"/>
          <w:szCs w:val="20"/>
        </w:rPr>
        <w:lastRenderedPageBreak/>
        <w:t>речовини);</w:t>
      </w:r>
      <w:r w:rsidRPr="005C5011">
        <w:rPr>
          <w:rFonts w:ascii="Times New Roman" w:hAnsi="Times New Roman" w:cs="Times New Roman"/>
          <w:sz w:val="20"/>
          <w:szCs w:val="20"/>
        </w:rPr>
        <w:t xml:space="preserve"> рН –</w:t>
      </w:r>
      <w:r w:rsidR="005C2A07" w:rsidRPr="005C5011">
        <w:rPr>
          <w:rFonts w:ascii="Times New Roman" w:hAnsi="Times New Roman" w:cs="Times New Roman"/>
          <w:sz w:val="20"/>
          <w:szCs w:val="20"/>
        </w:rPr>
        <w:t xml:space="preserve"> метр-</w:t>
      </w:r>
      <w:r w:rsidR="00864792">
        <w:rPr>
          <w:rFonts w:ascii="Times New Roman" w:hAnsi="Times New Roman" w:cs="Times New Roman"/>
          <w:sz w:val="20"/>
          <w:szCs w:val="20"/>
        </w:rPr>
        <w:t>мілівольтметр</w:t>
      </w:r>
      <w:r w:rsidR="00A6653C" w:rsidRPr="005C5011">
        <w:rPr>
          <w:rFonts w:ascii="Times New Roman" w:hAnsi="Times New Roman" w:cs="Times New Roman"/>
          <w:sz w:val="20"/>
          <w:szCs w:val="20"/>
        </w:rPr>
        <w:t xml:space="preserve">; </w:t>
      </w:r>
      <w:r w:rsidRPr="005C5011">
        <w:rPr>
          <w:rFonts w:ascii="Times New Roman" w:hAnsi="Times New Roman" w:cs="Times New Roman"/>
          <w:sz w:val="20"/>
          <w:szCs w:val="20"/>
        </w:rPr>
        <w:t xml:space="preserve">5%-вий розчин </w:t>
      </w:r>
      <w:r w:rsidR="00A6653C" w:rsidRPr="005C5011">
        <w:rPr>
          <w:rFonts w:ascii="Times New Roman" w:hAnsi="Times New Roman" w:cs="Times New Roman"/>
          <w:sz w:val="20"/>
          <w:szCs w:val="20"/>
        </w:rPr>
        <w:t xml:space="preserve">сульфатної кислоти; хлорсрібний електрод порівняння; </w:t>
      </w:r>
      <w:r w:rsidR="009908EB" w:rsidRPr="005C5011">
        <w:rPr>
          <w:rFonts w:ascii="Times New Roman" w:hAnsi="Times New Roman" w:cs="Times New Roman"/>
          <w:sz w:val="20"/>
          <w:szCs w:val="20"/>
        </w:rPr>
        <w:t>стакани ємністю приблизно 100 мл.</w:t>
      </w:r>
    </w:p>
    <w:p w:rsidR="00FB3FA3" w:rsidRPr="005C5011" w:rsidRDefault="00FB3FA3" w:rsidP="00D84355">
      <w:pPr>
        <w:tabs>
          <w:tab w:val="left" w:pos="168"/>
        </w:tabs>
        <w:spacing w:line="240" w:lineRule="auto"/>
        <w:ind w:firstLine="301"/>
        <w:jc w:val="both"/>
        <w:rPr>
          <w:rFonts w:ascii="Times New Roman" w:hAnsi="Times New Roman" w:cs="Times New Roman"/>
          <w:sz w:val="20"/>
          <w:szCs w:val="20"/>
        </w:rPr>
      </w:pPr>
    </w:p>
    <w:p w:rsidR="009908EB" w:rsidRPr="005C5011" w:rsidRDefault="009908EB" w:rsidP="00D84355">
      <w:pPr>
        <w:tabs>
          <w:tab w:val="left" w:pos="168"/>
        </w:tabs>
        <w:spacing w:line="240" w:lineRule="auto"/>
        <w:ind w:firstLine="301"/>
        <w:jc w:val="center"/>
        <w:rPr>
          <w:rFonts w:ascii="Times New Roman" w:hAnsi="Times New Roman" w:cs="Times New Roman"/>
          <w:b/>
          <w:sz w:val="20"/>
          <w:szCs w:val="20"/>
        </w:rPr>
      </w:pPr>
      <w:r w:rsidRPr="005C5011">
        <w:rPr>
          <w:rFonts w:ascii="Times New Roman" w:hAnsi="Times New Roman" w:cs="Times New Roman"/>
          <w:b/>
          <w:sz w:val="20"/>
          <w:szCs w:val="20"/>
        </w:rPr>
        <w:t>Порядок виконання роботи</w:t>
      </w:r>
    </w:p>
    <w:p w:rsidR="009908EB" w:rsidRPr="005C5011" w:rsidRDefault="00084889" w:rsidP="00BB1F2D">
      <w:pPr>
        <w:tabs>
          <w:tab w:val="left" w:pos="168"/>
        </w:tabs>
        <w:spacing w:after="0" w:line="240" w:lineRule="auto"/>
        <w:ind w:firstLine="301"/>
        <w:jc w:val="both"/>
        <w:rPr>
          <w:rFonts w:ascii="Times New Roman" w:hAnsi="Times New Roman" w:cs="Times New Roman"/>
          <w:sz w:val="20"/>
          <w:szCs w:val="20"/>
        </w:rPr>
      </w:pPr>
      <w:r w:rsidRPr="005C5011">
        <w:rPr>
          <w:rFonts w:ascii="Times New Roman" w:hAnsi="Times New Roman" w:cs="Times New Roman"/>
          <w:sz w:val="20"/>
          <w:szCs w:val="20"/>
        </w:rPr>
        <w:t>В стакан заливають розчин 5%-вої сульфатної кислоти</w:t>
      </w:r>
      <w:r w:rsidR="002A0887" w:rsidRPr="005C5011">
        <w:rPr>
          <w:rFonts w:ascii="Times New Roman" w:hAnsi="Times New Roman" w:cs="Times New Roman"/>
          <w:sz w:val="20"/>
          <w:szCs w:val="20"/>
        </w:rPr>
        <w:t>, опускають у нього зразок металу</w:t>
      </w:r>
      <w:r w:rsidR="00FF16C7">
        <w:rPr>
          <w:rFonts w:ascii="Times New Roman" w:hAnsi="Times New Roman" w:cs="Times New Roman"/>
          <w:sz w:val="20"/>
          <w:szCs w:val="20"/>
        </w:rPr>
        <w:t>,</w:t>
      </w:r>
      <w:r w:rsidR="002A0887" w:rsidRPr="005C5011">
        <w:rPr>
          <w:rFonts w:ascii="Times New Roman" w:hAnsi="Times New Roman" w:cs="Times New Roman"/>
          <w:sz w:val="20"/>
          <w:szCs w:val="20"/>
        </w:rPr>
        <w:t xml:space="preserve"> вкритого з усіх боків лакофарбовим покриттям з додаванням «колоїдного» графіту</w:t>
      </w:r>
      <w:r w:rsidR="00FF16C7">
        <w:rPr>
          <w:rFonts w:ascii="Times New Roman" w:hAnsi="Times New Roman" w:cs="Times New Roman"/>
          <w:sz w:val="20"/>
          <w:szCs w:val="20"/>
        </w:rPr>
        <w:t>,</w:t>
      </w:r>
      <w:r w:rsidR="002A0887" w:rsidRPr="005C5011">
        <w:rPr>
          <w:rFonts w:ascii="Times New Roman" w:hAnsi="Times New Roman" w:cs="Times New Roman"/>
          <w:sz w:val="20"/>
          <w:szCs w:val="20"/>
        </w:rPr>
        <w:t xml:space="preserve"> і вимірюють його потенціал проти хлорсрібного електроду порівняння зо допомогою рН-метру або іншого високоомного вольтметру. При досягненні розчином поверхні </w:t>
      </w:r>
      <w:r w:rsidR="00316154" w:rsidRPr="005C5011">
        <w:rPr>
          <w:rFonts w:ascii="Times New Roman" w:hAnsi="Times New Roman" w:cs="Times New Roman"/>
          <w:sz w:val="20"/>
          <w:szCs w:val="20"/>
        </w:rPr>
        <w:t>металу-підложки спостерігається різкий стрибок вимірюваного потенціалу, що визначає час долання розчином покриття.</w:t>
      </w:r>
    </w:p>
    <w:p w:rsidR="00316154" w:rsidRPr="005C5011" w:rsidRDefault="00316154" w:rsidP="00D84355">
      <w:pPr>
        <w:tabs>
          <w:tab w:val="left" w:pos="168"/>
        </w:tabs>
        <w:spacing w:line="240" w:lineRule="auto"/>
        <w:ind w:firstLine="301"/>
        <w:jc w:val="both"/>
        <w:rPr>
          <w:rFonts w:ascii="Times New Roman" w:hAnsi="Times New Roman" w:cs="Times New Roman"/>
          <w:sz w:val="20"/>
          <w:szCs w:val="20"/>
        </w:rPr>
      </w:pPr>
      <w:r w:rsidRPr="005C5011">
        <w:rPr>
          <w:rFonts w:ascii="Times New Roman" w:hAnsi="Times New Roman" w:cs="Times New Roman"/>
          <w:sz w:val="20"/>
          <w:szCs w:val="20"/>
        </w:rPr>
        <w:t>Результати наводять у вигляді таблиць і графіків залежності величин потенціалів робочого електрода – металу, вкритого лакофарбовим покриттям</w:t>
      </w:r>
      <w:r w:rsidR="00134339">
        <w:rPr>
          <w:rFonts w:ascii="Times New Roman" w:hAnsi="Times New Roman" w:cs="Times New Roman"/>
          <w:sz w:val="20"/>
          <w:szCs w:val="20"/>
        </w:rPr>
        <w:t>,</w:t>
      </w:r>
      <w:r w:rsidRPr="005C5011">
        <w:rPr>
          <w:rFonts w:ascii="Times New Roman" w:hAnsi="Times New Roman" w:cs="Times New Roman"/>
          <w:sz w:val="20"/>
          <w:szCs w:val="20"/>
        </w:rPr>
        <w:t xml:space="preserve"> від часу випробування, що характеризує швидкість проникнення розчину електроліту крізь плівку покриття. Пояснюють природу спостережних явищ і роблять висновки щодо якості лакофарбових покриттів</w:t>
      </w:r>
      <w:r w:rsidR="00E91FEC" w:rsidRPr="005C5011">
        <w:rPr>
          <w:rFonts w:ascii="Times New Roman" w:hAnsi="Times New Roman" w:cs="Times New Roman"/>
          <w:sz w:val="20"/>
          <w:szCs w:val="20"/>
        </w:rPr>
        <w:t xml:space="preserve"> на металах.</w:t>
      </w:r>
    </w:p>
    <w:p w:rsidR="00E91FEC" w:rsidRPr="005C5011" w:rsidRDefault="007E023A" w:rsidP="00D84355">
      <w:pPr>
        <w:tabs>
          <w:tab w:val="left" w:pos="168"/>
        </w:tabs>
        <w:spacing w:line="240" w:lineRule="auto"/>
        <w:ind w:firstLine="301"/>
        <w:jc w:val="center"/>
        <w:rPr>
          <w:rFonts w:ascii="Times New Roman" w:hAnsi="Times New Roman" w:cs="Times New Roman"/>
          <w:b/>
          <w:sz w:val="20"/>
          <w:szCs w:val="20"/>
        </w:rPr>
      </w:pPr>
      <w:r w:rsidRPr="005C5011">
        <w:rPr>
          <w:rFonts w:ascii="Times New Roman" w:hAnsi="Times New Roman" w:cs="Times New Roman"/>
          <w:b/>
          <w:sz w:val="20"/>
          <w:szCs w:val="20"/>
        </w:rPr>
        <w:t>Дослід 4</w:t>
      </w:r>
    </w:p>
    <w:p w:rsidR="007E023A" w:rsidRPr="005C5011" w:rsidRDefault="007E023A" w:rsidP="00D84355">
      <w:pPr>
        <w:tabs>
          <w:tab w:val="left" w:pos="168"/>
        </w:tabs>
        <w:spacing w:line="240" w:lineRule="auto"/>
        <w:ind w:firstLine="301"/>
        <w:jc w:val="center"/>
        <w:rPr>
          <w:rFonts w:ascii="Times New Roman" w:hAnsi="Times New Roman" w:cs="Times New Roman"/>
          <w:b/>
          <w:sz w:val="20"/>
          <w:szCs w:val="20"/>
        </w:rPr>
      </w:pPr>
      <w:r w:rsidRPr="005C5011">
        <w:rPr>
          <w:rFonts w:ascii="Times New Roman" w:hAnsi="Times New Roman" w:cs="Times New Roman"/>
          <w:b/>
          <w:sz w:val="20"/>
          <w:szCs w:val="20"/>
        </w:rPr>
        <w:t>Визначення адгезії лакофарбового покриття</w:t>
      </w:r>
    </w:p>
    <w:p w:rsidR="004B4973" w:rsidRPr="005C5011" w:rsidRDefault="007E023A" w:rsidP="0008538A">
      <w:pPr>
        <w:tabs>
          <w:tab w:val="left" w:pos="168"/>
        </w:tabs>
        <w:spacing w:after="0" w:line="240" w:lineRule="auto"/>
        <w:ind w:firstLine="301"/>
        <w:jc w:val="both"/>
        <w:rPr>
          <w:rFonts w:ascii="Times New Roman" w:hAnsi="Times New Roman" w:cs="Times New Roman"/>
          <w:sz w:val="20"/>
          <w:szCs w:val="20"/>
        </w:rPr>
      </w:pPr>
      <w:r w:rsidRPr="005C5011">
        <w:rPr>
          <w:rFonts w:ascii="Times New Roman" w:hAnsi="Times New Roman" w:cs="Times New Roman"/>
          <w:sz w:val="20"/>
          <w:szCs w:val="20"/>
        </w:rPr>
        <w:t xml:space="preserve">Адгезія належить до важливіших властивостей лакофарбових покриттів. Вона полягає у міцному щепленні приведених у контакт твердих або рідких </w:t>
      </w:r>
      <w:r w:rsidR="0002106D" w:rsidRPr="005C5011">
        <w:rPr>
          <w:rFonts w:ascii="Times New Roman" w:hAnsi="Times New Roman" w:cs="Times New Roman"/>
          <w:sz w:val="20"/>
          <w:szCs w:val="20"/>
        </w:rPr>
        <w:t>тіл</w:t>
      </w:r>
      <w:r w:rsidRPr="005C5011">
        <w:rPr>
          <w:rFonts w:ascii="Times New Roman" w:hAnsi="Times New Roman" w:cs="Times New Roman"/>
          <w:sz w:val="20"/>
          <w:szCs w:val="20"/>
        </w:rPr>
        <w:t xml:space="preserve"> </w:t>
      </w:r>
      <w:r w:rsidR="0002106D" w:rsidRPr="005C5011">
        <w:rPr>
          <w:rFonts w:ascii="Times New Roman" w:hAnsi="Times New Roman" w:cs="Times New Roman"/>
          <w:sz w:val="20"/>
          <w:szCs w:val="20"/>
        </w:rPr>
        <w:t xml:space="preserve">за рахунок міжмолекулярної або хімічної </w:t>
      </w:r>
      <w:r w:rsidRPr="005C5011">
        <w:rPr>
          <w:rFonts w:ascii="Times New Roman" w:hAnsi="Times New Roman" w:cs="Times New Roman"/>
          <w:sz w:val="20"/>
          <w:szCs w:val="20"/>
        </w:rPr>
        <w:t>взаємодії. Вона характеризується адгезійною міцністю</w:t>
      </w:r>
      <w:r w:rsidR="00862D65">
        <w:rPr>
          <w:rFonts w:ascii="Times New Roman" w:hAnsi="Times New Roman" w:cs="Times New Roman"/>
          <w:sz w:val="20"/>
          <w:szCs w:val="20"/>
        </w:rPr>
        <w:t>,</w:t>
      </w:r>
      <w:r w:rsidRPr="005C5011">
        <w:rPr>
          <w:rFonts w:ascii="Times New Roman" w:hAnsi="Times New Roman" w:cs="Times New Roman"/>
          <w:sz w:val="20"/>
          <w:szCs w:val="20"/>
        </w:rPr>
        <w:t xml:space="preserve"> яка визначає питоме зусилля руйнування </w:t>
      </w:r>
      <w:r w:rsidR="002074B4" w:rsidRPr="005C5011">
        <w:rPr>
          <w:rFonts w:ascii="Times New Roman" w:hAnsi="Times New Roman" w:cs="Times New Roman"/>
          <w:sz w:val="20"/>
          <w:szCs w:val="20"/>
        </w:rPr>
        <w:t>адгезійного контакту</w:t>
      </w:r>
      <w:r w:rsidR="00CA2CCC">
        <w:rPr>
          <w:rFonts w:ascii="Times New Roman" w:hAnsi="Times New Roman" w:cs="Times New Roman"/>
          <w:sz w:val="20"/>
          <w:szCs w:val="20"/>
        </w:rPr>
        <w:t>,</w:t>
      </w:r>
      <w:r w:rsidR="002074B4" w:rsidRPr="005C5011">
        <w:rPr>
          <w:rFonts w:ascii="Times New Roman" w:hAnsi="Times New Roman" w:cs="Times New Roman"/>
          <w:sz w:val="20"/>
          <w:szCs w:val="20"/>
        </w:rPr>
        <w:t xml:space="preserve"> і застосовується для оціню</w:t>
      </w:r>
      <w:r w:rsidR="004B4973" w:rsidRPr="005C5011">
        <w:rPr>
          <w:rFonts w:ascii="Times New Roman" w:hAnsi="Times New Roman" w:cs="Times New Roman"/>
          <w:sz w:val="20"/>
          <w:szCs w:val="20"/>
        </w:rPr>
        <w:t>вання властивостей покриттів.</w:t>
      </w:r>
    </w:p>
    <w:p w:rsidR="00876B0D" w:rsidRDefault="002074B4" w:rsidP="00D84355">
      <w:pPr>
        <w:tabs>
          <w:tab w:val="left" w:pos="168"/>
        </w:tabs>
        <w:spacing w:line="240" w:lineRule="auto"/>
        <w:ind w:firstLine="301"/>
        <w:jc w:val="both"/>
        <w:rPr>
          <w:rFonts w:ascii="Times New Roman" w:hAnsi="Times New Roman" w:cs="Times New Roman"/>
          <w:sz w:val="20"/>
          <w:szCs w:val="20"/>
        </w:rPr>
      </w:pPr>
      <w:r w:rsidRPr="005C5011">
        <w:rPr>
          <w:rFonts w:ascii="Times New Roman" w:hAnsi="Times New Roman" w:cs="Times New Roman"/>
          <w:sz w:val="20"/>
          <w:szCs w:val="20"/>
        </w:rPr>
        <w:t>До найпоширеніших методів визначення</w:t>
      </w:r>
      <w:r w:rsidR="00605069" w:rsidRPr="005C5011">
        <w:rPr>
          <w:rFonts w:ascii="Times New Roman" w:hAnsi="Times New Roman" w:cs="Times New Roman"/>
          <w:sz w:val="20"/>
          <w:szCs w:val="20"/>
        </w:rPr>
        <w:t xml:space="preserve"> адгезійної міцності</w:t>
      </w:r>
      <w:r w:rsidR="004B4973" w:rsidRPr="005C5011">
        <w:rPr>
          <w:rFonts w:ascii="Times New Roman" w:hAnsi="Times New Roman" w:cs="Times New Roman"/>
          <w:sz w:val="20"/>
          <w:szCs w:val="20"/>
          <w:lang w:val="ru-RU"/>
        </w:rPr>
        <w:t xml:space="preserve"> при нормальному </w:t>
      </w:r>
      <w:r w:rsidR="004B4973" w:rsidRPr="005C5011">
        <w:rPr>
          <w:rFonts w:ascii="Times New Roman" w:hAnsi="Times New Roman" w:cs="Times New Roman"/>
          <w:sz w:val="20"/>
          <w:szCs w:val="20"/>
        </w:rPr>
        <w:t>відриві належить метод «грибків». Його сутність полягає у визначенні зусилля, необхідного для відриву покриття від захищеною ним поверхні у напрямі, перпендикулярному площі покриття</w:t>
      </w:r>
      <w:r w:rsidR="00721C2D">
        <w:rPr>
          <w:rFonts w:ascii="Times New Roman" w:hAnsi="Times New Roman" w:cs="Times New Roman"/>
          <w:sz w:val="20"/>
          <w:szCs w:val="20"/>
        </w:rPr>
        <w:t>,</w:t>
      </w:r>
      <w:r w:rsidR="004B4973" w:rsidRPr="005C5011">
        <w:rPr>
          <w:rFonts w:ascii="Times New Roman" w:hAnsi="Times New Roman" w:cs="Times New Roman"/>
          <w:sz w:val="20"/>
          <w:szCs w:val="20"/>
        </w:rPr>
        <w:t xml:space="preserve"> за допомогою приклеєного</w:t>
      </w:r>
      <w:r w:rsidR="00721C2D">
        <w:rPr>
          <w:rFonts w:ascii="Times New Roman" w:hAnsi="Times New Roman" w:cs="Times New Roman"/>
          <w:sz w:val="20"/>
          <w:szCs w:val="20"/>
        </w:rPr>
        <w:t xml:space="preserve"> металічного диску і динамометру</w:t>
      </w:r>
      <w:r w:rsidR="004B4973" w:rsidRPr="005C5011">
        <w:rPr>
          <w:rFonts w:ascii="Times New Roman" w:hAnsi="Times New Roman" w:cs="Times New Roman"/>
          <w:sz w:val="20"/>
          <w:szCs w:val="20"/>
        </w:rPr>
        <w:t xml:space="preserve"> адгезиметру (ДСТУ 4219-2003). Такі методи можна застосовувати у таких випадках, коли адгезійна міцність </w:t>
      </w:r>
      <w:r w:rsidR="001F3CE5" w:rsidRPr="005C5011">
        <w:rPr>
          <w:rFonts w:ascii="Times New Roman" w:hAnsi="Times New Roman" w:cs="Times New Roman"/>
          <w:sz w:val="20"/>
          <w:szCs w:val="20"/>
        </w:rPr>
        <w:t>покриттів меньша за міцність самої лакофарбової плівки.</w:t>
      </w:r>
    </w:p>
    <w:p w:rsidR="00876B0D" w:rsidRDefault="00876B0D">
      <w:pPr>
        <w:spacing w:line="259" w:lineRule="auto"/>
        <w:rPr>
          <w:rFonts w:ascii="Times New Roman" w:hAnsi="Times New Roman" w:cs="Times New Roman"/>
          <w:sz w:val="20"/>
          <w:szCs w:val="20"/>
        </w:rPr>
      </w:pPr>
      <w:r>
        <w:rPr>
          <w:rFonts w:ascii="Times New Roman" w:hAnsi="Times New Roman" w:cs="Times New Roman"/>
          <w:sz w:val="20"/>
          <w:szCs w:val="20"/>
        </w:rPr>
        <w:br w:type="page"/>
      </w:r>
    </w:p>
    <w:p w:rsidR="001F3CE5" w:rsidRPr="005C5011" w:rsidRDefault="00474C26" w:rsidP="00D84355">
      <w:pPr>
        <w:tabs>
          <w:tab w:val="left" w:pos="168"/>
        </w:tabs>
        <w:spacing w:line="240" w:lineRule="auto"/>
        <w:ind w:firstLine="301"/>
        <w:jc w:val="center"/>
        <w:rPr>
          <w:rFonts w:ascii="Times New Roman" w:hAnsi="Times New Roman" w:cs="Times New Roman"/>
          <w:b/>
          <w:sz w:val="20"/>
          <w:szCs w:val="20"/>
        </w:rPr>
      </w:pPr>
      <w:r>
        <w:rPr>
          <w:rFonts w:ascii="Times New Roman" w:hAnsi="Times New Roman" w:cs="Times New Roman"/>
          <w:noProof/>
          <w:sz w:val="28"/>
          <w:szCs w:val="28"/>
          <w:lang w:val="ru-RU" w:eastAsia="ru-RU"/>
        </w:rPr>
        <w:lastRenderedPageBreak/>
        <w:drawing>
          <wp:anchor distT="0" distB="0" distL="114300" distR="114300" simplePos="0" relativeHeight="251678720" behindDoc="0" locked="0" layoutInCell="1" allowOverlap="1">
            <wp:simplePos x="0" y="0"/>
            <wp:positionH relativeFrom="margin">
              <wp:align>left</wp:align>
            </wp:positionH>
            <wp:positionV relativeFrom="paragraph">
              <wp:posOffset>175895</wp:posOffset>
            </wp:positionV>
            <wp:extent cx="883285" cy="1484630"/>
            <wp:effectExtent l="0" t="0" r="0" b="1270"/>
            <wp:wrapSquare wrapText="bothSides"/>
            <wp:docPr id="11" name="Рисунок 11" descr="E:\Рабочий стол 4.11.2013\Университет\Лабораторные заочка Ледовских\C-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E:\Рабочий стол 4.11.2013\Университет\Лабораторные заочка Ледовских\C-5.gif"/>
                    <pic:cNvPicPr>
                      <a:picLocks noChangeAspect="1" noChangeArrowheads="1"/>
                    </pic:cNvPicPr>
                  </pic:nvPicPr>
                  <pic:blipFill>
                    <a:blip r:embed="rId1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3285" cy="1484630"/>
                    </a:xfrm>
                    <a:prstGeom prst="rect">
                      <a:avLst/>
                    </a:prstGeom>
                    <a:noFill/>
                    <a:ln>
                      <a:noFill/>
                    </a:ln>
                  </pic:spPr>
                </pic:pic>
              </a:graphicData>
            </a:graphic>
          </wp:anchor>
        </w:drawing>
      </w:r>
      <w:r w:rsidR="003547E1" w:rsidRPr="005C5011">
        <w:rPr>
          <w:rFonts w:ascii="Times New Roman" w:hAnsi="Times New Roman" w:cs="Times New Roman"/>
          <w:b/>
          <w:sz w:val="20"/>
          <w:szCs w:val="20"/>
        </w:rPr>
        <w:t>Обладнання і матеріали</w:t>
      </w:r>
    </w:p>
    <w:p w:rsidR="001F3CE5" w:rsidRPr="005C5011" w:rsidRDefault="003547E1" w:rsidP="00D84355">
      <w:pPr>
        <w:tabs>
          <w:tab w:val="left" w:pos="168"/>
        </w:tabs>
        <w:spacing w:line="240" w:lineRule="auto"/>
        <w:ind w:firstLine="301"/>
        <w:jc w:val="both"/>
        <w:rPr>
          <w:rFonts w:ascii="Times New Roman" w:hAnsi="Times New Roman" w:cs="Times New Roman"/>
          <w:sz w:val="20"/>
          <w:szCs w:val="20"/>
        </w:rPr>
      </w:pPr>
      <w:r w:rsidRPr="005C5011">
        <w:rPr>
          <w:rFonts w:ascii="Times New Roman" w:hAnsi="Times New Roman" w:cs="Times New Roman"/>
          <w:sz w:val="20"/>
          <w:szCs w:val="20"/>
        </w:rPr>
        <w:t xml:space="preserve">Плоскі сталеві зразки розміром 30х130 мм, вкриті досліджуваним лакофарбовим покриттям у декілька шарів; епоксидний двокомпонентний клей </w:t>
      </w:r>
      <w:r w:rsidRPr="005C5011">
        <w:rPr>
          <w:rFonts w:ascii="Times New Roman" w:hAnsi="Times New Roman" w:cs="Times New Roman"/>
          <w:sz w:val="20"/>
          <w:szCs w:val="20"/>
          <w:lang w:val="en-US"/>
        </w:rPr>
        <w:t>Contour</w:t>
      </w:r>
      <w:r w:rsidRPr="005C5011">
        <w:rPr>
          <w:rFonts w:ascii="Times New Roman" w:hAnsi="Times New Roman" w:cs="Times New Roman"/>
          <w:sz w:val="20"/>
          <w:szCs w:val="20"/>
        </w:rPr>
        <w:t xml:space="preserve"> 20; адгезиметр С-5 (рис.1</w:t>
      </w:r>
      <w:r w:rsidR="00C66D47">
        <w:rPr>
          <w:rFonts w:ascii="Times New Roman" w:hAnsi="Times New Roman" w:cs="Times New Roman"/>
          <w:sz w:val="20"/>
          <w:szCs w:val="20"/>
        </w:rPr>
        <w:t>3</w:t>
      </w:r>
      <w:r w:rsidRPr="005C5011">
        <w:rPr>
          <w:rFonts w:ascii="Times New Roman" w:hAnsi="Times New Roman" w:cs="Times New Roman"/>
          <w:sz w:val="20"/>
          <w:szCs w:val="20"/>
        </w:rPr>
        <w:t>).</w:t>
      </w:r>
    </w:p>
    <w:p w:rsidR="003547E1" w:rsidRPr="005C5011" w:rsidRDefault="003D7234" w:rsidP="00D84355">
      <w:pPr>
        <w:tabs>
          <w:tab w:val="left" w:pos="168"/>
        </w:tabs>
        <w:spacing w:line="240" w:lineRule="auto"/>
        <w:ind w:firstLine="301"/>
        <w:jc w:val="center"/>
        <w:rPr>
          <w:rFonts w:ascii="Times New Roman" w:hAnsi="Times New Roman" w:cs="Times New Roman"/>
          <w:sz w:val="20"/>
          <w:szCs w:val="20"/>
        </w:rPr>
      </w:pPr>
      <w:r>
        <w:rPr>
          <w:rFonts w:ascii="Times New Roman" w:hAnsi="Times New Roman" w:cs="Times New Roman"/>
          <w:noProof/>
          <w:sz w:val="28"/>
          <w:szCs w:val="28"/>
          <w:lang w:val="ru-RU" w:eastAsia="ru-RU"/>
        </w:rPr>
        <w:drawing>
          <wp:anchor distT="0" distB="0" distL="114300" distR="114300" simplePos="0" relativeHeight="251677696" behindDoc="0" locked="0" layoutInCell="1" allowOverlap="1">
            <wp:simplePos x="0" y="0"/>
            <wp:positionH relativeFrom="column">
              <wp:posOffset>1017270</wp:posOffset>
            </wp:positionH>
            <wp:positionV relativeFrom="paragraph">
              <wp:posOffset>171450</wp:posOffset>
            </wp:positionV>
            <wp:extent cx="1247140" cy="556260"/>
            <wp:effectExtent l="0" t="0" r="0" b="0"/>
            <wp:wrapSquare wrapText="bothSides"/>
            <wp:docPr id="13" name="Рисунок 13" descr="E:\Рабочий стол 4.11.2013\Университет\Лабораторные заочка Ледовских\C-5 отры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E:\Рабочий стол 4.11.2013\Университет\Лабораторные заочка Ледовских\C-5 отрыв.png"/>
                    <pic:cNvPicPr>
                      <a:picLocks noChangeAspect="1" noChangeArrowheads="1"/>
                    </pic:cNvPicPr>
                  </pic:nvPicPr>
                  <pic:blipFill>
                    <a:blip r:embed="rId1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7140" cy="556260"/>
                    </a:xfrm>
                    <a:prstGeom prst="rect">
                      <a:avLst/>
                    </a:prstGeom>
                    <a:noFill/>
                    <a:ln>
                      <a:noFill/>
                    </a:ln>
                  </pic:spPr>
                </pic:pic>
              </a:graphicData>
            </a:graphic>
          </wp:anchor>
        </w:drawing>
      </w:r>
    </w:p>
    <w:p w:rsidR="00DB4FFC" w:rsidRPr="005C5011" w:rsidRDefault="00DB4FFC" w:rsidP="003D7234">
      <w:pPr>
        <w:tabs>
          <w:tab w:val="left" w:pos="168"/>
        </w:tabs>
        <w:spacing w:line="240" w:lineRule="auto"/>
        <w:ind w:firstLine="301"/>
        <w:jc w:val="both"/>
        <w:rPr>
          <w:rFonts w:ascii="Times New Roman" w:hAnsi="Times New Roman" w:cs="Times New Roman"/>
          <w:sz w:val="16"/>
          <w:szCs w:val="16"/>
        </w:rPr>
      </w:pPr>
      <w:r w:rsidRPr="005C5011">
        <w:rPr>
          <w:rFonts w:ascii="Times New Roman" w:hAnsi="Times New Roman" w:cs="Times New Roman"/>
          <w:sz w:val="16"/>
          <w:szCs w:val="16"/>
        </w:rPr>
        <w:t>Рис.1</w:t>
      </w:r>
      <w:r w:rsidR="00B5480A">
        <w:rPr>
          <w:rFonts w:ascii="Times New Roman" w:hAnsi="Times New Roman" w:cs="Times New Roman"/>
          <w:sz w:val="16"/>
          <w:szCs w:val="16"/>
        </w:rPr>
        <w:t>3</w:t>
      </w:r>
      <w:r w:rsidRPr="005C5011">
        <w:rPr>
          <w:rFonts w:ascii="Times New Roman" w:hAnsi="Times New Roman" w:cs="Times New Roman"/>
          <w:sz w:val="16"/>
          <w:szCs w:val="16"/>
        </w:rPr>
        <w:t xml:space="preserve">. Адгезиметр С-5 </w:t>
      </w:r>
      <w:r w:rsidR="00960230">
        <w:rPr>
          <w:rFonts w:ascii="Times New Roman" w:hAnsi="Times New Roman" w:cs="Times New Roman"/>
          <w:sz w:val="16"/>
          <w:szCs w:val="16"/>
        </w:rPr>
        <w:t>і</w:t>
      </w:r>
      <w:r w:rsidRPr="005C5011">
        <w:rPr>
          <w:rFonts w:ascii="Times New Roman" w:hAnsi="Times New Roman" w:cs="Times New Roman"/>
          <w:sz w:val="16"/>
          <w:szCs w:val="16"/>
        </w:rPr>
        <w:t xml:space="preserve"> адгезійний відрив</w:t>
      </w:r>
      <w:r w:rsidR="001637E8" w:rsidRPr="005C5011">
        <w:rPr>
          <w:rFonts w:ascii="Times New Roman" w:hAnsi="Times New Roman" w:cs="Times New Roman"/>
          <w:sz w:val="16"/>
          <w:szCs w:val="16"/>
        </w:rPr>
        <w:t xml:space="preserve"> на межі покриття-металічна пластина </w:t>
      </w:r>
      <w:r w:rsidR="00C74922" w:rsidRPr="005C5011">
        <w:rPr>
          <w:rFonts w:ascii="Times New Roman" w:hAnsi="Times New Roman" w:cs="Times New Roman"/>
          <w:sz w:val="16"/>
          <w:szCs w:val="16"/>
        </w:rPr>
        <w:t>: 1-штамп; 2-клей; 3-лакофарбове покриття; 4-сталева основа.</w:t>
      </w:r>
    </w:p>
    <w:p w:rsidR="00DB4FFC" w:rsidRPr="005C5011" w:rsidRDefault="00630232" w:rsidP="00D84355">
      <w:pPr>
        <w:tabs>
          <w:tab w:val="left" w:pos="168"/>
        </w:tabs>
        <w:spacing w:line="240" w:lineRule="auto"/>
        <w:ind w:firstLine="301"/>
        <w:jc w:val="center"/>
        <w:rPr>
          <w:rFonts w:ascii="Times New Roman" w:hAnsi="Times New Roman" w:cs="Times New Roman"/>
          <w:b/>
          <w:sz w:val="20"/>
          <w:szCs w:val="20"/>
        </w:rPr>
      </w:pPr>
      <w:r w:rsidRPr="005C5011">
        <w:rPr>
          <w:rFonts w:ascii="Times New Roman" w:hAnsi="Times New Roman" w:cs="Times New Roman"/>
          <w:b/>
          <w:sz w:val="20"/>
          <w:szCs w:val="20"/>
        </w:rPr>
        <w:t>Порядок виконання роботи</w:t>
      </w:r>
    </w:p>
    <w:p w:rsidR="00630232" w:rsidRPr="005C5011" w:rsidRDefault="00630232" w:rsidP="00B2669F">
      <w:pPr>
        <w:tabs>
          <w:tab w:val="left" w:pos="168"/>
        </w:tabs>
        <w:spacing w:after="0" w:line="240" w:lineRule="auto"/>
        <w:ind w:firstLine="301"/>
        <w:jc w:val="both"/>
        <w:rPr>
          <w:rFonts w:ascii="Times New Roman" w:hAnsi="Times New Roman" w:cs="Times New Roman"/>
          <w:sz w:val="20"/>
          <w:szCs w:val="20"/>
        </w:rPr>
      </w:pPr>
      <w:r w:rsidRPr="005C5011">
        <w:rPr>
          <w:rFonts w:ascii="Times New Roman" w:hAnsi="Times New Roman" w:cs="Times New Roman"/>
          <w:sz w:val="20"/>
          <w:szCs w:val="20"/>
        </w:rPr>
        <w:t>До поверхні досліджуваного сталевого зразка розміром 30х130 мм, вкритого лакофарбовим покриттям, приклеюють три металічні диски з різьбовими з’єднаннями діаметром 15 і 20 мм на відстані не менше 30 мм один від одного.</w:t>
      </w:r>
    </w:p>
    <w:p w:rsidR="00681FA7" w:rsidRPr="005C5011" w:rsidRDefault="009135E8" w:rsidP="00B2669F">
      <w:pPr>
        <w:tabs>
          <w:tab w:val="left" w:pos="168"/>
        </w:tabs>
        <w:spacing w:after="0" w:line="240" w:lineRule="auto"/>
        <w:ind w:firstLine="301"/>
        <w:jc w:val="both"/>
        <w:rPr>
          <w:rFonts w:ascii="Times New Roman" w:hAnsi="Times New Roman" w:cs="Times New Roman"/>
          <w:sz w:val="20"/>
          <w:szCs w:val="20"/>
        </w:rPr>
      </w:pPr>
      <w:r w:rsidRPr="005C5011">
        <w:rPr>
          <w:rFonts w:ascii="Times New Roman" w:hAnsi="Times New Roman" w:cs="Times New Roman"/>
          <w:sz w:val="20"/>
          <w:szCs w:val="20"/>
        </w:rPr>
        <w:t xml:space="preserve">Приготування клею виконують у такій послідовності. Змішують епоксидну смолу 60% об., затверджувач 10% об. і наповнювач (тальк) 30% об. Одержану суміш перемішують </w:t>
      </w:r>
      <w:r w:rsidR="0034585C" w:rsidRPr="005C5011">
        <w:rPr>
          <w:rFonts w:ascii="Times New Roman" w:hAnsi="Times New Roman" w:cs="Times New Roman"/>
          <w:sz w:val="20"/>
          <w:szCs w:val="20"/>
        </w:rPr>
        <w:t xml:space="preserve">до рівномірної консистенції і застосовують протягом 4 годин (після цього починається повне </w:t>
      </w:r>
      <w:r w:rsidR="00886D58" w:rsidRPr="005C5011">
        <w:rPr>
          <w:rFonts w:ascii="Times New Roman" w:hAnsi="Times New Roman" w:cs="Times New Roman"/>
          <w:sz w:val="20"/>
          <w:szCs w:val="20"/>
        </w:rPr>
        <w:t>затвердіння</w:t>
      </w:r>
      <w:r w:rsidR="0034585C" w:rsidRPr="005C5011">
        <w:rPr>
          <w:rFonts w:ascii="Times New Roman" w:hAnsi="Times New Roman" w:cs="Times New Roman"/>
          <w:sz w:val="20"/>
          <w:szCs w:val="20"/>
        </w:rPr>
        <w:t xml:space="preserve"> суміші).</w:t>
      </w:r>
    </w:p>
    <w:p w:rsidR="0034585C" w:rsidRPr="005C5011" w:rsidRDefault="00D14B94" w:rsidP="00B2669F">
      <w:pPr>
        <w:tabs>
          <w:tab w:val="left" w:pos="168"/>
        </w:tabs>
        <w:spacing w:after="0" w:line="240" w:lineRule="auto"/>
        <w:ind w:firstLine="301"/>
        <w:jc w:val="both"/>
        <w:rPr>
          <w:rFonts w:ascii="Times New Roman" w:hAnsi="Times New Roman" w:cs="Times New Roman"/>
          <w:sz w:val="20"/>
          <w:szCs w:val="20"/>
        </w:rPr>
      </w:pPr>
      <w:r w:rsidRPr="005C5011">
        <w:rPr>
          <w:rFonts w:ascii="Times New Roman" w:hAnsi="Times New Roman" w:cs="Times New Roman"/>
          <w:sz w:val="20"/>
          <w:szCs w:val="20"/>
        </w:rPr>
        <w:t>На попередньо знежирену поверхню металевого диска наносять шар клею і притискують його до зразка протягом приблизно 1 хвилини та залишають на 4 доби для висихання клею</w:t>
      </w:r>
      <w:r w:rsidR="009B1427">
        <w:rPr>
          <w:rFonts w:ascii="Times New Roman" w:hAnsi="Times New Roman" w:cs="Times New Roman"/>
          <w:sz w:val="20"/>
          <w:szCs w:val="20"/>
        </w:rPr>
        <w:t>. Адгезію клею</w:t>
      </w:r>
      <w:r w:rsidRPr="005C5011">
        <w:rPr>
          <w:rFonts w:ascii="Times New Roman" w:hAnsi="Times New Roman" w:cs="Times New Roman"/>
          <w:sz w:val="20"/>
          <w:szCs w:val="20"/>
        </w:rPr>
        <w:t xml:space="preserve"> до диску приладу і до лакофарбового покриття повинна бути більшою, ніж адгезія покриття до поверхні пофарбованої сталі.</w:t>
      </w:r>
    </w:p>
    <w:p w:rsidR="00D14B94" w:rsidRPr="005C5011" w:rsidRDefault="006D20C3" w:rsidP="00D84355">
      <w:pPr>
        <w:tabs>
          <w:tab w:val="left" w:pos="168"/>
        </w:tabs>
        <w:spacing w:line="240" w:lineRule="auto"/>
        <w:ind w:firstLine="301"/>
        <w:jc w:val="both"/>
        <w:rPr>
          <w:rFonts w:ascii="Times New Roman" w:hAnsi="Times New Roman" w:cs="Times New Roman"/>
          <w:sz w:val="20"/>
          <w:szCs w:val="20"/>
        </w:rPr>
      </w:pPr>
      <w:r w:rsidRPr="005C5011">
        <w:rPr>
          <w:rFonts w:ascii="Times New Roman" w:hAnsi="Times New Roman" w:cs="Times New Roman"/>
          <w:sz w:val="20"/>
          <w:szCs w:val="20"/>
        </w:rPr>
        <w:t>Далі за допомогою приладу Константа С-5 (рис.1</w:t>
      </w:r>
      <w:r w:rsidR="008B7CD9">
        <w:rPr>
          <w:rFonts w:ascii="Times New Roman" w:hAnsi="Times New Roman" w:cs="Times New Roman"/>
          <w:sz w:val="20"/>
          <w:szCs w:val="20"/>
        </w:rPr>
        <w:t>3</w:t>
      </w:r>
      <w:r w:rsidRPr="005C5011">
        <w:rPr>
          <w:rFonts w:ascii="Times New Roman" w:hAnsi="Times New Roman" w:cs="Times New Roman"/>
          <w:sz w:val="20"/>
          <w:szCs w:val="20"/>
        </w:rPr>
        <w:t>) визначають адгезію досліджуваного лакофарбового покриття. За результат приймають середньоарифметич</w:t>
      </w:r>
      <w:r w:rsidR="003667B5">
        <w:rPr>
          <w:rFonts w:ascii="Times New Roman" w:hAnsi="Times New Roman" w:cs="Times New Roman"/>
          <w:sz w:val="20"/>
          <w:szCs w:val="20"/>
        </w:rPr>
        <w:t>не значення декількох визначень</w:t>
      </w:r>
      <w:r w:rsidRPr="005C5011">
        <w:rPr>
          <w:rFonts w:ascii="Times New Roman" w:hAnsi="Times New Roman" w:cs="Times New Roman"/>
          <w:sz w:val="20"/>
          <w:szCs w:val="20"/>
        </w:rPr>
        <w:t xml:space="preserve"> сили відриву</w:t>
      </w:r>
      <w:r w:rsidR="003667B5">
        <w:rPr>
          <w:rFonts w:ascii="Times New Roman" w:hAnsi="Times New Roman" w:cs="Times New Roman"/>
          <w:sz w:val="20"/>
          <w:szCs w:val="20"/>
        </w:rPr>
        <w:t>,</w:t>
      </w:r>
      <w:r w:rsidRPr="005C5011">
        <w:rPr>
          <w:rFonts w:ascii="Times New Roman" w:hAnsi="Times New Roman" w:cs="Times New Roman"/>
          <w:sz w:val="20"/>
          <w:szCs w:val="20"/>
        </w:rPr>
        <w:t xml:space="preserve"> округлених до цілого числа. Міцність при відриві покриттів виражають у МПа.</w:t>
      </w:r>
    </w:p>
    <w:p w:rsidR="006D20C3" w:rsidRPr="005C5011" w:rsidRDefault="006D20C3" w:rsidP="00D84355">
      <w:pPr>
        <w:tabs>
          <w:tab w:val="left" w:pos="168"/>
        </w:tabs>
        <w:spacing w:line="240" w:lineRule="auto"/>
        <w:ind w:firstLine="301"/>
        <w:jc w:val="center"/>
        <w:rPr>
          <w:rFonts w:ascii="Times New Roman" w:hAnsi="Times New Roman" w:cs="Times New Roman"/>
          <w:b/>
          <w:sz w:val="20"/>
          <w:szCs w:val="20"/>
        </w:rPr>
      </w:pPr>
      <w:r w:rsidRPr="005C5011">
        <w:rPr>
          <w:rFonts w:ascii="Times New Roman" w:hAnsi="Times New Roman" w:cs="Times New Roman"/>
          <w:b/>
          <w:sz w:val="20"/>
          <w:szCs w:val="20"/>
        </w:rPr>
        <w:t>Контрольні запитання і завдання</w:t>
      </w:r>
    </w:p>
    <w:p w:rsidR="006D20C3" w:rsidRPr="005C5011" w:rsidRDefault="00FD7F2D" w:rsidP="00C95CE3">
      <w:pPr>
        <w:pStyle w:val="a3"/>
        <w:numPr>
          <w:ilvl w:val="0"/>
          <w:numId w:val="10"/>
        </w:numPr>
        <w:tabs>
          <w:tab w:val="left" w:pos="168"/>
        </w:tabs>
        <w:spacing w:line="240" w:lineRule="auto"/>
        <w:ind w:left="0" w:firstLine="284"/>
        <w:jc w:val="both"/>
        <w:rPr>
          <w:rFonts w:ascii="Times New Roman" w:hAnsi="Times New Roman" w:cs="Times New Roman"/>
          <w:sz w:val="20"/>
          <w:szCs w:val="20"/>
        </w:rPr>
      </w:pPr>
      <w:r w:rsidRPr="005C5011">
        <w:rPr>
          <w:rFonts w:ascii="Times New Roman" w:hAnsi="Times New Roman" w:cs="Times New Roman"/>
          <w:sz w:val="20"/>
          <w:szCs w:val="20"/>
          <w:lang w:val="uk-UA"/>
        </w:rPr>
        <w:t>У чому полягає метод</w:t>
      </w:r>
      <w:r w:rsidR="005E415F" w:rsidRPr="005C5011">
        <w:rPr>
          <w:rFonts w:ascii="Times New Roman" w:hAnsi="Times New Roman" w:cs="Times New Roman"/>
          <w:sz w:val="20"/>
          <w:szCs w:val="20"/>
          <w:lang w:val="uk-UA"/>
        </w:rPr>
        <w:t xml:space="preserve"> експериментального</w:t>
      </w:r>
      <w:r w:rsidRPr="005C5011">
        <w:rPr>
          <w:rFonts w:ascii="Times New Roman" w:hAnsi="Times New Roman" w:cs="Times New Roman"/>
          <w:sz w:val="20"/>
          <w:szCs w:val="20"/>
          <w:lang w:val="uk-UA"/>
        </w:rPr>
        <w:t xml:space="preserve"> визначення пористості лакофарбових покриттів.</w:t>
      </w:r>
    </w:p>
    <w:p w:rsidR="00FD7F2D" w:rsidRPr="005C5011" w:rsidRDefault="00FD7F2D" w:rsidP="00C95CE3">
      <w:pPr>
        <w:pStyle w:val="a3"/>
        <w:numPr>
          <w:ilvl w:val="0"/>
          <w:numId w:val="10"/>
        </w:numPr>
        <w:tabs>
          <w:tab w:val="left" w:pos="168"/>
        </w:tabs>
        <w:spacing w:line="240" w:lineRule="auto"/>
        <w:ind w:left="0" w:firstLine="284"/>
        <w:jc w:val="both"/>
        <w:rPr>
          <w:rFonts w:ascii="Times New Roman" w:hAnsi="Times New Roman" w:cs="Times New Roman"/>
          <w:sz w:val="20"/>
          <w:szCs w:val="20"/>
        </w:rPr>
      </w:pPr>
      <w:r w:rsidRPr="005C5011">
        <w:rPr>
          <w:rFonts w:ascii="Times New Roman" w:hAnsi="Times New Roman" w:cs="Times New Roman"/>
          <w:sz w:val="20"/>
          <w:szCs w:val="20"/>
          <w:lang w:val="uk-UA"/>
        </w:rPr>
        <w:t>Поя</w:t>
      </w:r>
      <w:r w:rsidR="00C578C1" w:rsidRPr="005C5011">
        <w:rPr>
          <w:rFonts w:ascii="Times New Roman" w:hAnsi="Times New Roman" w:cs="Times New Roman"/>
          <w:sz w:val="20"/>
          <w:szCs w:val="20"/>
          <w:lang w:val="uk-UA"/>
        </w:rPr>
        <w:t>сніть зміст п’ятибальної шкали оцінки пористості покриттів.</w:t>
      </w:r>
    </w:p>
    <w:p w:rsidR="00C578C1" w:rsidRPr="005C5011" w:rsidRDefault="00C578C1" w:rsidP="00C95CE3">
      <w:pPr>
        <w:pStyle w:val="a3"/>
        <w:numPr>
          <w:ilvl w:val="0"/>
          <w:numId w:val="10"/>
        </w:numPr>
        <w:tabs>
          <w:tab w:val="left" w:pos="168"/>
        </w:tabs>
        <w:spacing w:line="240" w:lineRule="auto"/>
        <w:ind w:left="0" w:firstLine="284"/>
        <w:jc w:val="both"/>
        <w:rPr>
          <w:rFonts w:ascii="Times New Roman" w:hAnsi="Times New Roman" w:cs="Times New Roman"/>
          <w:sz w:val="20"/>
          <w:szCs w:val="20"/>
        </w:rPr>
      </w:pPr>
      <w:r w:rsidRPr="005C5011">
        <w:rPr>
          <w:rFonts w:ascii="Times New Roman" w:hAnsi="Times New Roman" w:cs="Times New Roman"/>
          <w:sz w:val="20"/>
          <w:szCs w:val="20"/>
          <w:lang w:val="uk-UA"/>
        </w:rPr>
        <w:t xml:space="preserve">Поясніть зміст роботи гальванічного елемента «пофарбований метал-електрод порівняння» при експериментальному визначенні </w:t>
      </w:r>
      <w:r w:rsidRPr="005C5011">
        <w:rPr>
          <w:rFonts w:ascii="Times New Roman" w:hAnsi="Times New Roman" w:cs="Times New Roman"/>
          <w:sz w:val="20"/>
          <w:szCs w:val="20"/>
          <w:lang w:val="uk-UA"/>
        </w:rPr>
        <w:lastRenderedPageBreak/>
        <w:t>швидкості проникнення агресивних розчинів крізь плівку лакофарбового покриття.</w:t>
      </w:r>
    </w:p>
    <w:p w:rsidR="00C578C1" w:rsidRPr="005C5011" w:rsidRDefault="00C578C1" w:rsidP="00C95CE3">
      <w:pPr>
        <w:pStyle w:val="a3"/>
        <w:tabs>
          <w:tab w:val="left" w:pos="168"/>
        </w:tabs>
        <w:spacing w:line="240" w:lineRule="auto"/>
        <w:ind w:left="0" w:firstLine="284"/>
        <w:jc w:val="both"/>
        <w:rPr>
          <w:rFonts w:ascii="Times New Roman" w:hAnsi="Times New Roman" w:cs="Times New Roman"/>
          <w:sz w:val="20"/>
          <w:szCs w:val="20"/>
          <w:lang w:val="uk-UA"/>
        </w:rPr>
      </w:pPr>
      <w:r w:rsidRPr="005C5011">
        <w:rPr>
          <w:rFonts w:ascii="Times New Roman" w:hAnsi="Times New Roman" w:cs="Times New Roman"/>
          <w:sz w:val="20"/>
          <w:szCs w:val="20"/>
          <w:lang w:val="uk-UA"/>
        </w:rPr>
        <w:t>Чому спостерігається стрибок потенціалу при досягненні розчинами поверхні металу-підложки.</w:t>
      </w:r>
    </w:p>
    <w:p w:rsidR="00C578C1" w:rsidRPr="005C5011" w:rsidRDefault="00E349D8" w:rsidP="00C95CE3">
      <w:pPr>
        <w:pStyle w:val="a3"/>
        <w:numPr>
          <w:ilvl w:val="0"/>
          <w:numId w:val="10"/>
        </w:numPr>
        <w:tabs>
          <w:tab w:val="left" w:pos="168"/>
        </w:tabs>
        <w:spacing w:line="240" w:lineRule="auto"/>
        <w:ind w:left="0" w:firstLine="284"/>
        <w:jc w:val="both"/>
        <w:rPr>
          <w:rFonts w:ascii="Times New Roman" w:hAnsi="Times New Roman" w:cs="Times New Roman"/>
          <w:sz w:val="20"/>
          <w:szCs w:val="20"/>
          <w:lang w:val="uk-UA"/>
        </w:rPr>
      </w:pPr>
      <w:r w:rsidRPr="005C5011">
        <w:rPr>
          <w:rFonts w:ascii="Times New Roman" w:hAnsi="Times New Roman" w:cs="Times New Roman"/>
          <w:sz w:val="20"/>
          <w:szCs w:val="20"/>
          <w:lang w:val="uk-UA"/>
        </w:rPr>
        <w:t>Поясніть зміст оцінки адгезії лакофарбових покриттів методом «грибків».</w:t>
      </w:r>
    </w:p>
    <w:p w:rsidR="00E349D8" w:rsidRPr="005C5011" w:rsidRDefault="00E349D8" w:rsidP="00C95CE3">
      <w:pPr>
        <w:pStyle w:val="a3"/>
        <w:numPr>
          <w:ilvl w:val="0"/>
          <w:numId w:val="10"/>
        </w:numPr>
        <w:tabs>
          <w:tab w:val="left" w:pos="168"/>
        </w:tabs>
        <w:spacing w:line="360" w:lineRule="auto"/>
        <w:ind w:left="0" w:firstLine="284"/>
        <w:jc w:val="both"/>
        <w:rPr>
          <w:rFonts w:ascii="Times New Roman" w:hAnsi="Times New Roman" w:cs="Times New Roman"/>
          <w:sz w:val="20"/>
          <w:szCs w:val="20"/>
          <w:lang w:val="uk-UA"/>
        </w:rPr>
      </w:pPr>
      <w:r w:rsidRPr="005C5011">
        <w:rPr>
          <w:rFonts w:ascii="Times New Roman" w:hAnsi="Times New Roman" w:cs="Times New Roman"/>
          <w:sz w:val="20"/>
          <w:szCs w:val="20"/>
          <w:lang w:val="uk-UA"/>
        </w:rPr>
        <w:t>Поясніть, за яких умов лакофарбове покриття відривається разом з диском від металічної підложки.</w:t>
      </w:r>
    </w:p>
    <w:p w:rsidR="0017718E" w:rsidRDefault="0017718E" w:rsidP="002F74AE">
      <w:pPr>
        <w:tabs>
          <w:tab w:val="left" w:pos="168"/>
        </w:tabs>
        <w:spacing w:line="259" w:lineRule="auto"/>
        <w:ind w:firstLine="301"/>
        <w:rPr>
          <w:rFonts w:ascii="Times New Roman" w:hAnsi="Times New Roman" w:cs="Times New Roman"/>
          <w:sz w:val="20"/>
          <w:szCs w:val="20"/>
        </w:rPr>
      </w:pPr>
      <w:r w:rsidRPr="005C5011">
        <w:rPr>
          <w:rFonts w:ascii="Times New Roman" w:hAnsi="Times New Roman" w:cs="Times New Roman"/>
          <w:sz w:val="20"/>
          <w:szCs w:val="20"/>
        </w:rPr>
        <w:br w:type="page"/>
      </w:r>
    </w:p>
    <w:p w:rsidR="001872F0" w:rsidRPr="001872F0" w:rsidRDefault="001872F0" w:rsidP="00492784">
      <w:pPr>
        <w:pStyle w:val="a3"/>
        <w:tabs>
          <w:tab w:val="left" w:pos="168"/>
        </w:tabs>
        <w:ind w:left="0"/>
        <w:jc w:val="center"/>
        <w:rPr>
          <w:rStyle w:val="FontStyle52"/>
          <w:b/>
          <w:i w:val="0"/>
          <w:iCs w:val="0"/>
          <w:sz w:val="20"/>
          <w:szCs w:val="20"/>
          <w:lang w:val="uk-UA"/>
        </w:rPr>
      </w:pPr>
      <w:r w:rsidRPr="001872F0">
        <w:rPr>
          <w:rStyle w:val="FontStyle52"/>
          <w:b/>
          <w:i w:val="0"/>
          <w:iCs w:val="0"/>
          <w:sz w:val="20"/>
          <w:szCs w:val="20"/>
          <w:lang w:val="uk-UA"/>
        </w:rPr>
        <w:lastRenderedPageBreak/>
        <w:t>СПИСОК ЛІТЕРАТУРИ</w:t>
      </w:r>
    </w:p>
    <w:p w:rsidR="00CC38AB" w:rsidRPr="005C5011" w:rsidRDefault="00CC38AB" w:rsidP="001872F0">
      <w:pPr>
        <w:pStyle w:val="a3"/>
        <w:numPr>
          <w:ilvl w:val="0"/>
          <w:numId w:val="11"/>
        </w:numPr>
        <w:tabs>
          <w:tab w:val="left" w:pos="168"/>
        </w:tabs>
        <w:ind w:left="0" w:firstLine="301"/>
        <w:jc w:val="both"/>
        <w:rPr>
          <w:rStyle w:val="FontStyle53"/>
          <w:sz w:val="20"/>
          <w:szCs w:val="20"/>
          <w:lang w:val="uk-UA"/>
        </w:rPr>
      </w:pPr>
      <w:r w:rsidRPr="005C5011">
        <w:rPr>
          <w:rStyle w:val="FontStyle52"/>
          <w:sz w:val="20"/>
          <w:szCs w:val="20"/>
          <w:lang w:val="uk-UA"/>
        </w:rPr>
        <w:t>Антр</w:t>
      </w:r>
      <w:r w:rsidRPr="001872F0">
        <w:rPr>
          <w:rStyle w:val="FontStyle52"/>
          <w:sz w:val="20"/>
          <w:szCs w:val="20"/>
          <w:lang w:val="en-US"/>
        </w:rPr>
        <w:t>o</w:t>
      </w:r>
      <w:r w:rsidRPr="005C5011">
        <w:rPr>
          <w:rStyle w:val="FontStyle52"/>
          <w:sz w:val="20"/>
          <w:szCs w:val="20"/>
          <w:lang w:val="uk-UA"/>
        </w:rPr>
        <w:t>п</w:t>
      </w:r>
      <w:r w:rsidRPr="001872F0">
        <w:rPr>
          <w:rStyle w:val="FontStyle52"/>
          <w:sz w:val="20"/>
          <w:szCs w:val="20"/>
          <w:lang w:val="en-US"/>
        </w:rPr>
        <w:t>o</w:t>
      </w:r>
      <w:r w:rsidRPr="005C5011">
        <w:rPr>
          <w:rStyle w:val="FontStyle52"/>
          <w:sz w:val="20"/>
          <w:szCs w:val="20"/>
          <w:lang w:val="uk-UA"/>
        </w:rPr>
        <w:t xml:space="preserve">в Л.І. </w:t>
      </w:r>
      <w:r w:rsidRPr="005C5011">
        <w:rPr>
          <w:rStyle w:val="FontStyle53"/>
          <w:sz w:val="20"/>
          <w:szCs w:val="20"/>
          <w:lang w:val="uk-UA"/>
        </w:rPr>
        <w:t>Те</w:t>
      </w:r>
      <w:r w:rsidRPr="001872F0">
        <w:rPr>
          <w:rStyle w:val="FontStyle53"/>
          <w:sz w:val="20"/>
          <w:szCs w:val="20"/>
          <w:lang w:val="en-US"/>
        </w:rPr>
        <w:t>o</w:t>
      </w:r>
      <w:r w:rsidRPr="005C5011">
        <w:rPr>
          <w:rStyle w:val="FontStyle53"/>
          <w:sz w:val="20"/>
          <w:szCs w:val="20"/>
          <w:lang w:val="uk-UA"/>
        </w:rPr>
        <w:t>ретична електр</w:t>
      </w:r>
      <w:r w:rsidRPr="001872F0">
        <w:rPr>
          <w:rStyle w:val="FontStyle53"/>
          <w:sz w:val="20"/>
          <w:szCs w:val="20"/>
          <w:lang w:val="en-US"/>
        </w:rPr>
        <w:t>o</w:t>
      </w:r>
      <w:r w:rsidRPr="005C5011">
        <w:rPr>
          <w:rStyle w:val="FontStyle53"/>
          <w:sz w:val="20"/>
          <w:szCs w:val="20"/>
          <w:lang w:val="uk-UA"/>
        </w:rPr>
        <w:t>хімія: підруч. – К.: Либідь, 1993. - 544 с.</w:t>
      </w:r>
    </w:p>
    <w:p w:rsidR="00CC38AB" w:rsidRPr="005C5011" w:rsidRDefault="00CC38AB" w:rsidP="001872F0">
      <w:pPr>
        <w:pStyle w:val="a3"/>
        <w:numPr>
          <w:ilvl w:val="0"/>
          <w:numId w:val="11"/>
        </w:numPr>
        <w:tabs>
          <w:tab w:val="left" w:pos="168"/>
        </w:tabs>
        <w:ind w:left="0" w:firstLine="301"/>
        <w:jc w:val="both"/>
        <w:rPr>
          <w:rStyle w:val="FontStyle53"/>
          <w:sz w:val="20"/>
          <w:szCs w:val="20"/>
          <w:lang w:val="uk-UA"/>
        </w:rPr>
      </w:pPr>
      <w:r w:rsidRPr="005C5011">
        <w:rPr>
          <w:rStyle w:val="FontStyle52"/>
          <w:sz w:val="20"/>
          <w:szCs w:val="20"/>
          <w:lang w:val="uk-UA"/>
        </w:rPr>
        <w:t>Р</w:t>
      </w:r>
      <w:r w:rsidRPr="005C5011">
        <w:rPr>
          <w:rStyle w:val="FontStyle52"/>
          <w:sz w:val="20"/>
          <w:szCs w:val="20"/>
        </w:rPr>
        <w:t>o</w:t>
      </w:r>
      <w:r w:rsidRPr="005C5011">
        <w:rPr>
          <w:rStyle w:val="FontStyle52"/>
          <w:sz w:val="20"/>
          <w:szCs w:val="20"/>
          <w:lang w:val="uk-UA"/>
        </w:rPr>
        <w:t xml:space="preserve">зенфельд И.Л. </w:t>
      </w:r>
      <w:r w:rsidRPr="005C5011">
        <w:rPr>
          <w:rStyle w:val="FontStyle53"/>
          <w:sz w:val="20"/>
          <w:szCs w:val="20"/>
          <w:lang w:val="uk-UA"/>
        </w:rPr>
        <w:t>Ингибит</w:t>
      </w:r>
      <w:r w:rsidRPr="005C5011">
        <w:rPr>
          <w:rStyle w:val="FontStyle53"/>
          <w:sz w:val="20"/>
          <w:szCs w:val="20"/>
        </w:rPr>
        <w:t>o</w:t>
      </w:r>
      <w:r w:rsidRPr="005C5011">
        <w:rPr>
          <w:rStyle w:val="FontStyle53"/>
          <w:sz w:val="20"/>
          <w:szCs w:val="20"/>
          <w:lang w:val="uk-UA"/>
        </w:rPr>
        <w:t>ры к</w:t>
      </w:r>
      <w:r w:rsidRPr="005C5011">
        <w:rPr>
          <w:rStyle w:val="FontStyle53"/>
          <w:sz w:val="20"/>
          <w:szCs w:val="20"/>
        </w:rPr>
        <w:t>o</w:t>
      </w:r>
      <w:r w:rsidRPr="005C5011">
        <w:rPr>
          <w:rStyle w:val="FontStyle53"/>
          <w:sz w:val="20"/>
          <w:szCs w:val="20"/>
          <w:lang w:val="uk-UA"/>
        </w:rPr>
        <w:t>рр</w:t>
      </w:r>
      <w:r w:rsidRPr="005C5011">
        <w:rPr>
          <w:rStyle w:val="FontStyle53"/>
          <w:sz w:val="20"/>
          <w:szCs w:val="20"/>
        </w:rPr>
        <w:t>o</w:t>
      </w:r>
      <w:r w:rsidRPr="005C5011">
        <w:rPr>
          <w:rStyle w:val="FontStyle53"/>
          <w:sz w:val="20"/>
          <w:szCs w:val="20"/>
          <w:lang w:val="uk-UA"/>
        </w:rPr>
        <w:t>зии. – М.: Химия, 1977. – 350 с.</w:t>
      </w:r>
    </w:p>
    <w:p w:rsidR="00CC38AB" w:rsidRPr="005C5011" w:rsidRDefault="00CC38AB" w:rsidP="001872F0">
      <w:pPr>
        <w:pStyle w:val="a3"/>
        <w:numPr>
          <w:ilvl w:val="0"/>
          <w:numId w:val="11"/>
        </w:numPr>
        <w:tabs>
          <w:tab w:val="left" w:pos="168"/>
        </w:tabs>
        <w:ind w:left="0" w:firstLine="301"/>
        <w:jc w:val="both"/>
        <w:rPr>
          <w:sz w:val="20"/>
          <w:szCs w:val="20"/>
        </w:rPr>
      </w:pPr>
      <w:r w:rsidRPr="005C5011">
        <w:rPr>
          <w:rFonts w:ascii="Times New Roman" w:hAnsi="Times New Roman"/>
          <w:i/>
          <w:sz w:val="20"/>
          <w:szCs w:val="20"/>
        </w:rPr>
        <w:t>Жук Н.П.</w:t>
      </w:r>
      <w:r w:rsidRPr="005C5011">
        <w:rPr>
          <w:rFonts w:ascii="Times New Roman" w:hAnsi="Times New Roman"/>
          <w:sz w:val="20"/>
          <w:szCs w:val="20"/>
        </w:rPr>
        <w:t xml:space="preserve"> Курс кoррoзии и защиты металлoв М.: Металлургия, 1976. — 472 с.</w:t>
      </w:r>
    </w:p>
    <w:p w:rsidR="00CC38AB" w:rsidRPr="005C5011" w:rsidRDefault="00CC38AB" w:rsidP="001872F0">
      <w:pPr>
        <w:pStyle w:val="a3"/>
        <w:numPr>
          <w:ilvl w:val="0"/>
          <w:numId w:val="11"/>
        </w:numPr>
        <w:tabs>
          <w:tab w:val="left" w:pos="168"/>
        </w:tabs>
        <w:ind w:left="0" w:firstLine="301"/>
        <w:jc w:val="both"/>
        <w:rPr>
          <w:sz w:val="20"/>
          <w:szCs w:val="20"/>
        </w:rPr>
      </w:pPr>
      <w:r w:rsidRPr="005C5011">
        <w:rPr>
          <w:rFonts w:ascii="Times New Roman" w:hAnsi="Times New Roman" w:cs="Times New Roman"/>
          <w:i/>
          <w:sz w:val="20"/>
          <w:szCs w:val="20"/>
        </w:rPr>
        <w:t>Клинов И.Я.</w:t>
      </w:r>
      <w:r w:rsidRPr="005C5011">
        <w:rPr>
          <w:rFonts w:ascii="Times New Roman" w:hAnsi="Times New Roman" w:cs="Times New Roman"/>
          <w:sz w:val="20"/>
          <w:szCs w:val="20"/>
        </w:rPr>
        <w:t xml:space="preserve"> Коррозия химической аппаратуры и коррозионностойкие материалы / </w:t>
      </w:r>
      <w:r w:rsidRPr="005C5011">
        <w:rPr>
          <w:rFonts w:ascii="Times New Roman" w:eastAsia="Times New Roman" w:hAnsi="Times New Roman" w:cs="Times New Roman"/>
          <w:noProof/>
          <w:sz w:val="20"/>
          <w:szCs w:val="20"/>
          <w:lang w:eastAsia="ru-RU"/>
        </w:rPr>
        <w:t>2-е изд., перераб. и доп. – М.: МАШГИЗ, 1954. – 407 с.</w:t>
      </w:r>
    </w:p>
    <w:p w:rsidR="00CC38AB" w:rsidRPr="005C5011" w:rsidRDefault="00CC38AB" w:rsidP="001872F0">
      <w:pPr>
        <w:pStyle w:val="a3"/>
        <w:numPr>
          <w:ilvl w:val="0"/>
          <w:numId w:val="11"/>
        </w:numPr>
        <w:tabs>
          <w:tab w:val="left" w:pos="168"/>
        </w:tabs>
        <w:ind w:left="0" w:firstLine="301"/>
        <w:jc w:val="both"/>
        <w:rPr>
          <w:sz w:val="20"/>
          <w:szCs w:val="20"/>
        </w:rPr>
      </w:pPr>
      <w:r w:rsidRPr="005C5011">
        <w:rPr>
          <w:rFonts w:ascii="Times New Roman" w:hAnsi="Times New Roman" w:cs="Times New Roman"/>
          <w:i/>
          <w:sz w:val="20"/>
          <w:szCs w:val="20"/>
        </w:rPr>
        <w:t xml:space="preserve">Коррозия. </w:t>
      </w:r>
      <w:r w:rsidRPr="005C5011">
        <w:rPr>
          <w:rFonts w:ascii="Times New Roman" w:hAnsi="Times New Roman" w:cs="Times New Roman"/>
          <w:sz w:val="20"/>
          <w:szCs w:val="20"/>
        </w:rPr>
        <w:t>Справ. изд. Под ред. Л.Л. Шрайера. Пер. с англ. – М.: – Металлургия, 1981, 632 с.</w:t>
      </w:r>
    </w:p>
    <w:p w:rsidR="00CC38AB" w:rsidRPr="005C5011" w:rsidRDefault="00CC38AB" w:rsidP="001872F0">
      <w:pPr>
        <w:pStyle w:val="a3"/>
        <w:numPr>
          <w:ilvl w:val="0"/>
          <w:numId w:val="11"/>
        </w:numPr>
        <w:tabs>
          <w:tab w:val="left" w:pos="168"/>
        </w:tabs>
        <w:ind w:left="0" w:firstLine="301"/>
        <w:jc w:val="both"/>
        <w:rPr>
          <w:sz w:val="20"/>
          <w:szCs w:val="20"/>
        </w:rPr>
      </w:pPr>
      <w:r w:rsidRPr="005C5011">
        <w:rPr>
          <w:rFonts w:ascii="Times New Roman" w:hAnsi="Times New Roman" w:cs="Times New Roman"/>
          <w:i/>
          <w:sz w:val="20"/>
          <w:szCs w:val="20"/>
        </w:rPr>
        <w:t>Тодт Ф.</w:t>
      </w:r>
      <w:r w:rsidRPr="005C5011">
        <w:rPr>
          <w:sz w:val="20"/>
          <w:szCs w:val="20"/>
        </w:rPr>
        <w:t xml:space="preserve"> </w:t>
      </w:r>
      <w:r w:rsidRPr="005C5011">
        <w:rPr>
          <w:rFonts w:ascii="Times New Roman" w:hAnsi="Times New Roman" w:cs="Times New Roman"/>
          <w:sz w:val="20"/>
          <w:szCs w:val="20"/>
        </w:rPr>
        <w:t xml:space="preserve">Коррозия и защита от коррозии / </w:t>
      </w:r>
      <w:r w:rsidRPr="005C5011">
        <w:rPr>
          <w:rFonts w:ascii="Times New Roman" w:eastAsia="Times New Roman" w:hAnsi="Times New Roman" w:cs="Times New Roman"/>
          <w:noProof/>
          <w:sz w:val="20"/>
          <w:szCs w:val="20"/>
          <w:lang w:eastAsia="ru-RU"/>
        </w:rPr>
        <w:t>Пер. с нем.. Л. И. Акинфеева [и др.]; под ред. канд. хим. наук. Н. П. Соколова. – М.: Химия, 1966. – 848 с.</w:t>
      </w:r>
    </w:p>
    <w:p w:rsidR="00CC38AB" w:rsidRPr="005C5011" w:rsidRDefault="00CC38AB" w:rsidP="001872F0">
      <w:pPr>
        <w:pStyle w:val="a3"/>
        <w:numPr>
          <w:ilvl w:val="0"/>
          <w:numId w:val="11"/>
        </w:numPr>
        <w:tabs>
          <w:tab w:val="left" w:pos="168"/>
        </w:tabs>
        <w:ind w:left="0" w:firstLine="301"/>
        <w:jc w:val="both"/>
        <w:rPr>
          <w:sz w:val="20"/>
          <w:szCs w:val="20"/>
        </w:rPr>
      </w:pPr>
      <w:r w:rsidRPr="005C5011">
        <w:rPr>
          <w:rFonts w:ascii="Times New Roman" w:hAnsi="Times New Roman"/>
          <w:i/>
          <w:sz w:val="20"/>
          <w:szCs w:val="20"/>
        </w:rPr>
        <w:t>Антрoпoв Л.И.</w:t>
      </w:r>
      <w:r w:rsidRPr="005C5011">
        <w:rPr>
          <w:rFonts w:ascii="Times New Roman" w:hAnsi="Times New Roman"/>
          <w:sz w:val="20"/>
          <w:szCs w:val="20"/>
        </w:rPr>
        <w:t xml:space="preserve"> Ингибитoры кoррoзии металлов / Л.И. Антрoпoв, Е.М. Макушин, В.Ф. Панасенкo – </w:t>
      </w:r>
      <w:r w:rsidRPr="005C5011">
        <w:rPr>
          <w:rFonts w:ascii="Times New Roman" w:hAnsi="Times New Roman"/>
          <w:sz w:val="20"/>
          <w:szCs w:val="20"/>
          <w:shd w:val="clear" w:color="auto" w:fill="FFFFFF"/>
        </w:rPr>
        <w:t>Киев: Техніка, 1981. — 183 с.</w:t>
      </w:r>
    </w:p>
    <w:p w:rsidR="00CC38AB" w:rsidRPr="005C5011" w:rsidRDefault="00CC38AB" w:rsidP="001872F0">
      <w:pPr>
        <w:pStyle w:val="a3"/>
        <w:numPr>
          <w:ilvl w:val="0"/>
          <w:numId w:val="11"/>
        </w:numPr>
        <w:tabs>
          <w:tab w:val="left" w:pos="168"/>
        </w:tabs>
        <w:ind w:left="0" w:firstLine="301"/>
        <w:jc w:val="both"/>
        <w:rPr>
          <w:sz w:val="20"/>
          <w:szCs w:val="20"/>
        </w:rPr>
      </w:pPr>
      <w:r w:rsidRPr="005C5011">
        <w:rPr>
          <w:rFonts w:ascii="Times New Roman" w:hAnsi="Times New Roman" w:cs="Times New Roman"/>
          <w:i/>
          <w:sz w:val="20"/>
          <w:szCs w:val="20"/>
        </w:rPr>
        <w:t xml:space="preserve">Карякин М.И. </w:t>
      </w:r>
      <w:r w:rsidRPr="005C5011">
        <w:rPr>
          <w:rFonts w:ascii="Times New Roman" w:hAnsi="Times New Roman" w:cs="Times New Roman"/>
          <w:sz w:val="20"/>
          <w:szCs w:val="20"/>
        </w:rPr>
        <w:t>Испытания лакокрасочних материалов и покрытий. – М.: Химия, 1988. – 272 с.</w:t>
      </w:r>
    </w:p>
    <w:p w:rsidR="00CC38AB" w:rsidRPr="005C5011" w:rsidRDefault="00CC38AB" w:rsidP="001872F0">
      <w:pPr>
        <w:pStyle w:val="a3"/>
        <w:numPr>
          <w:ilvl w:val="0"/>
          <w:numId w:val="11"/>
        </w:numPr>
        <w:tabs>
          <w:tab w:val="left" w:pos="168"/>
        </w:tabs>
        <w:ind w:left="0" w:firstLine="301"/>
        <w:jc w:val="both"/>
        <w:rPr>
          <w:sz w:val="20"/>
          <w:szCs w:val="20"/>
        </w:rPr>
      </w:pPr>
      <w:r w:rsidRPr="005C5011">
        <w:rPr>
          <w:rFonts w:ascii="Times New Roman" w:eastAsia="Times New Roman" w:hAnsi="Times New Roman" w:cs="Times New Roman"/>
          <w:i/>
          <w:noProof/>
          <w:sz w:val="20"/>
          <w:szCs w:val="20"/>
          <w:lang w:eastAsia="ru-RU"/>
        </w:rPr>
        <w:t>Шампетье Г.</w:t>
      </w:r>
      <w:r w:rsidRPr="005C5011">
        <w:rPr>
          <w:rFonts w:ascii="Times New Roman" w:eastAsia="Times New Roman" w:hAnsi="Times New Roman" w:cs="Times New Roman"/>
          <w:noProof/>
          <w:sz w:val="20"/>
          <w:szCs w:val="20"/>
          <w:lang w:eastAsia="ru-RU"/>
        </w:rPr>
        <w:t xml:space="preserve"> Химия лаков, красок и пигментов. В 2 т. Т. 1. / Г. Шампетье, Г. Рабате ; пер. с фр. Н. П. Аграненко [и др.]; под ред. А. А. Беловицкого. – М. : Госхимиздат, 1960. – 584 с.</w:t>
      </w:r>
    </w:p>
    <w:p w:rsidR="007706E7" w:rsidRDefault="00CC38AB" w:rsidP="001872F0">
      <w:pPr>
        <w:pStyle w:val="a3"/>
        <w:numPr>
          <w:ilvl w:val="0"/>
          <w:numId w:val="11"/>
        </w:numPr>
        <w:tabs>
          <w:tab w:val="left" w:pos="168"/>
        </w:tabs>
        <w:ind w:left="0" w:firstLine="301"/>
        <w:jc w:val="both"/>
        <w:rPr>
          <w:rFonts w:ascii="Times New Roman" w:eastAsia="Times New Roman" w:hAnsi="Times New Roman" w:cs="Times New Roman"/>
          <w:noProof/>
          <w:sz w:val="20"/>
          <w:szCs w:val="20"/>
          <w:lang w:eastAsia="ru-RU"/>
        </w:rPr>
      </w:pPr>
      <w:r w:rsidRPr="005C5011">
        <w:rPr>
          <w:rFonts w:ascii="Times New Roman" w:eastAsia="Times New Roman" w:hAnsi="Times New Roman" w:cs="Times New Roman"/>
          <w:i/>
          <w:noProof/>
          <w:sz w:val="20"/>
          <w:szCs w:val="20"/>
          <w:lang w:eastAsia="ru-RU"/>
        </w:rPr>
        <w:t>Яковлев А.Д.</w:t>
      </w:r>
      <w:r w:rsidRPr="005C5011">
        <w:rPr>
          <w:rFonts w:ascii="Times New Roman" w:eastAsia="Times New Roman" w:hAnsi="Times New Roman" w:cs="Times New Roman"/>
          <w:noProof/>
          <w:sz w:val="20"/>
          <w:szCs w:val="20"/>
          <w:lang w:eastAsia="ru-RU"/>
        </w:rPr>
        <w:t xml:space="preserve"> Химия и технология лакокрасочных покритий: Учебник для вузок. – 3-е изд., перераб. – СПб.: ХИМИЗДАТ, 2008. – 448 с.</w:t>
      </w:r>
    </w:p>
    <w:p w:rsidR="007706E7" w:rsidRDefault="007706E7">
      <w:pPr>
        <w:spacing w:line="259" w:lineRule="auto"/>
        <w:rPr>
          <w:rFonts w:ascii="Times New Roman" w:eastAsia="Times New Roman" w:hAnsi="Times New Roman" w:cs="Times New Roman"/>
          <w:noProof/>
          <w:sz w:val="20"/>
          <w:szCs w:val="20"/>
          <w:lang w:val="ru-RU" w:eastAsia="ru-RU"/>
        </w:rPr>
      </w:pPr>
      <w:r>
        <w:rPr>
          <w:rFonts w:ascii="Times New Roman" w:eastAsia="Times New Roman" w:hAnsi="Times New Roman" w:cs="Times New Roman"/>
          <w:noProof/>
          <w:sz w:val="20"/>
          <w:szCs w:val="20"/>
          <w:lang w:eastAsia="ru-RU"/>
        </w:rPr>
        <w:br w:type="page"/>
      </w:r>
    </w:p>
    <w:p w:rsidR="007706E7" w:rsidRPr="007B007C" w:rsidRDefault="007706E7" w:rsidP="007706E7">
      <w:pPr>
        <w:spacing w:line="259" w:lineRule="auto"/>
        <w:ind w:firstLine="284"/>
        <w:jc w:val="center"/>
        <w:rPr>
          <w:rFonts w:ascii="Times New Roman" w:hAnsi="Times New Roman" w:cs="Times New Roman"/>
          <w:b/>
          <w:szCs w:val="20"/>
        </w:rPr>
      </w:pPr>
      <w:r w:rsidRPr="007B007C">
        <w:rPr>
          <w:rFonts w:ascii="Times New Roman" w:hAnsi="Times New Roman" w:cs="Times New Roman"/>
          <w:b/>
          <w:szCs w:val="20"/>
        </w:rPr>
        <w:lastRenderedPageBreak/>
        <w:t>Додаток</w:t>
      </w:r>
    </w:p>
    <w:tbl>
      <w:tblPr>
        <w:tblStyle w:val="a4"/>
        <w:tblW w:w="0" w:type="auto"/>
        <w:jc w:val="center"/>
        <w:tblLook w:val="04A0"/>
      </w:tblPr>
      <w:tblGrid>
        <w:gridCol w:w="2263"/>
        <w:gridCol w:w="935"/>
        <w:gridCol w:w="2326"/>
        <w:gridCol w:w="873"/>
      </w:tblGrid>
      <w:tr w:rsidR="007706E7" w:rsidRPr="002C17F9" w:rsidTr="0030176B">
        <w:trPr>
          <w:jc w:val="center"/>
        </w:trPr>
        <w:tc>
          <w:tcPr>
            <w:tcW w:w="2263" w:type="dxa"/>
          </w:tcPr>
          <w:p w:rsidR="007706E7" w:rsidRPr="0013726E" w:rsidRDefault="007706E7" w:rsidP="0030176B">
            <w:pPr>
              <w:spacing w:line="259" w:lineRule="auto"/>
              <w:rPr>
                <w:rFonts w:ascii="Times New Roman" w:hAnsi="Times New Roman" w:cs="Times New Roman"/>
                <w:sz w:val="20"/>
                <w:szCs w:val="20"/>
                <w:lang w:val="uk-UA"/>
              </w:rPr>
            </w:pPr>
            <w:r w:rsidRPr="0013726E">
              <w:rPr>
                <w:rFonts w:ascii="Times New Roman" w:hAnsi="Times New Roman" w:cs="Times New Roman"/>
                <w:sz w:val="20"/>
                <w:szCs w:val="20"/>
                <w:lang w:val="uk-UA"/>
              </w:rPr>
              <w:t>Електродна рівновага</w:t>
            </w:r>
          </w:p>
        </w:tc>
        <w:tc>
          <w:tcPr>
            <w:tcW w:w="935" w:type="dxa"/>
          </w:tcPr>
          <w:p w:rsidR="007706E7" w:rsidRPr="002C17F9" w:rsidRDefault="007706E7" w:rsidP="0030176B">
            <w:pPr>
              <w:spacing w:line="259" w:lineRule="auto"/>
              <w:jc w:val="center"/>
              <w:rPr>
                <w:rFonts w:ascii="Times New Roman" w:hAnsi="Times New Roman" w:cs="Times New Roman"/>
                <w:sz w:val="20"/>
                <w:szCs w:val="20"/>
              </w:rPr>
            </w:pPr>
            <w:r>
              <w:rPr>
                <w:rFonts w:ascii="Times New Roman" w:hAnsi="Times New Roman" w:cs="Times New Roman"/>
                <w:sz w:val="20"/>
                <w:szCs w:val="20"/>
              </w:rPr>
              <w:t>Е</w:t>
            </w:r>
            <w:r w:rsidRPr="0013726E">
              <w:rPr>
                <w:rFonts w:ascii="Times New Roman" w:hAnsi="Times New Roman" w:cs="Times New Roman"/>
                <w:sz w:val="20"/>
                <w:szCs w:val="20"/>
                <w:vertAlign w:val="superscript"/>
              </w:rPr>
              <w:t>0</w:t>
            </w:r>
            <w:r>
              <w:rPr>
                <w:rFonts w:ascii="Times New Roman" w:hAnsi="Times New Roman" w:cs="Times New Roman"/>
                <w:sz w:val="20"/>
                <w:szCs w:val="20"/>
              </w:rPr>
              <w:t>, В</w:t>
            </w:r>
          </w:p>
        </w:tc>
        <w:tc>
          <w:tcPr>
            <w:tcW w:w="2326" w:type="dxa"/>
          </w:tcPr>
          <w:p w:rsidR="007706E7" w:rsidRPr="002C17F9" w:rsidRDefault="007706E7" w:rsidP="0030176B">
            <w:pPr>
              <w:spacing w:line="259" w:lineRule="auto"/>
              <w:rPr>
                <w:rFonts w:ascii="Times New Roman" w:hAnsi="Times New Roman" w:cs="Times New Roman"/>
                <w:sz w:val="20"/>
                <w:szCs w:val="20"/>
              </w:rPr>
            </w:pPr>
            <w:r w:rsidRPr="0013726E">
              <w:rPr>
                <w:rFonts w:ascii="Times New Roman" w:hAnsi="Times New Roman" w:cs="Times New Roman"/>
                <w:sz w:val="20"/>
                <w:szCs w:val="20"/>
                <w:lang w:val="uk-UA"/>
              </w:rPr>
              <w:t>Електродна рівновага</w:t>
            </w:r>
          </w:p>
        </w:tc>
        <w:tc>
          <w:tcPr>
            <w:tcW w:w="873" w:type="dxa"/>
          </w:tcPr>
          <w:p w:rsidR="007706E7" w:rsidRPr="002C17F9" w:rsidRDefault="007706E7" w:rsidP="0030176B">
            <w:pPr>
              <w:spacing w:line="259" w:lineRule="auto"/>
              <w:jc w:val="center"/>
              <w:rPr>
                <w:rFonts w:ascii="Times New Roman" w:hAnsi="Times New Roman" w:cs="Times New Roman"/>
                <w:sz w:val="20"/>
                <w:szCs w:val="20"/>
              </w:rPr>
            </w:pPr>
            <w:r>
              <w:rPr>
                <w:rFonts w:ascii="Times New Roman" w:hAnsi="Times New Roman" w:cs="Times New Roman"/>
                <w:sz w:val="20"/>
                <w:szCs w:val="20"/>
              </w:rPr>
              <w:t>Е</w:t>
            </w:r>
            <w:r w:rsidRPr="0013726E">
              <w:rPr>
                <w:rFonts w:ascii="Times New Roman" w:hAnsi="Times New Roman" w:cs="Times New Roman"/>
                <w:sz w:val="20"/>
                <w:szCs w:val="20"/>
                <w:vertAlign w:val="superscript"/>
              </w:rPr>
              <w:t>0</w:t>
            </w:r>
            <w:r>
              <w:rPr>
                <w:rFonts w:ascii="Times New Roman" w:hAnsi="Times New Roman" w:cs="Times New Roman"/>
                <w:sz w:val="20"/>
                <w:szCs w:val="20"/>
              </w:rPr>
              <w:t>, В</w:t>
            </w:r>
          </w:p>
        </w:tc>
      </w:tr>
      <w:tr w:rsidR="007706E7" w:rsidRPr="002C17F9" w:rsidTr="0030176B">
        <w:trPr>
          <w:jc w:val="center"/>
        </w:trPr>
        <w:tc>
          <w:tcPr>
            <w:tcW w:w="2263" w:type="dxa"/>
          </w:tcPr>
          <w:p w:rsidR="007706E7" w:rsidRPr="0013726E"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Li + 1e</w:t>
            </w:r>
            <w:r w:rsidRPr="0013726E">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Li</w:t>
            </w:r>
          </w:p>
        </w:tc>
        <w:tc>
          <w:tcPr>
            <w:tcW w:w="935" w:type="dxa"/>
          </w:tcPr>
          <w:p w:rsidR="007706E7" w:rsidRPr="00581D70" w:rsidRDefault="007706E7" w:rsidP="0030176B">
            <w:pPr>
              <w:jc w:val="center"/>
              <w:rPr>
                <w:rFonts w:ascii="Times New Roman" w:hAnsi="Times New Roman" w:cs="Times New Roman"/>
                <w:sz w:val="20"/>
                <w:szCs w:val="20"/>
                <w:lang w:val="en-US"/>
              </w:rPr>
            </w:pPr>
            <w:r w:rsidRPr="00581D70">
              <w:rPr>
                <w:rFonts w:ascii="Times New Roman" w:hAnsi="Times New Roman" w:cs="Times New Roman"/>
                <w:sz w:val="20"/>
                <w:szCs w:val="20"/>
                <w:lang w:val="en-US"/>
              </w:rPr>
              <w:t>–</w:t>
            </w:r>
            <w:r>
              <w:rPr>
                <w:rFonts w:ascii="Times New Roman" w:hAnsi="Times New Roman" w:cs="Times New Roman"/>
                <w:sz w:val="20"/>
                <w:szCs w:val="20"/>
                <w:lang w:val="en-US"/>
              </w:rPr>
              <w:t xml:space="preserve"> 3,045</w:t>
            </w:r>
          </w:p>
        </w:tc>
        <w:tc>
          <w:tcPr>
            <w:tcW w:w="2326"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Tl</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+ 1e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Tl</w:t>
            </w:r>
          </w:p>
        </w:tc>
        <w:tc>
          <w:tcPr>
            <w:tcW w:w="873" w:type="dxa"/>
          </w:tcPr>
          <w:p w:rsidR="007706E7" w:rsidRPr="0094028E" w:rsidRDefault="007706E7" w:rsidP="0030176B">
            <w:pPr>
              <w:spacing w:line="259" w:lineRule="auto"/>
              <w:jc w:val="center"/>
              <w:rPr>
                <w:rFonts w:ascii="Times New Roman" w:hAnsi="Times New Roman" w:cs="Times New Roman"/>
                <w:sz w:val="20"/>
                <w:szCs w:val="20"/>
                <w:lang w:val="en-US"/>
              </w:rPr>
            </w:pPr>
            <w:r w:rsidRPr="00581D70">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Pr>
                <w:rFonts w:ascii="Times New Roman" w:hAnsi="Times New Roman" w:cs="Times New Roman"/>
                <w:sz w:val="20"/>
                <w:szCs w:val="20"/>
              </w:rPr>
              <w:t>0,</w:t>
            </w:r>
            <w:r>
              <w:rPr>
                <w:rFonts w:ascii="Times New Roman" w:hAnsi="Times New Roman" w:cs="Times New Roman"/>
                <w:sz w:val="20"/>
                <w:szCs w:val="20"/>
                <w:lang w:val="en-US"/>
              </w:rPr>
              <w:t>336</w:t>
            </w:r>
          </w:p>
        </w:tc>
      </w:tr>
      <w:tr w:rsidR="007706E7" w:rsidRPr="002C17F9" w:rsidTr="0030176B">
        <w:trPr>
          <w:jc w:val="center"/>
        </w:trPr>
        <w:tc>
          <w:tcPr>
            <w:tcW w:w="2263" w:type="dxa"/>
          </w:tcPr>
          <w:p w:rsidR="007706E7" w:rsidRPr="00657D29"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K</w:t>
            </w:r>
            <w:r w:rsidRPr="00657D29">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+ 1e</w:t>
            </w:r>
            <w:r w:rsidRPr="00657D29">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K</w:t>
            </w:r>
          </w:p>
        </w:tc>
        <w:tc>
          <w:tcPr>
            <w:tcW w:w="935" w:type="dxa"/>
          </w:tcPr>
          <w:p w:rsidR="007706E7" w:rsidRPr="002C17F9" w:rsidRDefault="007706E7" w:rsidP="0030176B">
            <w:pPr>
              <w:spacing w:line="259" w:lineRule="auto"/>
              <w:jc w:val="center"/>
              <w:rPr>
                <w:rFonts w:ascii="Times New Roman" w:hAnsi="Times New Roman" w:cs="Times New Roman"/>
                <w:sz w:val="20"/>
                <w:szCs w:val="20"/>
              </w:rPr>
            </w:pPr>
            <w:r w:rsidRPr="00581D70">
              <w:rPr>
                <w:rFonts w:ascii="Times New Roman" w:hAnsi="Times New Roman" w:cs="Times New Roman"/>
                <w:sz w:val="20"/>
                <w:szCs w:val="20"/>
                <w:lang w:val="en-US"/>
              </w:rPr>
              <w:t>–</w:t>
            </w:r>
            <w:r>
              <w:rPr>
                <w:rFonts w:ascii="Times New Roman" w:hAnsi="Times New Roman" w:cs="Times New Roman"/>
                <w:sz w:val="20"/>
                <w:szCs w:val="20"/>
                <w:lang w:val="en-US"/>
              </w:rPr>
              <w:t xml:space="preserve"> 2,925</w:t>
            </w:r>
          </w:p>
        </w:tc>
        <w:tc>
          <w:tcPr>
            <w:tcW w:w="2326"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Co</w:t>
            </w:r>
            <w:r w:rsidRPr="004711C3">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+ 2e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Co</w:t>
            </w:r>
          </w:p>
        </w:tc>
        <w:tc>
          <w:tcPr>
            <w:tcW w:w="873" w:type="dxa"/>
          </w:tcPr>
          <w:p w:rsidR="007706E7" w:rsidRPr="0094028E" w:rsidRDefault="007706E7" w:rsidP="0030176B">
            <w:pPr>
              <w:spacing w:line="259" w:lineRule="auto"/>
              <w:jc w:val="center"/>
              <w:rPr>
                <w:rFonts w:ascii="Times New Roman" w:hAnsi="Times New Roman" w:cs="Times New Roman"/>
                <w:sz w:val="20"/>
                <w:szCs w:val="20"/>
                <w:lang w:val="en-US"/>
              </w:rPr>
            </w:pPr>
            <w:r w:rsidRPr="00581D70">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Pr>
                <w:rFonts w:ascii="Times New Roman" w:hAnsi="Times New Roman" w:cs="Times New Roman"/>
                <w:sz w:val="20"/>
                <w:szCs w:val="20"/>
              </w:rPr>
              <w:t>0,</w:t>
            </w:r>
            <w:r>
              <w:rPr>
                <w:rFonts w:ascii="Times New Roman" w:hAnsi="Times New Roman" w:cs="Times New Roman"/>
                <w:sz w:val="20"/>
                <w:szCs w:val="20"/>
                <w:lang w:val="en-US"/>
              </w:rPr>
              <w:t>277</w:t>
            </w:r>
          </w:p>
        </w:tc>
      </w:tr>
      <w:tr w:rsidR="007706E7" w:rsidRPr="002C17F9" w:rsidTr="0030176B">
        <w:trPr>
          <w:jc w:val="center"/>
        </w:trPr>
        <w:tc>
          <w:tcPr>
            <w:tcW w:w="2263" w:type="dxa"/>
          </w:tcPr>
          <w:p w:rsidR="007706E7" w:rsidRPr="00895DDA"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Rb</w:t>
            </w:r>
            <w:r w:rsidRPr="00895DDA">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+ 1e</w:t>
            </w:r>
            <w:r w:rsidRPr="00895DDA">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Rb</w:t>
            </w:r>
          </w:p>
        </w:tc>
        <w:tc>
          <w:tcPr>
            <w:tcW w:w="935" w:type="dxa"/>
          </w:tcPr>
          <w:p w:rsidR="007706E7" w:rsidRPr="002C17F9" w:rsidRDefault="007706E7" w:rsidP="0030176B">
            <w:pPr>
              <w:spacing w:line="259" w:lineRule="auto"/>
              <w:jc w:val="center"/>
              <w:rPr>
                <w:rFonts w:ascii="Times New Roman" w:hAnsi="Times New Roman" w:cs="Times New Roman"/>
                <w:sz w:val="20"/>
                <w:szCs w:val="20"/>
              </w:rPr>
            </w:pPr>
            <w:r w:rsidRPr="00581D70">
              <w:rPr>
                <w:rFonts w:ascii="Times New Roman" w:hAnsi="Times New Roman" w:cs="Times New Roman"/>
                <w:sz w:val="20"/>
                <w:szCs w:val="20"/>
                <w:lang w:val="en-US"/>
              </w:rPr>
              <w:t>–</w:t>
            </w:r>
            <w:r>
              <w:rPr>
                <w:rFonts w:ascii="Times New Roman" w:hAnsi="Times New Roman" w:cs="Times New Roman"/>
                <w:sz w:val="20"/>
                <w:szCs w:val="20"/>
                <w:lang w:val="en-US"/>
              </w:rPr>
              <w:t xml:space="preserve"> 2,925</w:t>
            </w:r>
          </w:p>
        </w:tc>
        <w:tc>
          <w:tcPr>
            <w:tcW w:w="2326"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Ni</w:t>
            </w:r>
            <w:r w:rsidRPr="004711C3">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+ 2e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Ni</w:t>
            </w:r>
          </w:p>
        </w:tc>
        <w:tc>
          <w:tcPr>
            <w:tcW w:w="873" w:type="dxa"/>
          </w:tcPr>
          <w:p w:rsidR="007706E7" w:rsidRPr="0094028E" w:rsidRDefault="007706E7" w:rsidP="0030176B">
            <w:pPr>
              <w:spacing w:line="259" w:lineRule="auto"/>
              <w:jc w:val="center"/>
              <w:rPr>
                <w:rFonts w:ascii="Times New Roman" w:hAnsi="Times New Roman" w:cs="Times New Roman"/>
                <w:sz w:val="20"/>
                <w:szCs w:val="20"/>
                <w:lang w:val="en-US"/>
              </w:rPr>
            </w:pPr>
            <w:r w:rsidRPr="00581D70">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Pr>
                <w:rFonts w:ascii="Times New Roman" w:hAnsi="Times New Roman" w:cs="Times New Roman"/>
                <w:sz w:val="20"/>
                <w:szCs w:val="20"/>
              </w:rPr>
              <w:t>0,</w:t>
            </w:r>
            <w:r>
              <w:rPr>
                <w:rFonts w:ascii="Times New Roman" w:hAnsi="Times New Roman" w:cs="Times New Roman"/>
                <w:sz w:val="20"/>
                <w:szCs w:val="20"/>
                <w:lang w:val="en-US"/>
              </w:rPr>
              <w:t>250</w:t>
            </w:r>
          </w:p>
        </w:tc>
      </w:tr>
      <w:tr w:rsidR="007706E7" w:rsidRPr="002C17F9" w:rsidTr="0030176B">
        <w:trPr>
          <w:jc w:val="center"/>
        </w:trPr>
        <w:tc>
          <w:tcPr>
            <w:tcW w:w="2263" w:type="dxa"/>
          </w:tcPr>
          <w:p w:rsidR="007706E7" w:rsidRPr="00D02684"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Cs</w:t>
            </w:r>
            <w:r w:rsidRPr="00D02684">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+ 1e</w:t>
            </w:r>
            <w:r w:rsidRPr="00D02684">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Cs</w:t>
            </w:r>
          </w:p>
        </w:tc>
        <w:tc>
          <w:tcPr>
            <w:tcW w:w="935" w:type="dxa"/>
          </w:tcPr>
          <w:p w:rsidR="007706E7" w:rsidRPr="002C17F9" w:rsidRDefault="007706E7" w:rsidP="0030176B">
            <w:pPr>
              <w:spacing w:line="259" w:lineRule="auto"/>
              <w:jc w:val="center"/>
              <w:rPr>
                <w:rFonts w:ascii="Times New Roman" w:hAnsi="Times New Roman" w:cs="Times New Roman"/>
                <w:sz w:val="20"/>
                <w:szCs w:val="20"/>
              </w:rPr>
            </w:pPr>
            <w:r w:rsidRPr="00581D70">
              <w:rPr>
                <w:rFonts w:ascii="Times New Roman" w:hAnsi="Times New Roman" w:cs="Times New Roman"/>
                <w:sz w:val="20"/>
                <w:szCs w:val="20"/>
                <w:lang w:val="en-US"/>
              </w:rPr>
              <w:t>–</w:t>
            </w:r>
            <w:r>
              <w:rPr>
                <w:rFonts w:ascii="Times New Roman" w:hAnsi="Times New Roman" w:cs="Times New Roman"/>
                <w:sz w:val="20"/>
                <w:szCs w:val="20"/>
                <w:lang w:val="en-US"/>
              </w:rPr>
              <w:t xml:space="preserve"> 2,923</w:t>
            </w:r>
          </w:p>
        </w:tc>
        <w:tc>
          <w:tcPr>
            <w:tcW w:w="2326"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Mo</w:t>
            </w:r>
            <w:r>
              <w:rPr>
                <w:rFonts w:ascii="Times New Roman" w:hAnsi="Times New Roman" w:cs="Times New Roman"/>
                <w:sz w:val="20"/>
                <w:szCs w:val="20"/>
                <w:vertAlign w:val="superscript"/>
                <w:lang w:val="en-US"/>
              </w:rPr>
              <w:t>3</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+ 3e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Mo</w:t>
            </w:r>
          </w:p>
        </w:tc>
        <w:tc>
          <w:tcPr>
            <w:tcW w:w="873" w:type="dxa"/>
          </w:tcPr>
          <w:p w:rsidR="007706E7" w:rsidRPr="0094028E" w:rsidRDefault="007706E7" w:rsidP="0030176B">
            <w:pPr>
              <w:spacing w:line="259" w:lineRule="auto"/>
              <w:jc w:val="center"/>
              <w:rPr>
                <w:rFonts w:ascii="Times New Roman" w:hAnsi="Times New Roman" w:cs="Times New Roman"/>
                <w:sz w:val="20"/>
                <w:szCs w:val="20"/>
                <w:lang w:val="en-US"/>
              </w:rPr>
            </w:pPr>
            <w:r w:rsidRPr="00581D70">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Pr>
                <w:rFonts w:ascii="Times New Roman" w:hAnsi="Times New Roman" w:cs="Times New Roman"/>
                <w:sz w:val="20"/>
                <w:szCs w:val="20"/>
              </w:rPr>
              <w:t>0,</w:t>
            </w:r>
            <w:r>
              <w:rPr>
                <w:rFonts w:ascii="Times New Roman" w:hAnsi="Times New Roman" w:cs="Times New Roman"/>
                <w:sz w:val="20"/>
                <w:szCs w:val="20"/>
                <w:lang w:val="en-US"/>
              </w:rPr>
              <w:t>20</w:t>
            </w:r>
          </w:p>
        </w:tc>
      </w:tr>
      <w:tr w:rsidR="007706E7" w:rsidRPr="002C17F9" w:rsidTr="0030176B">
        <w:trPr>
          <w:jc w:val="center"/>
        </w:trPr>
        <w:tc>
          <w:tcPr>
            <w:tcW w:w="2263" w:type="dxa"/>
          </w:tcPr>
          <w:p w:rsidR="007706E7" w:rsidRPr="00712923"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Ra</w:t>
            </w:r>
            <w:r w:rsidRPr="004711C3">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 e2</w:t>
            </w:r>
            <w:r w:rsidRPr="004711C3">
              <w:rPr>
                <w:rFonts w:ascii="Times New Roman" w:hAnsi="Times New Roman" w:cs="Times New Roman"/>
                <w:sz w:val="20"/>
                <w:szCs w:val="20"/>
                <w:vertAlign w:val="superscript"/>
              </w:rPr>
              <w:t>–</w:t>
            </w:r>
            <w:r>
              <w:rPr>
                <w:rFonts w:ascii="Times New Roman" w:hAnsi="Times New Roman" w:cs="Times New Roman"/>
                <w:sz w:val="20"/>
                <w:szCs w:val="20"/>
              </w:rPr>
              <w:t xml:space="preserve"> = </w:t>
            </w:r>
            <w:r>
              <w:rPr>
                <w:rFonts w:ascii="Times New Roman" w:hAnsi="Times New Roman" w:cs="Times New Roman"/>
                <w:sz w:val="20"/>
                <w:szCs w:val="20"/>
                <w:lang w:val="en-US"/>
              </w:rPr>
              <w:t>Ra</w:t>
            </w:r>
          </w:p>
        </w:tc>
        <w:tc>
          <w:tcPr>
            <w:tcW w:w="935" w:type="dxa"/>
          </w:tcPr>
          <w:p w:rsidR="007706E7" w:rsidRPr="002C17F9" w:rsidRDefault="007706E7" w:rsidP="0030176B">
            <w:pPr>
              <w:spacing w:line="259" w:lineRule="auto"/>
              <w:jc w:val="center"/>
              <w:rPr>
                <w:rFonts w:ascii="Times New Roman" w:hAnsi="Times New Roman" w:cs="Times New Roman"/>
                <w:sz w:val="20"/>
                <w:szCs w:val="20"/>
              </w:rPr>
            </w:pPr>
            <w:r w:rsidRPr="00581D70">
              <w:rPr>
                <w:rFonts w:ascii="Times New Roman" w:hAnsi="Times New Roman" w:cs="Times New Roman"/>
                <w:sz w:val="20"/>
                <w:szCs w:val="20"/>
                <w:lang w:val="en-US"/>
              </w:rPr>
              <w:t>–</w:t>
            </w:r>
            <w:r>
              <w:rPr>
                <w:rFonts w:ascii="Times New Roman" w:hAnsi="Times New Roman" w:cs="Times New Roman"/>
                <w:sz w:val="20"/>
                <w:szCs w:val="20"/>
                <w:lang w:val="en-US"/>
              </w:rPr>
              <w:t xml:space="preserve"> 2,916</w:t>
            </w:r>
          </w:p>
        </w:tc>
        <w:tc>
          <w:tcPr>
            <w:tcW w:w="2326"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Sn</w:t>
            </w:r>
            <w:r w:rsidRPr="004711C3">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+ 2e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Sn</w:t>
            </w:r>
          </w:p>
        </w:tc>
        <w:tc>
          <w:tcPr>
            <w:tcW w:w="873" w:type="dxa"/>
          </w:tcPr>
          <w:p w:rsidR="007706E7" w:rsidRPr="0094028E" w:rsidRDefault="007706E7" w:rsidP="0030176B">
            <w:pPr>
              <w:spacing w:line="259" w:lineRule="auto"/>
              <w:jc w:val="center"/>
              <w:rPr>
                <w:rFonts w:ascii="Times New Roman" w:hAnsi="Times New Roman" w:cs="Times New Roman"/>
                <w:sz w:val="20"/>
                <w:szCs w:val="20"/>
                <w:lang w:val="en-US"/>
              </w:rPr>
            </w:pPr>
            <w:r w:rsidRPr="00581D70">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Pr>
                <w:rFonts w:ascii="Times New Roman" w:hAnsi="Times New Roman" w:cs="Times New Roman"/>
                <w:sz w:val="20"/>
                <w:szCs w:val="20"/>
              </w:rPr>
              <w:t>0,</w:t>
            </w:r>
            <w:r>
              <w:rPr>
                <w:rFonts w:ascii="Times New Roman" w:hAnsi="Times New Roman" w:cs="Times New Roman"/>
                <w:sz w:val="20"/>
                <w:szCs w:val="20"/>
                <w:lang w:val="en-US"/>
              </w:rPr>
              <w:t>136</w:t>
            </w:r>
          </w:p>
        </w:tc>
      </w:tr>
      <w:tr w:rsidR="007706E7" w:rsidRPr="002C17F9" w:rsidTr="0030176B">
        <w:trPr>
          <w:jc w:val="center"/>
        </w:trPr>
        <w:tc>
          <w:tcPr>
            <w:tcW w:w="2263" w:type="dxa"/>
          </w:tcPr>
          <w:p w:rsidR="007706E7" w:rsidRPr="00712923"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Ba</w:t>
            </w:r>
            <w:r w:rsidRPr="00712923">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+ 2e</w:t>
            </w:r>
            <w:r w:rsidRPr="0071292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Ba</w:t>
            </w:r>
          </w:p>
        </w:tc>
        <w:tc>
          <w:tcPr>
            <w:tcW w:w="935" w:type="dxa"/>
          </w:tcPr>
          <w:p w:rsidR="007706E7" w:rsidRPr="002C17F9" w:rsidRDefault="007706E7" w:rsidP="0030176B">
            <w:pPr>
              <w:spacing w:line="259" w:lineRule="auto"/>
              <w:jc w:val="center"/>
              <w:rPr>
                <w:rFonts w:ascii="Times New Roman" w:hAnsi="Times New Roman" w:cs="Times New Roman"/>
                <w:sz w:val="20"/>
                <w:szCs w:val="20"/>
              </w:rPr>
            </w:pPr>
            <w:r w:rsidRPr="00581D70">
              <w:rPr>
                <w:rFonts w:ascii="Times New Roman" w:hAnsi="Times New Roman" w:cs="Times New Roman"/>
                <w:sz w:val="20"/>
                <w:szCs w:val="20"/>
                <w:lang w:val="en-US"/>
              </w:rPr>
              <w:t>–</w:t>
            </w:r>
            <w:r>
              <w:rPr>
                <w:rFonts w:ascii="Times New Roman" w:hAnsi="Times New Roman" w:cs="Times New Roman"/>
                <w:sz w:val="20"/>
                <w:szCs w:val="20"/>
                <w:lang w:val="en-US"/>
              </w:rPr>
              <w:t xml:space="preserve"> 2,906</w:t>
            </w:r>
          </w:p>
        </w:tc>
        <w:tc>
          <w:tcPr>
            <w:tcW w:w="2326"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Pb</w:t>
            </w:r>
            <w:r w:rsidRPr="004711C3">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+ 2e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Pb</w:t>
            </w:r>
          </w:p>
        </w:tc>
        <w:tc>
          <w:tcPr>
            <w:tcW w:w="873" w:type="dxa"/>
          </w:tcPr>
          <w:p w:rsidR="007706E7" w:rsidRPr="0094028E" w:rsidRDefault="007706E7" w:rsidP="0030176B">
            <w:pPr>
              <w:spacing w:line="259" w:lineRule="auto"/>
              <w:jc w:val="center"/>
              <w:rPr>
                <w:rFonts w:ascii="Times New Roman" w:hAnsi="Times New Roman" w:cs="Times New Roman"/>
                <w:sz w:val="20"/>
                <w:szCs w:val="20"/>
                <w:lang w:val="en-US"/>
              </w:rPr>
            </w:pPr>
            <w:r w:rsidRPr="00581D70">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Pr>
                <w:rFonts w:ascii="Times New Roman" w:hAnsi="Times New Roman" w:cs="Times New Roman"/>
                <w:sz w:val="20"/>
                <w:szCs w:val="20"/>
              </w:rPr>
              <w:t>0,</w:t>
            </w:r>
            <w:r>
              <w:rPr>
                <w:rFonts w:ascii="Times New Roman" w:hAnsi="Times New Roman" w:cs="Times New Roman"/>
                <w:sz w:val="20"/>
                <w:szCs w:val="20"/>
                <w:lang w:val="en-US"/>
              </w:rPr>
              <w:t>126</w:t>
            </w:r>
          </w:p>
        </w:tc>
      </w:tr>
      <w:tr w:rsidR="007706E7" w:rsidRPr="002C17F9" w:rsidTr="0030176B">
        <w:trPr>
          <w:trHeight w:val="114"/>
          <w:jc w:val="center"/>
        </w:trPr>
        <w:tc>
          <w:tcPr>
            <w:tcW w:w="2263" w:type="dxa"/>
          </w:tcPr>
          <w:p w:rsidR="007706E7" w:rsidRPr="004711C3"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Ca</w:t>
            </w:r>
            <w:r w:rsidRPr="004711C3">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+ 2e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Ca</w:t>
            </w:r>
          </w:p>
        </w:tc>
        <w:tc>
          <w:tcPr>
            <w:tcW w:w="935" w:type="dxa"/>
          </w:tcPr>
          <w:p w:rsidR="007706E7" w:rsidRPr="002C17F9" w:rsidRDefault="007706E7" w:rsidP="0030176B">
            <w:pPr>
              <w:spacing w:line="259" w:lineRule="auto"/>
              <w:jc w:val="center"/>
              <w:rPr>
                <w:rFonts w:ascii="Times New Roman" w:hAnsi="Times New Roman" w:cs="Times New Roman"/>
                <w:sz w:val="20"/>
                <w:szCs w:val="20"/>
              </w:rPr>
            </w:pPr>
            <w:r w:rsidRPr="00581D70">
              <w:rPr>
                <w:rFonts w:ascii="Times New Roman" w:hAnsi="Times New Roman" w:cs="Times New Roman"/>
                <w:sz w:val="20"/>
                <w:szCs w:val="20"/>
                <w:lang w:val="en-US"/>
              </w:rPr>
              <w:t>–</w:t>
            </w:r>
            <w:r>
              <w:rPr>
                <w:rFonts w:ascii="Times New Roman" w:hAnsi="Times New Roman" w:cs="Times New Roman"/>
                <w:sz w:val="20"/>
                <w:szCs w:val="20"/>
                <w:lang w:val="en-US"/>
              </w:rPr>
              <w:t xml:space="preserve"> 2,866</w:t>
            </w:r>
          </w:p>
        </w:tc>
        <w:tc>
          <w:tcPr>
            <w:tcW w:w="2326"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2H</w:t>
            </w:r>
            <w:r w:rsidRPr="00DF24B6">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+ 2e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H</w:t>
            </w:r>
            <w:r w:rsidRPr="00DF24B6">
              <w:rPr>
                <w:rFonts w:ascii="Times New Roman" w:hAnsi="Times New Roman" w:cs="Times New Roman"/>
                <w:sz w:val="20"/>
                <w:szCs w:val="20"/>
                <w:vertAlign w:val="subscript"/>
                <w:lang w:val="en-US"/>
              </w:rPr>
              <w:t>2</w:t>
            </w:r>
          </w:p>
        </w:tc>
        <w:tc>
          <w:tcPr>
            <w:tcW w:w="873" w:type="dxa"/>
          </w:tcPr>
          <w:p w:rsidR="007706E7" w:rsidRPr="00FB7C05" w:rsidRDefault="007706E7" w:rsidP="0030176B">
            <w:pPr>
              <w:spacing w:line="259"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0,000</w:t>
            </w:r>
          </w:p>
        </w:tc>
      </w:tr>
      <w:tr w:rsidR="007706E7" w:rsidRPr="002C17F9" w:rsidTr="0030176B">
        <w:trPr>
          <w:trHeight w:val="132"/>
          <w:jc w:val="center"/>
        </w:trPr>
        <w:tc>
          <w:tcPr>
            <w:tcW w:w="2263"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Na</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Ca</w:t>
            </w:r>
          </w:p>
        </w:tc>
        <w:tc>
          <w:tcPr>
            <w:tcW w:w="935" w:type="dxa"/>
          </w:tcPr>
          <w:p w:rsidR="007706E7" w:rsidRPr="002C17F9" w:rsidRDefault="007706E7" w:rsidP="0030176B">
            <w:pPr>
              <w:spacing w:line="259" w:lineRule="auto"/>
              <w:jc w:val="center"/>
              <w:rPr>
                <w:rFonts w:ascii="Times New Roman" w:hAnsi="Times New Roman" w:cs="Times New Roman"/>
                <w:sz w:val="20"/>
                <w:szCs w:val="20"/>
              </w:rPr>
            </w:pPr>
            <w:r w:rsidRPr="00581D70">
              <w:rPr>
                <w:rFonts w:ascii="Times New Roman" w:hAnsi="Times New Roman" w:cs="Times New Roman"/>
                <w:sz w:val="20"/>
                <w:szCs w:val="20"/>
                <w:lang w:val="en-US"/>
              </w:rPr>
              <w:t>–</w:t>
            </w:r>
            <w:r>
              <w:rPr>
                <w:rFonts w:ascii="Times New Roman" w:hAnsi="Times New Roman" w:cs="Times New Roman"/>
                <w:sz w:val="20"/>
                <w:szCs w:val="20"/>
                <w:lang w:val="en-US"/>
              </w:rPr>
              <w:t xml:space="preserve"> 2,714</w:t>
            </w:r>
          </w:p>
        </w:tc>
        <w:tc>
          <w:tcPr>
            <w:tcW w:w="2326"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Ge</w:t>
            </w:r>
            <w:r w:rsidRPr="004711C3">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+ 2e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Ge</w:t>
            </w:r>
          </w:p>
        </w:tc>
        <w:tc>
          <w:tcPr>
            <w:tcW w:w="873" w:type="dxa"/>
          </w:tcPr>
          <w:p w:rsidR="007706E7" w:rsidRPr="002C17F9" w:rsidRDefault="007706E7" w:rsidP="0030176B">
            <w:pPr>
              <w:spacing w:line="259" w:lineRule="auto"/>
              <w:jc w:val="center"/>
              <w:rPr>
                <w:rFonts w:ascii="Times New Roman" w:hAnsi="Times New Roman" w:cs="Times New Roman"/>
                <w:sz w:val="20"/>
                <w:szCs w:val="20"/>
              </w:rPr>
            </w:pPr>
            <w:r>
              <w:rPr>
                <w:rFonts w:ascii="Times New Roman" w:hAnsi="Times New Roman" w:cs="Times New Roman"/>
                <w:sz w:val="20"/>
                <w:szCs w:val="20"/>
                <w:lang w:val="en-US"/>
              </w:rPr>
              <w:t>0,001</w:t>
            </w:r>
          </w:p>
        </w:tc>
      </w:tr>
      <w:tr w:rsidR="007706E7" w:rsidRPr="002C17F9" w:rsidTr="0030176B">
        <w:trPr>
          <w:trHeight w:val="120"/>
          <w:jc w:val="center"/>
        </w:trPr>
        <w:tc>
          <w:tcPr>
            <w:tcW w:w="2263"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La</w:t>
            </w:r>
            <w:r>
              <w:rPr>
                <w:rFonts w:ascii="Times New Roman" w:hAnsi="Times New Roman" w:cs="Times New Roman"/>
                <w:sz w:val="20"/>
                <w:szCs w:val="20"/>
                <w:vertAlign w:val="superscript"/>
                <w:lang w:val="en-US"/>
              </w:rPr>
              <w:t>3</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+ 3e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La</w:t>
            </w:r>
          </w:p>
        </w:tc>
        <w:tc>
          <w:tcPr>
            <w:tcW w:w="935" w:type="dxa"/>
          </w:tcPr>
          <w:p w:rsidR="007706E7" w:rsidRPr="002C17F9" w:rsidRDefault="007706E7" w:rsidP="0030176B">
            <w:pPr>
              <w:spacing w:line="259" w:lineRule="auto"/>
              <w:jc w:val="center"/>
              <w:rPr>
                <w:rFonts w:ascii="Times New Roman" w:hAnsi="Times New Roman" w:cs="Times New Roman"/>
                <w:sz w:val="20"/>
                <w:szCs w:val="20"/>
              </w:rPr>
            </w:pPr>
            <w:r w:rsidRPr="00581D70">
              <w:rPr>
                <w:rFonts w:ascii="Times New Roman" w:hAnsi="Times New Roman" w:cs="Times New Roman"/>
                <w:sz w:val="20"/>
                <w:szCs w:val="20"/>
                <w:lang w:val="en-US"/>
              </w:rPr>
              <w:t>–</w:t>
            </w:r>
            <w:r>
              <w:rPr>
                <w:rFonts w:ascii="Times New Roman" w:hAnsi="Times New Roman" w:cs="Times New Roman"/>
                <w:sz w:val="20"/>
                <w:szCs w:val="20"/>
                <w:lang w:val="en-US"/>
              </w:rPr>
              <w:t xml:space="preserve"> 2,522</w:t>
            </w:r>
          </w:p>
        </w:tc>
        <w:tc>
          <w:tcPr>
            <w:tcW w:w="2326"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S + 2e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2H</w:t>
            </w:r>
            <w:r w:rsidRPr="00DE15B9">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H</w:t>
            </w:r>
            <w:r w:rsidRPr="008921D5">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S</w:t>
            </w:r>
          </w:p>
        </w:tc>
        <w:tc>
          <w:tcPr>
            <w:tcW w:w="873" w:type="dxa"/>
          </w:tcPr>
          <w:p w:rsidR="007706E7" w:rsidRPr="00F75B03" w:rsidRDefault="007706E7" w:rsidP="0030176B">
            <w:pPr>
              <w:spacing w:line="259"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0,14</w:t>
            </w:r>
          </w:p>
        </w:tc>
      </w:tr>
      <w:tr w:rsidR="007706E7" w:rsidRPr="002C17F9" w:rsidTr="0030176B">
        <w:trPr>
          <w:trHeight w:val="108"/>
          <w:jc w:val="center"/>
        </w:trPr>
        <w:tc>
          <w:tcPr>
            <w:tcW w:w="2263"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Mg</w:t>
            </w:r>
            <w:r w:rsidRPr="004711C3">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+ 2e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Mg</w:t>
            </w:r>
          </w:p>
        </w:tc>
        <w:tc>
          <w:tcPr>
            <w:tcW w:w="935" w:type="dxa"/>
          </w:tcPr>
          <w:p w:rsidR="007706E7" w:rsidRPr="002C17F9" w:rsidRDefault="007706E7" w:rsidP="0030176B">
            <w:pPr>
              <w:spacing w:line="259" w:lineRule="auto"/>
              <w:jc w:val="center"/>
              <w:rPr>
                <w:rFonts w:ascii="Times New Roman" w:hAnsi="Times New Roman" w:cs="Times New Roman"/>
                <w:sz w:val="20"/>
                <w:szCs w:val="20"/>
              </w:rPr>
            </w:pPr>
            <w:r w:rsidRPr="00581D70">
              <w:rPr>
                <w:rFonts w:ascii="Times New Roman" w:hAnsi="Times New Roman" w:cs="Times New Roman"/>
                <w:sz w:val="20"/>
                <w:szCs w:val="20"/>
                <w:lang w:val="en-US"/>
              </w:rPr>
              <w:t>–</w:t>
            </w:r>
            <w:r>
              <w:rPr>
                <w:rFonts w:ascii="Times New Roman" w:hAnsi="Times New Roman" w:cs="Times New Roman"/>
                <w:sz w:val="20"/>
                <w:szCs w:val="20"/>
                <w:lang w:val="en-US"/>
              </w:rPr>
              <w:t xml:space="preserve"> 2,363</w:t>
            </w:r>
          </w:p>
        </w:tc>
        <w:tc>
          <w:tcPr>
            <w:tcW w:w="2326"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Sn</w:t>
            </w:r>
            <w:r>
              <w:rPr>
                <w:rFonts w:ascii="Times New Roman" w:hAnsi="Times New Roman" w:cs="Times New Roman"/>
                <w:sz w:val="20"/>
                <w:szCs w:val="20"/>
                <w:vertAlign w:val="superscript"/>
                <w:lang w:val="en-US"/>
              </w:rPr>
              <w:t>4</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+ 2e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Sn</w:t>
            </w:r>
            <w:r>
              <w:rPr>
                <w:rFonts w:ascii="Times New Roman" w:hAnsi="Times New Roman" w:cs="Times New Roman"/>
                <w:sz w:val="20"/>
                <w:szCs w:val="20"/>
                <w:vertAlign w:val="superscript"/>
                <w:lang w:val="en-US"/>
              </w:rPr>
              <w:t>2</w:t>
            </w:r>
            <w:r w:rsidRPr="004711C3">
              <w:rPr>
                <w:rFonts w:ascii="Times New Roman" w:hAnsi="Times New Roman" w:cs="Times New Roman"/>
                <w:sz w:val="20"/>
                <w:szCs w:val="20"/>
                <w:vertAlign w:val="superscript"/>
                <w:lang w:val="en-US"/>
              </w:rPr>
              <w:t>+</w:t>
            </w:r>
          </w:p>
        </w:tc>
        <w:tc>
          <w:tcPr>
            <w:tcW w:w="873" w:type="dxa"/>
          </w:tcPr>
          <w:p w:rsidR="007706E7" w:rsidRPr="002C17F9" w:rsidRDefault="007706E7" w:rsidP="0030176B">
            <w:pPr>
              <w:spacing w:line="259" w:lineRule="auto"/>
              <w:jc w:val="center"/>
              <w:rPr>
                <w:rFonts w:ascii="Times New Roman" w:hAnsi="Times New Roman" w:cs="Times New Roman"/>
                <w:sz w:val="20"/>
                <w:szCs w:val="20"/>
              </w:rPr>
            </w:pPr>
            <w:r>
              <w:rPr>
                <w:rFonts w:ascii="Times New Roman" w:hAnsi="Times New Roman" w:cs="Times New Roman"/>
                <w:sz w:val="20"/>
                <w:szCs w:val="20"/>
                <w:lang w:val="en-US"/>
              </w:rPr>
              <w:t>0,15</w:t>
            </w:r>
          </w:p>
        </w:tc>
      </w:tr>
      <w:tr w:rsidR="007706E7" w:rsidRPr="002C17F9" w:rsidTr="0030176B">
        <w:trPr>
          <w:trHeight w:val="132"/>
          <w:jc w:val="center"/>
        </w:trPr>
        <w:tc>
          <w:tcPr>
            <w:tcW w:w="2263"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H</w:t>
            </w:r>
            <w:r w:rsidRPr="00ED2439">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 xml:space="preserve"> + 2e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2H</w:t>
            </w:r>
            <w:r w:rsidRPr="005D4E62">
              <w:rPr>
                <w:rFonts w:ascii="Times New Roman" w:hAnsi="Times New Roman" w:cs="Times New Roman"/>
                <w:sz w:val="20"/>
                <w:szCs w:val="20"/>
                <w:vertAlign w:val="superscript"/>
                <w:lang w:val="en-US"/>
              </w:rPr>
              <w:t>–</w:t>
            </w:r>
          </w:p>
        </w:tc>
        <w:tc>
          <w:tcPr>
            <w:tcW w:w="935" w:type="dxa"/>
          </w:tcPr>
          <w:p w:rsidR="007706E7" w:rsidRPr="002C17F9" w:rsidRDefault="007706E7" w:rsidP="0030176B">
            <w:pPr>
              <w:spacing w:line="259" w:lineRule="auto"/>
              <w:jc w:val="center"/>
              <w:rPr>
                <w:rFonts w:ascii="Times New Roman" w:hAnsi="Times New Roman" w:cs="Times New Roman"/>
                <w:sz w:val="20"/>
                <w:szCs w:val="20"/>
              </w:rPr>
            </w:pPr>
            <w:r w:rsidRPr="00581D70">
              <w:rPr>
                <w:rFonts w:ascii="Times New Roman" w:hAnsi="Times New Roman" w:cs="Times New Roman"/>
                <w:sz w:val="20"/>
                <w:szCs w:val="20"/>
                <w:lang w:val="en-US"/>
              </w:rPr>
              <w:t>–</w:t>
            </w:r>
            <w:r>
              <w:rPr>
                <w:rFonts w:ascii="Times New Roman" w:hAnsi="Times New Roman" w:cs="Times New Roman"/>
                <w:sz w:val="20"/>
                <w:szCs w:val="20"/>
                <w:lang w:val="en-US"/>
              </w:rPr>
              <w:t xml:space="preserve"> 2,250</w:t>
            </w:r>
          </w:p>
        </w:tc>
        <w:tc>
          <w:tcPr>
            <w:tcW w:w="2326"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SO</w:t>
            </w:r>
            <w:r w:rsidRPr="009B2CAC">
              <w:rPr>
                <w:rFonts w:ascii="Times New Roman" w:hAnsi="Times New Roman" w:cs="Times New Roman"/>
                <w:sz w:val="20"/>
                <w:szCs w:val="20"/>
                <w:vertAlign w:val="subscript"/>
                <w:lang w:val="en-US"/>
              </w:rPr>
              <w:t>4</w:t>
            </w:r>
            <w:r w:rsidRPr="004711C3">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+ 4H</w:t>
            </w:r>
            <w:r w:rsidRPr="00C3797F">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+ 2e</w:t>
            </w:r>
            <w:r w:rsidRPr="00C3797F">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H</w:t>
            </w:r>
            <w:r w:rsidRPr="00141D23">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SO</w:t>
            </w:r>
            <w:r w:rsidRPr="00141D23">
              <w:rPr>
                <w:rFonts w:ascii="Times New Roman" w:hAnsi="Times New Roman" w:cs="Times New Roman"/>
                <w:sz w:val="20"/>
                <w:szCs w:val="20"/>
                <w:vertAlign w:val="subscript"/>
                <w:lang w:val="en-US"/>
              </w:rPr>
              <w:t>3</w:t>
            </w:r>
            <w:r>
              <w:rPr>
                <w:rFonts w:ascii="Times New Roman" w:hAnsi="Times New Roman" w:cs="Times New Roman"/>
                <w:sz w:val="20"/>
                <w:szCs w:val="20"/>
                <w:lang w:val="en-US"/>
              </w:rPr>
              <w:t xml:space="preserve"> + H</w:t>
            </w:r>
            <w:r w:rsidRPr="00141D23">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O</w:t>
            </w:r>
          </w:p>
        </w:tc>
        <w:tc>
          <w:tcPr>
            <w:tcW w:w="873" w:type="dxa"/>
          </w:tcPr>
          <w:p w:rsidR="007706E7" w:rsidRPr="002C17F9" w:rsidRDefault="007706E7" w:rsidP="0030176B">
            <w:pPr>
              <w:spacing w:line="259" w:lineRule="auto"/>
              <w:jc w:val="center"/>
              <w:rPr>
                <w:rFonts w:ascii="Times New Roman" w:hAnsi="Times New Roman" w:cs="Times New Roman"/>
                <w:sz w:val="20"/>
                <w:szCs w:val="20"/>
              </w:rPr>
            </w:pPr>
            <w:r>
              <w:rPr>
                <w:rFonts w:ascii="Times New Roman" w:hAnsi="Times New Roman" w:cs="Times New Roman"/>
                <w:sz w:val="20"/>
                <w:szCs w:val="20"/>
                <w:lang w:val="en-US"/>
              </w:rPr>
              <w:t>0,172</w:t>
            </w:r>
          </w:p>
        </w:tc>
      </w:tr>
      <w:tr w:rsidR="007706E7" w:rsidRPr="002C17F9" w:rsidTr="0030176B">
        <w:trPr>
          <w:trHeight w:val="114"/>
          <w:jc w:val="center"/>
        </w:trPr>
        <w:tc>
          <w:tcPr>
            <w:tcW w:w="2263"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Be</w:t>
            </w:r>
            <w:r w:rsidRPr="004711C3">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+ 2e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Be</w:t>
            </w:r>
          </w:p>
        </w:tc>
        <w:tc>
          <w:tcPr>
            <w:tcW w:w="935" w:type="dxa"/>
          </w:tcPr>
          <w:p w:rsidR="007706E7" w:rsidRPr="002C17F9" w:rsidRDefault="007706E7" w:rsidP="0030176B">
            <w:pPr>
              <w:spacing w:line="259" w:lineRule="auto"/>
              <w:jc w:val="center"/>
              <w:rPr>
                <w:rFonts w:ascii="Times New Roman" w:hAnsi="Times New Roman" w:cs="Times New Roman"/>
                <w:sz w:val="20"/>
                <w:szCs w:val="20"/>
              </w:rPr>
            </w:pPr>
            <w:r w:rsidRPr="00581D70">
              <w:rPr>
                <w:rFonts w:ascii="Times New Roman" w:hAnsi="Times New Roman" w:cs="Times New Roman"/>
                <w:sz w:val="20"/>
                <w:szCs w:val="20"/>
                <w:lang w:val="en-US"/>
              </w:rPr>
              <w:t>–</w:t>
            </w:r>
            <w:r>
              <w:rPr>
                <w:rFonts w:ascii="Times New Roman" w:hAnsi="Times New Roman" w:cs="Times New Roman"/>
                <w:sz w:val="20"/>
                <w:szCs w:val="20"/>
                <w:lang w:val="en-US"/>
              </w:rPr>
              <w:t xml:space="preserve"> 1,847</w:t>
            </w:r>
          </w:p>
        </w:tc>
        <w:tc>
          <w:tcPr>
            <w:tcW w:w="2326"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Bi</w:t>
            </w:r>
            <w:r>
              <w:rPr>
                <w:rFonts w:ascii="Times New Roman" w:hAnsi="Times New Roman" w:cs="Times New Roman"/>
                <w:sz w:val="20"/>
                <w:szCs w:val="20"/>
                <w:vertAlign w:val="superscript"/>
                <w:lang w:val="en-US"/>
              </w:rPr>
              <w:t>3</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+ 3e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Bi</w:t>
            </w:r>
          </w:p>
        </w:tc>
        <w:tc>
          <w:tcPr>
            <w:tcW w:w="873" w:type="dxa"/>
          </w:tcPr>
          <w:p w:rsidR="007706E7" w:rsidRPr="002C17F9" w:rsidRDefault="007706E7" w:rsidP="0030176B">
            <w:pPr>
              <w:spacing w:line="259" w:lineRule="auto"/>
              <w:jc w:val="center"/>
              <w:rPr>
                <w:rFonts w:ascii="Times New Roman" w:hAnsi="Times New Roman" w:cs="Times New Roman"/>
                <w:sz w:val="20"/>
                <w:szCs w:val="20"/>
              </w:rPr>
            </w:pPr>
            <w:r>
              <w:rPr>
                <w:rFonts w:ascii="Times New Roman" w:hAnsi="Times New Roman" w:cs="Times New Roman"/>
                <w:sz w:val="20"/>
                <w:szCs w:val="20"/>
                <w:lang w:val="en-US"/>
              </w:rPr>
              <w:t>0,215</w:t>
            </w:r>
          </w:p>
        </w:tc>
      </w:tr>
      <w:tr w:rsidR="007706E7" w:rsidRPr="002C17F9" w:rsidTr="0030176B">
        <w:trPr>
          <w:trHeight w:val="126"/>
          <w:jc w:val="center"/>
        </w:trPr>
        <w:tc>
          <w:tcPr>
            <w:tcW w:w="2263"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Al</w:t>
            </w:r>
            <w:r>
              <w:rPr>
                <w:rFonts w:ascii="Times New Roman" w:hAnsi="Times New Roman" w:cs="Times New Roman"/>
                <w:sz w:val="20"/>
                <w:szCs w:val="20"/>
                <w:vertAlign w:val="superscript"/>
                <w:lang w:val="en-US"/>
              </w:rPr>
              <w:t>3</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+ 3e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Al</w:t>
            </w:r>
          </w:p>
        </w:tc>
        <w:tc>
          <w:tcPr>
            <w:tcW w:w="935" w:type="dxa"/>
          </w:tcPr>
          <w:p w:rsidR="007706E7" w:rsidRPr="002C17F9" w:rsidRDefault="007706E7" w:rsidP="0030176B">
            <w:pPr>
              <w:spacing w:line="259" w:lineRule="auto"/>
              <w:jc w:val="center"/>
              <w:rPr>
                <w:rFonts w:ascii="Times New Roman" w:hAnsi="Times New Roman" w:cs="Times New Roman"/>
                <w:sz w:val="20"/>
                <w:szCs w:val="20"/>
              </w:rPr>
            </w:pPr>
            <w:r w:rsidRPr="00581D70">
              <w:rPr>
                <w:rFonts w:ascii="Times New Roman" w:hAnsi="Times New Roman" w:cs="Times New Roman"/>
                <w:sz w:val="20"/>
                <w:szCs w:val="20"/>
                <w:lang w:val="en-US"/>
              </w:rPr>
              <w:t>–</w:t>
            </w:r>
            <w:r>
              <w:rPr>
                <w:rFonts w:ascii="Times New Roman" w:hAnsi="Times New Roman" w:cs="Times New Roman"/>
                <w:sz w:val="20"/>
                <w:szCs w:val="20"/>
                <w:lang w:val="en-US"/>
              </w:rPr>
              <w:t xml:space="preserve"> 1,662</w:t>
            </w:r>
          </w:p>
        </w:tc>
        <w:tc>
          <w:tcPr>
            <w:tcW w:w="2326"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Cu</w:t>
            </w:r>
            <w:r w:rsidRPr="004711C3">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+ 2e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Cu</w:t>
            </w:r>
          </w:p>
        </w:tc>
        <w:tc>
          <w:tcPr>
            <w:tcW w:w="873" w:type="dxa"/>
          </w:tcPr>
          <w:p w:rsidR="007706E7" w:rsidRPr="002C17F9" w:rsidRDefault="007706E7" w:rsidP="0030176B">
            <w:pPr>
              <w:spacing w:line="259" w:lineRule="auto"/>
              <w:jc w:val="center"/>
              <w:rPr>
                <w:rFonts w:ascii="Times New Roman" w:hAnsi="Times New Roman" w:cs="Times New Roman"/>
                <w:sz w:val="20"/>
                <w:szCs w:val="20"/>
              </w:rPr>
            </w:pPr>
            <w:r>
              <w:rPr>
                <w:rFonts w:ascii="Times New Roman" w:hAnsi="Times New Roman" w:cs="Times New Roman"/>
                <w:sz w:val="20"/>
                <w:szCs w:val="20"/>
                <w:lang w:val="en-US"/>
              </w:rPr>
              <w:t>0,337</w:t>
            </w:r>
          </w:p>
        </w:tc>
      </w:tr>
      <w:tr w:rsidR="007706E7" w:rsidRPr="002C17F9" w:rsidTr="0030176B">
        <w:trPr>
          <w:trHeight w:val="126"/>
          <w:jc w:val="center"/>
        </w:trPr>
        <w:tc>
          <w:tcPr>
            <w:tcW w:w="2263"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Ti</w:t>
            </w:r>
            <w:r w:rsidRPr="004711C3">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+ 2e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Ti</w:t>
            </w:r>
          </w:p>
        </w:tc>
        <w:tc>
          <w:tcPr>
            <w:tcW w:w="935" w:type="dxa"/>
          </w:tcPr>
          <w:p w:rsidR="007706E7" w:rsidRPr="002C17F9" w:rsidRDefault="007706E7" w:rsidP="0030176B">
            <w:pPr>
              <w:spacing w:line="259" w:lineRule="auto"/>
              <w:jc w:val="center"/>
              <w:rPr>
                <w:rFonts w:ascii="Times New Roman" w:hAnsi="Times New Roman" w:cs="Times New Roman"/>
                <w:sz w:val="20"/>
                <w:szCs w:val="20"/>
              </w:rPr>
            </w:pPr>
            <w:r w:rsidRPr="00581D70">
              <w:rPr>
                <w:rFonts w:ascii="Times New Roman" w:hAnsi="Times New Roman" w:cs="Times New Roman"/>
                <w:sz w:val="20"/>
                <w:szCs w:val="20"/>
                <w:lang w:val="en-US"/>
              </w:rPr>
              <w:t>–</w:t>
            </w:r>
            <w:r>
              <w:rPr>
                <w:rFonts w:ascii="Times New Roman" w:hAnsi="Times New Roman" w:cs="Times New Roman"/>
                <w:sz w:val="20"/>
                <w:szCs w:val="20"/>
                <w:lang w:val="en-US"/>
              </w:rPr>
              <w:t xml:space="preserve"> 1,628</w:t>
            </w:r>
          </w:p>
        </w:tc>
        <w:tc>
          <w:tcPr>
            <w:tcW w:w="2326" w:type="dxa"/>
          </w:tcPr>
          <w:p w:rsidR="007706E7" w:rsidRPr="004E21BA" w:rsidRDefault="007706E7" w:rsidP="0030176B">
            <w:pPr>
              <w:spacing w:line="259" w:lineRule="auto"/>
              <w:rPr>
                <w:rFonts w:ascii="Times New Roman" w:hAnsi="Times New Roman" w:cs="Times New Roman"/>
                <w:sz w:val="20"/>
                <w:szCs w:val="20"/>
                <w:lang w:val="uk-UA"/>
              </w:rPr>
            </w:pPr>
            <w:r>
              <w:rPr>
                <w:rFonts w:ascii="Times New Roman" w:hAnsi="Times New Roman" w:cs="Times New Roman"/>
                <w:sz w:val="20"/>
                <w:szCs w:val="20"/>
                <w:lang w:val="en-US"/>
              </w:rPr>
              <w:t>O</w:t>
            </w:r>
            <w:r w:rsidRPr="00125108">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 xml:space="preserve"> + 2H</w:t>
            </w:r>
            <w:r w:rsidRPr="00125108">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O + 4e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4OH</w:t>
            </w:r>
            <w:r w:rsidRPr="004E21BA">
              <w:rPr>
                <w:rFonts w:ascii="Times New Roman" w:hAnsi="Times New Roman" w:cs="Times New Roman"/>
                <w:sz w:val="20"/>
                <w:szCs w:val="20"/>
                <w:vertAlign w:val="superscript"/>
                <w:lang w:val="en-US"/>
              </w:rPr>
              <w:t>–</w:t>
            </w:r>
            <w:r>
              <w:rPr>
                <w:rFonts w:ascii="Times New Roman" w:hAnsi="Times New Roman" w:cs="Times New Roman"/>
                <w:sz w:val="20"/>
                <w:szCs w:val="20"/>
                <w:lang w:val="uk-UA"/>
              </w:rPr>
              <w:t xml:space="preserve"> (рН = 14)</w:t>
            </w:r>
          </w:p>
        </w:tc>
        <w:tc>
          <w:tcPr>
            <w:tcW w:w="873" w:type="dxa"/>
          </w:tcPr>
          <w:p w:rsidR="007706E7" w:rsidRPr="00AE5A72" w:rsidRDefault="007706E7" w:rsidP="0030176B">
            <w:pPr>
              <w:spacing w:line="259" w:lineRule="auto"/>
              <w:jc w:val="center"/>
              <w:rPr>
                <w:rFonts w:ascii="Times New Roman" w:hAnsi="Times New Roman" w:cs="Times New Roman"/>
                <w:sz w:val="20"/>
                <w:szCs w:val="20"/>
                <w:lang w:val="uk-UA"/>
              </w:rPr>
            </w:pPr>
            <w:r>
              <w:rPr>
                <w:rFonts w:ascii="Times New Roman" w:hAnsi="Times New Roman" w:cs="Times New Roman"/>
                <w:sz w:val="20"/>
                <w:szCs w:val="20"/>
                <w:lang w:val="en-US"/>
              </w:rPr>
              <w:t>0,</w:t>
            </w:r>
            <w:r>
              <w:rPr>
                <w:rFonts w:ascii="Times New Roman" w:hAnsi="Times New Roman" w:cs="Times New Roman"/>
                <w:sz w:val="20"/>
                <w:szCs w:val="20"/>
                <w:lang w:val="uk-UA"/>
              </w:rPr>
              <w:t>401</w:t>
            </w:r>
          </w:p>
        </w:tc>
      </w:tr>
      <w:tr w:rsidR="007706E7" w:rsidRPr="002C17F9" w:rsidTr="0030176B">
        <w:trPr>
          <w:trHeight w:val="114"/>
          <w:jc w:val="center"/>
        </w:trPr>
        <w:tc>
          <w:tcPr>
            <w:tcW w:w="2263"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Zr</w:t>
            </w:r>
            <w:r>
              <w:rPr>
                <w:rFonts w:ascii="Times New Roman" w:hAnsi="Times New Roman" w:cs="Times New Roman"/>
                <w:sz w:val="20"/>
                <w:szCs w:val="20"/>
                <w:vertAlign w:val="superscript"/>
                <w:lang w:val="en-US"/>
              </w:rPr>
              <w:t>4</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+ 4e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Zr</w:t>
            </w:r>
          </w:p>
        </w:tc>
        <w:tc>
          <w:tcPr>
            <w:tcW w:w="935" w:type="dxa"/>
          </w:tcPr>
          <w:p w:rsidR="007706E7" w:rsidRPr="002C17F9" w:rsidRDefault="007706E7" w:rsidP="0030176B">
            <w:pPr>
              <w:spacing w:line="259" w:lineRule="auto"/>
              <w:jc w:val="center"/>
              <w:rPr>
                <w:rFonts w:ascii="Times New Roman" w:hAnsi="Times New Roman" w:cs="Times New Roman"/>
                <w:sz w:val="20"/>
                <w:szCs w:val="20"/>
              </w:rPr>
            </w:pPr>
            <w:r w:rsidRPr="00581D70">
              <w:rPr>
                <w:rFonts w:ascii="Times New Roman" w:hAnsi="Times New Roman" w:cs="Times New Roman"/>
                <w:sz w:val="20"/>
                <w:szCs w:val="20"/>
                <w:lang w:val="en-US"/>
              </w:rPr>
              <w:t>–</w:t>
            </w:r>
            <w:r>
              <w:rPr>
                <w:rFonts w:ascii="Times New Roman" w:hAnsi="Times New Roman" w:cs="Times New Roman"/>
                <w:sz w:val="20"/>
                <w:szCs w:val="20"/>
                <w:lang w:val="en-US"/>
              </w:rPr>
              <w:t xml:space="preserve"> 1,529</w:t>
            </w:r>
          </w:p>
        </w:tc>
        <w:tc>
          <w:tcPr>
            <w:tcW w:w="2326"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I</w:t>
            </w:r>
            <w:r w:rsidRPr="007E2A19">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 xml:space="preserve"> + 2e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2I</w:t>
            </w:r>
            <w:r w:rsidRPr="003867AB">
              <w:rPr>
                <w:rFonts w:ascii="Times New Roman" w:hAnsi="Times New Roman" w:cs="Times New Roman"/>
                <w:sz w:val="20"/>
                <w:szCs w:val="20"/>
                <w:vertAlign w:val="superscript"/>
                <w:lang w:val="en-US"/>
              </w:rPr>
              <w:t>–</w:t>
            </w:r>
          </w:p>
        </w:tc>
        <w:tc>
          <w:tcPr>
            <w:tcW w:w="873" w:type="dxa"/>
          </w:tcPr>
          <w:p w:rsidR="007706E7" w:rsidRPr="002C17F9" w:rsidRDefault="007706E7" w:rsidP="0030176B">
            <w:pPr>
              <w:spacing w:line="259" w:lineRule="auto"/>
              <w:jc w:val="center"/>
              <w:rPr>
                <w:rFonts w:ascii="Times New Roman" w:hAnsi="Times New Roman" w:cs="Times New Roman"/>
                <w:sz w:val="20"/>
                <w:szCs w:val="20"/>
              </w:rPr>
            </w:pPr>
            <w:r>
              <w:rPr>
                <w:rFonts w:ascii="Times New Roman" w:hAnsi="Times New Roman" w:cs="Times New Roman"/>
                <w:sz w:val="20"/>
                <w:szCs w:val="20"/>
                <w:lang w:val="en-US"/>
              </w:rPr>
              <w:t>0,535</w:t>
            </w:r>
          </w:p>
        </w:tc>
      </w:tr>
      <w:tr w:rsidR="007706E7" w:rsidRPr="002C17F9" w:rsidTr="0030176B">
        <w:trPr>
          <w:trHeight w:val="108"/>
          <w:jc w:val="center"/>
        </w:trPr>
        <w:tc>
          <w:tcPr>
            <w:tcW w:w="2263"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V</w:t>
            </w:r>
            <w:r w:rsidRPr="004711C3">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+ 2e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V</w:t>
            </w:r>
          </w:p>
        </w:tc>
        <w:tc>
          <w:tcPr>
            <w:tcW w:w="935" w:type="dxa"/>
          </w:tcPr>
          <w:p w:rsidR="007706E7" w:rsidRPr="002C17F9" w:rsidRDefault="007706E7" w:rsidP="0030176B">
            <w:pPr>
              <w:spacing w:line="259" w:lineRule="auto"/>
              <w:jc w:val="center"/>
              <w:rPr>
                <w:rFonts w:ascii="Times New Roman" w:hAnsi="Times New Roman" w:cs="Times New Roman"/>
                <w:sz w:val="20"/>
                <w:szCs w:val="20"/>
              </w:rPr>
            </w:pPr>
            <w:r w:rsidRPr="00581D70">
              <w:rPr>
                <w:rFonts w:ascii="Times New Roman" w:hAnsi="Times New Roman" w:cs="Times New Roman"/>
                <w:sz w:val="20"/>
                <w:szCs w:val="20"/>
                <w:lang w:val="en-US"/>
              </w:rPr>
              <w:t>–</w:t>
            </w:r>
            <w:r>
              <w:rPr>
                <w:rFonts w:ascii="Times New Roman" w:hAnsi="Times New Roman" w:cs="Times New Roman"/>
                <w:sz w:val="20"/>
                <w:szCs w:val="20"/>
                <w:lang w:val="en-US"/>
              </w:rPr>
              <w:t xml:space="preserve"> 1,186</w:t>
            </w:r>
          </w:p>
        </w:tc>
        <w:tc>
          <w:tcPr>
            <w:tcW w:w="2326" w:type="dxa"/>
          </w:tcPr>
          <w:p w:rsidR="007706E7" w:rsidRPr="00E444FF"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H</w:t>
            </w:r>
            <w:r w:rsidRPr="00D70D2D">
              <w:rPr>
                <w:rFonts w:ascii="Times New Roman" w:hAnsi="Times New Roman" w:cs="Times New Roman"/>
                <w:sz w:val="20"/>
                <w:szCs w:val="20"/>
                <w:vertAlign w:val="subscript"/>
                <w:lang w:val="en-US"/>
              </w:rPr>
              <w:t>3</w:t>
            </w:r>
            <w:r>
              <w:rPr>
                <w:rFonts w:ascii="Times New Roman" w:hAnsi="Times New Roman" w:cs="Times New Roman"/>
                <w:sz w:val="20"/>
                <w:szCs w:val="20"/>
                <w:lang w:val="en-US"/>
              </w:rPr>
              <w:t>AsO</w:t>
            </w:r>
            <w:r w:rsidRPr="00D70D2D">
              <w:rPr>
                <w:rFonts w:ascii="Times New Roman" w:hAnsi="Times New Roman" w:cs="Times New Roman"/>
                <w:sz w:val="20"/>
                <w:szCs w:val="20"/>
                <w:vertAlign w:val="subscript"/>
                <w:lang w:val="en-US"/>
              </w:rPr>
              <w:t>4</w:t>
            </w:r>
            <w:r>
              <w:rPr>
                <w:rFonts w:ascii="Times New Roman" w:hAnsi="Times New Roman" w:cs="Times New Roman"/>
                <w:sz w:val="20"/>
                <w:szCs w:val="20"/>
                <w:lang w:val="en-US"/>
              </w:rPr>
              <w:t xml:space="preserve"> + 2H</w:t>
            </w:r>
            <w:r w:rsidRPr="00D70D2D">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+ 2e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HAsO</w:t>
            </w:r>
            <w:r w:rsidRPr="00D70D2D">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 xml:space="preserve"> +</w:t>
            </w:r>
            <w:r w:rsidRPr="00E444FF">
              <w:rPr>
                <w:rFonts w:ascii="Times New Roman" w:hAnsi="Times New Roman" w:cs="Times New Roman"/>
                <w:sz w:val="20"/>
                <w:szCs w:val="20"/>
                <w:lang w:val="en-US"/>
              </w:rPr>
              <w:t xml:space="preserve"> 2</w:t>
            </w:r>
            <w:r>
              <w:rPr>
                <w:rFonts w:ascii="Times New Roman" w:hAnsi="Times New Roman" w:cs="Times New Roman"/>
                <w:sz w:val="20"/>
                <w:szCs w:val="20"/>
                <w:lang w:val="en-US"/>
              </w:rPr>
              <w:t>H</w:t>
            </w:r>
            <w:r w:rsidRPr="00E444FF">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O</w:t>
            </w:r>
          </w:p>
        </w:tc>
        <w:tc>
          <w:tcPr>
            <w:tcW w:w="873" w:type="dxa"/>
          </w:tcPr>
          <w:p w:rsidR="007706E7" w:rsidRPr="002C17F9" w:rsidRDefault="007706E7" w:rsidP="0030176B">
            <w:pPr>
              <w:spacing w:line="259" w:lineRule="auto"/>
              <w:jc w:val="center"/>
              <w:rPr>
                <w:rFonts w:ascii="Times New Roman" w:hAnsi="Times New Roman" w:cs="Times New Roman"/>
                <w:sz w:val="20"/>
                <w:szCs w:val="20"/>
              </w:rPr>
            </w:pPr>
            <w:r>
              <w:rPr>
                <w:rFonts w:ascii="Times New Roman" w:hAnsi="Times New Roman" w:cs="Times New Roman"/>
                <w:sz w:val="20"/>
                <w:szCs w:val="20"/>
                <w:lang w:val="en-US"/>
              </w:rPr>
              <w:t>0,56</w:t>
            </w:r>
          </w:p>
        </w:tc>
      </w:tr>
      <w:tr w:rsidR="007706E7" w:rsidRPr="002C17F9" w:rsidTr="0030176B">
        <w:trPr>
          <w:trHeight w:val="126"/>
          <w:jc w:val="center"/>
        </w:trPr>
        <w:tc>
          <w:tcPr>
            <w:tcW w:w="2263"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Mn</w:t>
            </w:r>
            <w:r w:rsidRPr="004711C3">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+ 2e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Mn</w:t>
            </w:r>
          </w:p>
        </w:tc>
        <w:tc>
          <w:tcPr>
            <w:tcW w:w="935" w:type="dxa"/>
          </w:tcPr>
          <w:p w:rsidR="007706E7" w:rsidRPr="002C17F9" w:rsidRDefault="007706E7" w:rsidP="0030176B">
            <w:pPr>
              <w:spacing w:line="259" w:lineRule="auto"/>
              <w:jc w:val="center"/>
              <w:rPr>
                <w:rFonts w:ascii="Times New Roman" w:hAnsi="Times New Roman" w:cs="Times New Roman"/>
                <w:sz w:val="20"/>
                <w:szCs w:val="20"/>
              </w:rPr>
            </w:pPr>
            <w:r w:rsidRPr="00581D70">
              <w:rPr>
                <w:rFonts w:ascii="Times New Roman" w:hAnsi="Times New Roman" w:cs="Times New Roman"/>
                <w:sz w:val="20"/>
                <w:szCs w:val="20"/>
                <w:lang w:val="en-US"/>
              </w:rPr>
              <w:t>–</w:t>
            </w:r>
            <w:r>
              <w:rPr>
                <w:rFonts w:ascii="Times New Roman" w:hAnsi="Times New Roman" w:cs="Times New Roman"/>
                <w:sz w:val="20"/>
                <w:szCs w:val="20"/>
                <w:lang w:val="en-US"/>
              </w:rPr>
              <w:t xml:space="preserve"> 1,180</w:t>
            </w:r>
          </w:p>
        </w:tc>
        <w:tc>
          <w:tcPr>
            <w:tcW w:w="2326"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MnO</w:t>
            </w:r>
            <w:r w:rsidRPr="009C7447">
              <w:rPr>
                <w:rFonts w:ascii="Times New Roman" w:hAnsi="Times New Roman" w:cs="Times New Roman"/>
                <w:sz w:val="20"/>
                <w:szCs w:val="20"/>
                <w:vertAlign w:val="subscript"/>
                <w:lang w:val="en-US"/>
              </w:rPr>
              <w:t>4</w:t>
            </w:r>
            <w:r>
              <w:rPr>
                <w:rFonts w:ascii="Times New Roman" w:hAnsi="Times New Roman" w:cs="Times New Roman"/>
                <w:sz w:val="20"/>
                <w:szCs w:val="20"/>
                <w:vertAlign w:val="superscript"/>
              </w:rPr>
              <w:t>–</w:t>
            </w:r>
            <w:r>
              <w:rPr>
                <w:rFonts w:ascii="Times New Roman" w:hAnsi="Times New Roman" w:cs="Times New Roman"/>
                <w:sz w:val="20"/>
                <w:szCs w:val="20"/>
                <w:lang w:val="en-US"/>
              </w:rPr>
              <w:t xml:space="preserve"> + </w:t>
            </w:r>
            <w:r>
              <w:rPr>
                <w:rFonts w:ascii="Times New Roman" w:hAnsi="Times New Roman" w:cs="Times New Roman"/>
                <w:sz w:val="20"/>
                <w:szCs w:val="20"/>
              </w:rPr>
              <w:t>1</w:t>
            </w:r>
            <w:r>
              <w:rPr>
                <w:rFonts w:ascii="Times New Roman" w:hAnsi="Times New Roman" w:cs="Times New Roman"/>
                <w:sz w:val="20"/>
                <w:szCs w:val="20"/>
                <w:lang w:val="en-US"/>
              </w:rPr>
              <w:t>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MnO</w:t>
            </w:r>
            <w:r w:rsidRPr="009C7447">
              <w:rPr>
                <w:rFonts w:ascii="Times New Roman" w:hAnsi="Times New Roman" w:cs="Times New Roman"/>
                <w:sz w:val="20"/>
                <w:szCs w:val="20"/>
                <w:vertAlign w:val="subscript"/>
                <w:lang w:val="en-US"/>
              </w:rPr>
              <w:t>4</w:t>
            </w:r>
            <w:r w:rsidRPr="00D027C0">
              <w:rPr>
                <w:rFonts w:ascii="Times New Roman" w:hAnsi="Times New Roman" w:cs="Times New Roman"/>
                <w:sz w:val="20"/>
                <w:szCs w:val="20"/>
                <w:vertAlign w:val="superscript"/>
              </w:rPr>
              <w:t>2</w:t>
            </w:r>
            <w:r>
              <w:rPr>
                <w:rFonts w:ascii="Times New Roman" w:hAnsi="Times New Roman" w:cs="Times New Roman"/>
                <w:sz w:val="20"/>
                <w:szCs w:val="20"/>
                <w:vertAlign w:val="superscript"/>
              </w:rPr>
              <w:t>–</w:t>
            </w:r>
          </w:p>
        </w:tc>
        <w:tc>
          <w:tcPr>
            <w:tcW w:w="873" w:type="dxa"/>
          </w:tcPr>
          <w:p w:rsidR="007706E7" w:rsidRPr="00584607" w:rsidRDefault="007706E7" w:rsidP="0030176B">
            <w:pPr>
              <w:spacing w:line="259" w:lineRule="auto"/>
              <w:jc w:val="center"/>
              <w:rPr>
                <w:rFonts w:ascii="Times New Roman" w:hAnsi="Times New Roman" w:cs="Times New Roman"/>
                <w:sz w:val="20"/>
                <w:szCs w:val="20"/>
              </w:rPr>
            </w:pPr>
            <w:r>
              <w:rPr>
                <w:rFonts w:ascii="Times New Roman" w:hAnsi="Times New Roman" w:cs="Times New Roman"/>
                <w:sz w:val="20"/>
                <w:szCs w:val="20"/>
                <w:lang w:val="en-US"/>
              </w:rPr>
              <w:t>0,</w:t>
            </w:r>
            <w:r>
              <w:rPr>
                <w:rFonts w:ascii="Times New Roman" w:hAnsi="Times New Roman" w:cs="Times New Roman"/>
                <w:sz w:val="20"/>
                <w:szCs w:val="20"/>
              </w:rPr>
              <w:t>564</w:t>
            </w:r>
          </w:p>
        </w:tc>
      </w:tr>
      <w:tr w:rsidR="007706E7" w:rsidRPr="002C17F9" w:rsidTr="0030176B">
        <w:trPr>
          <w:trHeight w:val="108"/>
          <w:jc w:val="center"/>
        </w:trPr>
        <w:tc>
          <w:tcPr>
            <w:tcW w:w="2263"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Se</w:t>
            </w:r>
            <w:r w:rsidRPr="004711C3">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+ 2e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Se</w:t>
            </w:r>
          </w:p>
        </w:tc>
        <w:tc>
          <w:tcPr>
            <w:tcW w:w="935" w:type="dxa"/>
          </w:tcPr>
          <w:p w:rsidR="007706E7" w:rsidRPr="002C17F9" w:rsidRDefault="007706E7" w:rsidP="0030176B">
            <w:pPr>
              <w:spacing w:line="259" w:lineRule="auto"/>
              <w:jc w:val="center"/>
              <w:rPr>
                <w:rFonts w:ascii="Times New Roman" w:hAnsi="Times New Roman" w:cs="Times New Roman"/>
                <w:sz w:val="20"/>
                <w:szCs w:val="20"/>
              </w:rPr>
            </w:pPr>
            <w:r w:rsidRPr="00581D70">
              <w:rPr>
                <w:rFonts w:ascii="Times New Roman" w:hAnsi="Times New Roman" w:cs="Times New Roman"/>
                <w:sz w:val="20"/>
                <w:szCs w:val="20"/>
                <w:lang w:val="en-US"/>
              </w:rPr>
              <w:t>–</w:t>
            </w:r>
            <w:r>
              <w:rPr>
                <w:rFonts w:ascii="Times New Roman" w:hAnsi="Times New Roman" w:cs="Times New Roman"/>
                <w:sz w:val="20"/>
                <w:szCs w:val="20"/>
                <w:lang w:val="en-US"/>
              </w:rPr>
              <w:t xml:space="preserve"> 0,92</w:t>
            </w:r>
          </w:p>
        </w:tc>
        <w:tc>
          <w:tcPr>
            <w:tcW w:w="2326"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Fe</w:t>
            </w:r>
            <w:r>
              <w:rPr>
                <w:rFonts w:ascii="Times New Roman" w:hAnsi="Times New Roman" w:cs="Times New Roman"/>
                <w:sz w:val="20"/>
                <w:szCs w:val="20"/>
                <w:vertAlign w:val="superscript"/>
                <w:lang w:val="en-US"/>
              </w:rPr>
              <w:t>3</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+ 1e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Fe</w:t>
            </w:r>
            <w:r>
              <w:rPr>
                <w:rFonts w:ascii="Times New Roman" w:hAnsi="Times New Roman" w:cs="Times New Roman"/>
                <w:sz w:val="20"/>
                <w:szCs w:val="20"/>
                <w:vertAlign w:val="superscript"/>
                <w:lang w:val="en-US"/>
              </w:rPr>
              <w:t>2</w:t>
            </w:r>
            <w:r w:rsidRPr="004711C3">
              <w:rPr>
                <w:rFonts w:ascii="Times New Roman" w:hAnsi="Times New Roman" w:cs="Times New Roman"/>
                <w:sz w:val="20"/>
                <w:szCs w:val="20"/>
                <w:vertAlign w:val="superscript"/>
                <w:lang w:val="en-US"/>
              </w:rPr>
              <w:t>+</w:t>
            </w:r>
          </w:p>
        </w:tc>
        <w:tc>
          <w:tcPr>
            <w:tcW w:w="873" w:type="dxa"/>
          </w:tcPr>
          <w:p w:rsidR="007706E7" w:rsidRPr="002C17F9" w:rsidRDefault="007706E7" w:rsidP="0030176B">
            <w:pPr>
              <w:spacing w:line="259" w:lineRule="auto"/>
              <w:jc w:val="center"/>
              <w:rPr>
                <w:rFonts w:ascii="Times New Roman" w:hAnsi="Times New Roman" w:cs="Times New Roman"/>
                <w:sz w:val="20"/>
                <w:szCs w:val="20"/>
              </w:rPr>
            </w:pPr>
            <w:r>
              <w:rPr>
                <w:rFonts w:ascii="Times New Roman" w:hAnsi="Times New Roman" w:cs="Times New Roman"/>
                <w:sz w:val="20"/>
                <w:szCs w:val="20"/>
                <w:lang w:val="en-US"/>
              </w:rPr>
              <w:t>0,771</w:t>
            </w:r>
          </w:p>
        </w:tc>
      </w:tr>
      <w:tr w:rsidR="007706E7" w:rsidRPr="002C17F9" w:rsidTr="0030176B">
        <w:trPr>
          <w:trHeight w:val="114"/>
          <w:jc w:val="center"/>
        </w:trPr>
        <w:tc>
          <w:tcPr>
            <w:tcW w:w="2263" w:type="dxa"/>
          </w:tcPr>
          <w:p w:rsidR="007706E7" w:rsidRPr="00CE0E5B"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2H</w:t>
            </w:r>
            <w:r w:rsidRPr="007A1252">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O + 2e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H</w:t>
            </w:r>
            <w:r w:rsidRPr="007A1252">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 xml:space="preserve"> + 2OH</w:t>
            </w:r>
            <w:r w:rsidRPr="007A1252">
              <w:rPr>
                <w:rFonts w:ascii="Times New Roman" w:hAnsi="Times New Roman" w:cs="Times New Roman"/>
                <w:sz w:val="20"/>
                <w:szCs w:val="20"/>
                <w:vertAlign w:val="superscript"/>
                <w:lang w:val="en-US"/>
              </w:rPr>
              <w:t>–</w:t>
            </w:r>
            <w:r>
              <w:rPr>
                <w:rFonts w:ascii="Times New Roman" w:hAnsi="Times New Roman" w:cs="Times New Roman"/>
                <w:sz w:val="20"/>
                <w:szCs w:val="20"/>
              </w:rPr>
              <w:t xml:space="preserve"> (рН = 14)</w:t>
            </w:r>
          </w:p>
        </w:tc>
        <w:tc>
          <w:tcPr>
            <w:tcW w:w="935" w:type="dxa"/>
          </w:tcPr>
          <w:p w:rsidR="007706E7" w:rsidRPr="002C17F9" w:rsidRDefault="007706E7" w:rsidP="0030176B">
            <w:pPr>
              <w:spacing w:line="259" w:lineRule="auto"/>
              <w:jc w:val="cente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lang w:val="en-US"/>
              </w:rPr>
              <w:t xml:space="preserve"> </w:t>
            </w:r>
            <w:r>
              <w:rPr>
                <w:rFonts w:ascii="Times New Roman" w:hAnsi="Times New Roman" w:cs="Times New Roman"/>
                <w:sz w:val="20"/>
                <w:szCs w:val="20"/>
              </w:rPr>
              <w:t>0,828</w:t>
            </w:r>
          </w:p>
        </w:tc>
        <w:tc>
          <w:tcPr>
            <w:tcW w:w="2326"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Hg</w:t>
            </w:r>
            <w:r w:rsidRPr="00877319">
              <w:rPr>
                <w:rFonts w:ascii="Times New Roman" w:hAnsi="Times New Roman" w:cs="Times New Roman"/>
                <w:sz w:val="20"/>
                <w:szCs w:val="20"/>
                <w:vertAlign w:val="subscript"/>
                <w:lang w:val="en-US"/>
              </w:rPr>
              <w:t>2</w:t>
            </w:r>
            <w:r w:rsidRPr="004711C3">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+ 2e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2Hg</w:t>
            </w:r>
          </w:p>
        </w:tc>
        <w:tc>
          <w:tcPr>
            <w:tcW w:w="873" w:type="dxa"/>
          </w:tcPr>
          <w:p w:rsidR="007706E7" w:rsidRPr="002C17F9" w:rsidRDefault="007706E7" w:rsidP="0030176B">
            <w:pPr>
              <w:spacing w:line="259" w:lineRule="auto"/>
              <w:jc w:val="center"/>
              <w:rPr>
                <w:rFonts w:ascii="Times New Roman" w:hAnsi="Times New Roman" w:cs="Times New Roman"/>
                <w:sz w:val="20"/>
                <w:szCs w:val="20"/>
              </w:rPr>
            </w:pPr>
            <w:r>
              <w:rPr>
                <w:rFonts w:ascii="Times New Roman" w:hAnsi="Times New Roman" w:cs="Times New Roman"/>
                <w:sz w:val="20"/>
                <w:szCs w:val="20"/>
                <w:lang w:val="en-US"/>
              </w:rPr>
              <w:t>0,788</w:t>
            </w:r>
          </w:p>
        </w:tc>
      </w:tr>
      <w:tr w:rsidR="007706E7" w:rsidRPr="002C17F9" w:rsidTr="0030176B">
        <w:trPr>
          <w:trHeight w:val="114"/>
          <w:jc w:val="center"/>
        </w:trPr>
        <w:tc>
          <w:tcPr>
            <w:tcW w:w="2263"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Zn</w:t>
            </w:r>
            <w:r w:rsidRPr="004711C3">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+ 2e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Zn</w:t>
            </w:r>
          </w:p>
        </w:tc>
        <w:tc>
          <w:tcPr>
            <w:tcW w:w="935" w:type="dxa"/>
          </w:tcPr>
          <w:p w:rsidR="007706E7" w:rsidRPr="00F23CED" w:rsidRDefault="007706E7" w:rsidP="0030176B">
            <w:pPr>
              <w:spacing w:line="259" w:lineRule="auto"/>
              <w:jc w:val="center"/>
              <w:rPr>
                <w:rFonts w:ascii="Times New Roman" w:hAnsi="Times New Roman" w:cs="Times New Roman"/>
                <w:sz w:val="20"/>
                <w:szCs w:val="20"/>
                <w:lang w:val="en-US"/>
              </w:rPr>
            </w:pPr>
            <w:r w:rsidRPr="00581D70">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Pr>
                <w:rFonts w:ascii="Times New Roman" w:hAnsi="Times New Roman" w:cs="Times New Roman"/>
                <w:sz w:val="20"/>
                <w:szCs w:val="20"/>
              </w:rPr>
              <w:t>0,</w:t>
            </w:r>
            <w:r>
              <w:rPr>
                <w:rFonts w:ascii="Times New Roman" w:hAnsi="Times New Roman" w:cs="Times New Roman"/>
                <w:sz w:val="20"/>
                <w:szCs w:val="20"/>
                <w:lang w:val="en-US"/>
              </w:rPr>
              <w:t>763</w:t>
            </w:r>
          </w:p>
        </w:tc>
        <w:tc>
          <w:tcPr>
            <w:tcW w:w="2326"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Ag</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+ 1e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Ag</w:t>
            </w:r>
          </w:p>
        </w:tc>
        <w:tc>
          <w:tcPr>
            <w:tcW w:w="873" w:type="dxa"/>
          </w:tcPr>
          <w:p w:rsidR="007706E7" w:rsidRPr="002C17F9" w:rsidRDefault="007706E7" w:rsidP="0030176B">
            <w:pPr>
              <w:spacing w:line="259" w:lineRule="auto"/>
              <w:jc w:val="center"/>
              <w:rPr>
                <w:rFonts w:ascii="Times New Roman" w:hAnsi="Times New Roman" w:cs="Times New Roman"/>
                <w:sz w:val="20"/>
                <w:szCs w:val="20"/>
              </w:rPr>
            </w:pPr>
            <w:r>
              <w:rPr>
                <w:rFonts w:ascii="Times New Roman" w:hAnsi="Times New Roman" w:cs="Times New Roman"/>
                <w:sz w:val="20"/>
                <w:szCs w:val="20"/>
                <w:lang w:val="en-US"/>
              </w:rPr>
              <w:t>0,799</w:t>
            </w:r>
          </w:p>
        </w:tc>
      </w:tr>
      <w:tr w:rsidR="007706E7" w:rsidRPr="002C17F9" w:rsidTr="0030176B">
        <w:trPr>
          <w:trHeight w:val="114"/>
          <w:jc w:val="center"/>
        </w:trPr>
        <w:tc>
          <w:tcPr>
            <w:tcW w:w="2263"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Cr</w:t>
            </w:r>
            <w:r>
              <w:rPr>
                <w:rFonts w:ascii="Times New Roman" w:hAnsi="Times New Roman" w:cs="Times New Roman"/>
                <w:sz w:val="20"/>
                <w:szCs w:val="20"/>
                <w:vertAlign w:val="superscript"/>
                <w:lang w:val="en-US"/>
              </w:rPr>
              <w:t>3</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+ 3e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Cr</w:t>
            </w:r>
          </w:p>
        </w:tc>
        <w:tc>
          <w:tcPr>
            <w:tcW w:w="935" w:type="dxa"/>
          </w:tcPr>
          <w:p w:rsidR="007706E7" w:rsidRPr="00F23CED" w:rsidRDefault="007706E7" w:rsidP="0030176B">
            <w:pPr>
              <w:spacing w:line="259" w:lineRule="auto"/>
              <w:jc w:val="center"/>
              <w:rPr>
                <w:rFonts w:ascii="Times New Roman" w:hAnsi="Times New Roman" w:cs="Times New Roman"/>
                <w:sz w:val="20"/>
                <w:szCs w:val="20"/>
                <w:lang w:val="en-US"/>
              </w:rPr>
            </w:pPr>
            <w:r w:rsidRPr="00581D70">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Pr>
                <w:rFonts w:ascii="Times New Roman" w:hAnsi="Times New Roman" w:cs="Times New Roman"/>
                <w:sz w:val="20"/>
                <w:szCs w:val="20"/>
              </w:rPr>
              <w:t>0,</w:t>
            </w:r>
            <w:r>
              <w:rPr>
                <w:rFonts w:ascii="Times New Roman" w:hAnsi="Times New Roman" w:cs="Times New Roman"/>
                <w:sz w:val="20"/>
                <w:szCs w:val="20"/>
                <w:lang w:val="en-US"/>
              </w:rPr>
              <w:t>744</w:t>
            </w:r>
          </w:p>
        </w:tc>
        <w:tc>
          <w:tcPr>
            <w:tcW w:w="2326"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Hg</w:t>
            </w:r>
            <w:r w:rsidRPr="004711C3">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+ 2e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Hg</w:t>
            </w:r>
          </w:p>
        </w:tc>
        <w:tc>
          <w:tcPr>
            <w:tcW w:w="873" w:type="dxa"/>
          </w:tcPr>
          <w:p w:rsidR="007706E7" w:rsidRPr="002C17F9" w:rsidRDefault="007706E7" w:rsidP="0030176B">
            <w:pPr>
              <w:spacing w:line="259" w:lineRule="auto"/>
              <w:jc w:val="center"/>
              <w:rPr>
                <w:rFonts w:ascii="Times New Roman" w:hAnsi="Times New Roman" w:cs="Times New Roman"/>
                <w:sz w:val="20"/>
                <w:szCs w:val="20"/>
              </w:rPr>
            </w:pPr>
            <w:r>
              <w:rPr>
                <w:rFonts w:ascii="Times New Roman" w:hAnsi="Times New Roman" w:cs="Times New Roman"/>
                <w:sz w:val="20"/>
                <w:szCs w:val="20"/>
                <w:lang w:val="en-US"/>
              </w:rPr>
              <w:t>0,854</w:t>
            </w:r>
          </w:p>
        </w:tc>
      </w:tr>
      <w:tr w:rsidR="007706E7" w:rsidRPr="002C17F9" w:rsidTr="0030176B">
        <w:trPr>
          <w:trHeight w:val="114"/>
          <w:jc w:val="center"/>
        </w:trPr>
        <w:tc>
          <w:tcPr>
            <w:tcW w:w="2263"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S + 2e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S</w:t>
            </w:r>
            <w:r w:rsidRPr="007B5565">
              <w:rPr>
                <w:rFonts w:ascii="Times New Roman" w:hAnsi="Times New Roman" w:cs="Times New Roman"/>
                <w:sz w:val="20"/>
                <w:szCs w:val="20"/>
                <w:vertAlign w:val="superscript"/>
                <w:lang w:val="en-US"/>
              </w:rPr>
              <w:t>2–</w:t>
            </w:r>
          </w:p>
        </w:tc>
        <w:tc>
          <w:tcPr>
            <w:tcW w:w="935" w:type="dxa"/>
          </w:tcPr>
          <w:p w:rsidR="007706E7" w:rsidRPr="00950789" w:rsidRDefault="007706E7" w:rsidP="0030176B">
            <w:pPr>
              <w:spacing w:line="259" w:lineRule="auto"/>
              <w:jc w:val="center"/>
              <w:rPr>
                <w:rFonts w:ascii="Times New Roman" w:hAnsi="Times New Roman" w:cs="Times New Roman"/>
                <w:sz w:val="20"/>
                <w:szCs w:val="20"/>
                <w:lang w:val="en-US"/>
              </w:rPr>
            </w:pPr>
            <w:r w:rsidRPr="00581D70">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Pr>
                <w:rFonts w:ascii="Times New Roman" w:hAnsi="Times New Roman" w:cs="Times New Roman"/>
                <w:sz w:val="20"/>
                <w:szCs w:val="20"/>
              </w:rPr>
              <w:t>0,</w:t>
            </w:r>
            <w:r>
              <w:rPr>
                <w:rFonts w:ascii="Times New Roman" w:hAnsi="Times New Roman" w:cs="Times New Roman"/>
                <w:sz w:val="20"/>
                <w:szCs w:val="20"/>
                <w:lang w:val="en-US"/>
              </w:rPr>
              <w:t>447</w:t>
            </w:r>
          </w:p>
        </w:tc>
        <w:tc>
          <w:tcPr>
            <w:tcW w:w="2326"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2Hg</w:t>
            </w:r>
            <w:r w:rsidRPr="004711C3">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+ 1e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Hg</w:t>
            </w:r>
            <w:r w:rsidRPr="00FB474D">
              <w:rPr>
                <w:rFonts w:ascii="Times New Roman" w:hAnsi="Times New Roman" w:cs="Times New Roman"/>
                <w:sz w:val="20"/>
                <w:szCs w:val="20"/>
                <w:vertAlign w:val="subscript"/>
                <w:lang w:val="en-US"/>
              </w:rPr>
              <w:t>2</w:t>
            </w:r>
            <w:r w:rsidRPr="00FB474D">
              <w:rPr>
                <w:rFonts w:ascii="Times New Roman" w:hAnsi="Times New Roman" w:cs="Times New Roman"/>
                <w:sz w:val="20"/>
                <w:szCs w:val="20"/>
                <w:vertAlign w:val="superscript"/>
                <w:lang w:val="en-US"/>
              </w:rPr>
              <w:t>2+</w:t>
            </w:r>
          </w:p>
        </w:tc>
        <w:tc>
          <w:tcPr>
            <w:tcW w:w="873" w:type="dxa"/>
          </w:tcPr>
          <w:p w:rsidR="007706E7" w:rsidRPr="002C17F9" w:rsidRDefault="007706E7" w:rsidP="0030176B">
            <w:pPr>
              <w:spacing w:line="259" w:lineRule="auto"/>
              <w:jc w:val="center"/>
              <w:rPr>
                <w:rFonts w:ascii="Times New Roman" w:hAnsi="Times New Roman" w:cs="Times New Roman"/>
                <w:sz w:val="20"/>
                <w:szCs w:val="20"/>
              </w:rPr>
            </w:pPr>
            <w:r>
              <w:rPr>
                <w:rFonts w:ascii="Times New Roman" w:hAnsi="Times New Roman" w:cs="Times New Roman"/>
                <w:sz w:val="20"/>
                <w:szCs w:val="20"/>
                <w:lang w:val="en-US"/>
              </w:rPr>
              <w:t>0,92</w:t>
            </w:r>
          </w:p>
        </w:tc>
      </w:tr>
      <w:tr w:rsidR="007706E7" w:rsidRPr="002C17F9" w:rsidTr="0030176B">
        <w:trPr>
          <w:trHeight w:val="114"/>
          <w:jc w:val="center"/>
        </w:trPr>
        <w:tc>
          <w:tcPr>
            <w:tcW w:w="2263"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Fe</w:t>
            </w:r>
            <w:r w:rsidRPr="004711C3">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+ 2e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Fe</w:t>
            </w:r>
          </w:p>
        </w:tc>
        <w:tc>
          <w:tcPr>
            <w:tcW w:w="935" w:type="dxa"/>
          </w:tcPr>
          <w:p w:rsidR="007706E7" w:rsidRPr="00950789" w:rsidRDefault="007706E7" w:rsidP="0030176B">
            <w:pPr>
              <w:spacing w:line="259" w:lineRule="auto"/>
              <w:jc w:val="center"/>
              <w:rPr>
                <w:rFonts w:ascii="Times New Roman" w:hAnsi="Times New Roman" w:cs="Times New Roman"/>
                <w:sz w:val="20"/>
                <w:szCs w:val="20"/>
                <w:lang w:val="en-US"/>
              </w:rPr>
            </w:pPr>
            <w:r w:rsidRPr="00581D70">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Pr>
                <w:rFonts w:ascii="Times New Roman" w:hAnsi="Times New Roman" w:cs="Times New Roman"/>
                <w:sz w:val="20"/>
                <w:szCs w:val="20"/>
              </w:rPr>
              <w:t>0,</w:t>
            </w:r>
            <w:r>
              <w:rPr>
                <w:rFonts w:ascii="Times New Roman" w:hAnsi="Times New Roman" w:cs="Times New Roman"/>
                <w:sz w:val="20"/>
                <w:szCs w:val="20"/>
                <w:lang w:val="en-US"/>
              </w:rPr>
              <w:t>440</w:t>
            </w:r>
          </w:p>
        </w:tc>
        <w:tc>
          <w:tcPr>
            <w:tcW w:w="2326"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NO</w:t>
            </w:r>
            <w:r w:rsidRPr="005A4C00">
              <w:rPr>
                <w:rFonts w:ascii="Times New Roman" w:hAnsi="Times New Roman" w:cs="Times New Roman"/>
                <w:sz w:val="20"/>
                <w:szCs w:val="20"/>
                <w:vertAlign w:val="subscript"/>
                <w:lang w:val="en-US"/>
              </w:rPr>
              <w:t>3</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+ 4H</w:t>
            </w:r>
            <w:r w:rsidRPr="00EF7D75">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+ 3e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NO + 2H</w:t>
            </w:r>
            <w:r w:rsidRPr="00970A2E">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O</w:t>
            </w:r>
          </w:p>
        </w:tc>
        <w:tc>
          <w:tcPr>
            <w:tcW w:w="873" w:type="dxa"/>
          </w:tcPr>
          <w:p w:rsidR="007706E7" w:rsidRPr="002C17F9" w:rsidRDefault="007706E7" w:rsidP="0030176B">
            <w:pPr>
              <w:spacing w:line="259" w:lineRule="auto"/>
              <w:jc w:val="center"/>
              <w:rPr>
                <w:rFonts w:ascii="Times New Roman" w:hAnsi="Times New Roman" w:cs="Times New Roman"/>
                <w:sz w:val="20"/>
                <w:szCs w:val="20"/>
              </w:rPr>
            </w:pPr>
            <w:r>
              <w:rPr>
                <w:rFonts w:ascii="Times New Roman" w:hAnsi="Times New Roman" w:cs="Times New Roman"/>
                <w:sz w:val="20"/>
                <w:szCs w:val="20"/>
                <w:lang w:val="en-US"/>
              </w:rPr>
              <w:t>0,</w:t>
            </w:r>
            <w:r>
              <w:rPr>
                <w:rFonts w:ascii="Times New Roman" w:hAnsi="Times New Roman" w:cs="Times New Roman"/>
                <w:sz w:val="20"/>
                <w:szCs w:val="20"/>
              </w:rPr>
              <w:t>9</w:t>
            </w:r>
            <w:r>
              <w:rPr>
                <w:rFonts w:ascii="Times New Roman" w:hAnsi="Times New Roman" w:cs="Times New Roman"/>
                <w:sz w:val="20"/>
                <w:szCs w:val="20"/>
                <w:lang w:val="en-US"/>
              </w:rPr>
              <w:t>4</w:t>
            </w:r>
          </w:p>
        </w:tc>
      </w:tr>
      <w:tr w:rsidR="007706E7" w:rsidRPr="002C17F9" w:rsidTr="0030176B">
        <w:trPr>
          <w:trHeight w:val="120"/>
          <w:jc w:val="center"/>
        </w:trPr>
        <w:tc>
          <w:tcPr>
            <w:tcW w:w="2263"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2H</w:t>
            </w:r>
            <w:r w:rsidRPr="007A1252">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O + 2e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H</w:t>
            </w:r>
            <w:r w:rsidRPr="007A1252">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 xml:space="preserve"> + 2OH</w:t>
            </w:r>
            <w:r w:rsidRPr="007A1252">
              <w:rPr>
                <w:rFonts w:ascii="Times New Roman" w:hAnsi="Times New Roman" w:cs="Times New Roman"/>
                <w:sz w:val="20"/>
                <w:szCs w:val="20"/>
                <w:vertAlign w:val="superscript"/>
                <w:lang w:val="en-US"/>
              </w:rPr>
              <w:t>–</w:t>
            </w:r>
            <w:r>
              <w:rPr>
                <w:rFonts w:ascii="Times New Roman" w:hAnsi="Times New Roman" w:cs="Times New Roman"/>
                <w:sz w:val="20"/>
                <w:szCs w:val="20"/>
              </w:rPr>
              <w:t xml:space="preserve"> (рН = 7)</w:t>
            </w:r>
          </w:p>
        </w:tc>
        <w:tc>
          <w:tcPr>
            <w:tcW w:w="935" w:type="dxa"/>
          </w:tcPr>
          <w:p w:rsidR="007706E7" w:rsidRPr="003952CC" w:rsidRDefault="007706E7" w:rsidP="0030176B">
            <w:pPr>
              <w:jc w:val="center"/>
              <w:rPr>
                <w:rFonts w:ascii="Times New Roman" w:hAnsi="Times New Roman" w:cs="Times New Roman"/>
                <w:sz w:val="20"/>
                <w:szCs w:val="20"/>
                <w:lang w:val="en-US"/>
              </w:rPr>
            </w:pPr>
            <w:r w:rsidRPr="003952CC">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3952CC">
              <w:rPr>
                <w:rFonts w:ascii="Times New Roman" w:hAnsi="Times New Roman" w:cs="Times New Roman"/>
                <w:sz w:val="20"/>
                <w:szCs w:val="20"/>
                <w:lang w:val="en-US"/>
              </w:rPr>
              <w:t>0</w:t>
            </w:r>
            <w:r>
              <w:rPr>
                <w:rFonts w:ascii="Times New Roman" w:hAnsi="Times New Roman" w:cs="Times New Roman"/>
                <w:sz w:val="20"/>
                <w:szCs w:val="20"/>
                <w:lang w:val="en-US"/>
              </w:rPr>
              <w:t>,414</w:t>
            </w:r>
          </w:p>
        </w:tc>
        <w:tc>
          <w:tcPr>
            <w:tcW w:w="2326"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NO</w:t>
            </w:r>
            <w:r w:rsidRPr="005A4C00">
              <w:rPr>
                <w:rFonts w:ascii="Times New Roman" w:hAnsi="Times New Roman" w:cs="Times New Roman"/>
                <w:sz w:val="20"/>
                <w:szCs w:val="20"/>
                <w:vertAlign w:val="subscript"/>
                <w:lang w:val="en-US"/>
              </w:rPr>
              <w:t>3</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+ 3H</w:t>
            </w:r>
            <w:r w:rsidRPr="00EF7D75">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+ 2e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HNO</w:t>
            </w:r>
            <w:r w:rsidRPr="00EF6A5D">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 xml:space="preserve"> + H</w:t>
            </w:r>
            <w:r w:rsidRPr="00970A2E">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O</w:t>
            </w:r>
          </w:p>
        </w:tc>
        <w:tc>
          <w:tcPr>
            <w:tcW w:w="873" w:type="dxa"/>
          </w:tcPr>
          <w:p w:rsidR="007706E7" w:rsidRPr="002C17F9" w:rsidRDefault="007706E7" w:rsidP="0030176B">
            <w:pPr>
              <w:spacing w:line="259" w:lineRule="auto"/>
              <w:jc w:val="center"/>
              <w:rPr>
                <w:rFonts w:ascii="Times New Roman" w:hAnsi="Times New Roman" w:cs="Times New Roman"/>
                <w:sz w:val="20"/>
                <w:szCs w:val="20"/>
              </w:rPr>
            </w:pPr>
            <w:r>
              <w:rPr>
                <w:rFonts w:ascii="Times New Roman" w:hAnsi="Times New Roman" w:cs="Times New Roman"/>
                <w:sz w:val="20"/>
                <w:szCs w:val="20"/>
                <w:lang w:val="en-US"/>
              </w:rPr>
              <w:t>0,96</w:t>
            </w:r>
          </w:p>
        </w:tc>
      </w:tr>
      <w:tr w:rsidR="007706E7" w:rsidRPr="002C17F9" w:rsidTr="0030176B">
        <w:trPr>
          <w:trHeight w:val="132"/>
          <w:jc w:val="center"/>
        </w:trPr>
        <w:tc>
          <w:tcPr>
            <w:tcW w:w="2263"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Cr</w:t>
            </w:r>
            <w:r>
              <w:rPr>
                <w:rFonts w:ascii="Times New Roman" w:hAnsi="Times New Roman" w:cs="Times New Roman"/>
                <w:sz w:val="20"/>
                <w:szCs w:val="20"/>
                <w:vertAlign w:val="superscript"/>
                <w:lang w:val="en-US"/>
              </w:rPr>
              <w:t>3</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+ 1e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Cr</w:t>
            </w:r>
            <w:r w:rsidRPr="001240EF">
              <w:rPr>
                <w:rFonts w:ascii="Times New Roman" w:hAnsi="Times New Roman" w:cs="Times New Roman"/>
                <w:sz w:val="20"/>
                <w:szCs w:val="20"/>
                <w:vertAlign w:val="superscript"/>
                <w:lang w:val="en-US"/>
              </w:rPr>
              <w:t>2+</w:t>
            </w:r>
          </w:p>
        </w:tc>
        <w:tc>
          <w:tcPr>
            <w:tcW w:w="935" w:type="dxa"/>
          </w:tcPr>
          <w:p w:rsidR="007706E7" w:rsidRPr="00950789" w:rsidRDefault="007706E7" w:rsidP="0030176B">
            <w:pPr>
              <w:spacing w:line="259" w:lineRule="auto"/>
              <w:jc w:val="center"/>
              <w:rPr>
                <w:rFonts w:ascii="Times New Roman" w:hAnsi="Times New Roman" w:cs="Times New Roman"/>
                <w:sz w:val="20"/>
                <w:szCs w:val="20"/>
                <w:lang w:val="en-US"/>
              </w:rPr>
            </w:pPr>
            <w:r w:rsidRPr="00581D70">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Pr>
                <w:rFonts w:ascii="Times New Roman" w:hAnsi="Times New Roman" w:cs="Times New Roman"/>
                <w:sz w:val="20"/>
                <w:szCs w:val="20"/>
              </w:rPr>
              <w:t>0,</w:t>
            </w:r>
            <w:r>
              <w:rPr>
                <w:rFonts w:ascii="Times New Roman" w:hAnsi="Times New Roman" w:cs="Times New Roman"/>
                <w:sz w:val="20"/>
                <w:szCs w:val="20"/>
                <w:lang w:val="en-US"/>
              </w:rPr>
              <w:t>408</w:t>
            </w:r>
          </w:p>
        </w:tc>
        <w:tc>
          <w:tcPr>
            <w:tcW w:w="2326"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Pd</w:t>
            </w:r>
            <w:r w:rsidRPr="004711C3">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+ 2e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Pd</w:t>
            </w:r>
          </w:p>
        </w:tc>
        <w:tc>
          <w:tcPr>
            <w:tcW w:w="873" w:type="dxa"/>
          </w:tcPr>
          <w:p w:rsidR="007706E7" w:rsidRPr="002C17F9" w:rsidRDefault="007706E7" w:rsidP="0030176B">
            <w:pPr>
              <w:spacing w:line="259" w:lineRule="auto"/>
              <w:jc w:val="center"/>
              <w:rPr>
                <w:rFonts w:ascii="Times New Roman" w:hAnsi="Times New Roman" w:cs="Times New Roman"/>
                <w:sz w:val="20"/>
                <w:szCs w:val="20"/>
              </w:rPr>
            </w:pPr>
            <w:r>
              <w:rPr>
                <w:rFonts w:ascii="Times New Roman" w:hAnsi="Times New Roman" w:cs="Times New Roman"/>
                <w:sz w:val="20"/>
                <w:szCs w:val="20"/>
                <w:lang w:val="en-US"/>
              </w:rPr>
              <w:t>0,987</w:t>
            </w:r>
          </w:p>
        </w:tc>
      </w:tr>
      <w:tr w:rsidR="007706E7" w:rsidRPr="002C17F9" w:rsidTr="0030176B">
        <w:trPr>
          <w:trHeight w:val="132"/>
          <w:jc w:val="center"/>
        </w:trPr>
        <w:tc>
          <w:tcPr>
            <w:tcW w:w="2263"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Cd</w:t>
            </w:r>
            <w:r w:rsidRPr="004711C3">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+ 2e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Cd</w:t>
            </w:r>
          </w:p>
        </w:tc>
        <w:tc>
          <w:tcPr>
            <w:tcW w:w="935" w:type="dxa"/>
          </w:tcPr>
          <w:p w:rsidR="007706E7" w:rsidRPr="002C17F9" w:rsidRDefault="007706E7" w:rsidP="0030176B">
            <w:pPr>
              <w:spacing w:line="259" w:lineRule="auto"/>
              <w:jc w:val="center"/>
              <w:rPr>
                <w:rFonts w:ascii="Times New Roman" w:hAnsi="Times New Roman" w:cs="Times New Roman"/>
                <w:sz w:val="20"/>
                <w:szCs w:val="20"/>
              </w:rPr>
            </w:pPr>
            <w:r w:rsidRPr="00581D70">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Pr>
                <w:rFonts w:ascii="Times New Roman" w:hAnsi="Times New Roman" w:cs="Times New Roman"/>
                <w:sz w:val="20"/>
                <w:szCs w:val="20"/>
              </w:rPr>
              <w:t>0,</w:t>
            </w:r>
            <w:r>
              <w:rPr>
                <w:rFonts w:ascii="Times New Roman" w:hAnsi="Times New Roman" w:cs="Times New Roman"/>
                <w:sz w:val="20"/>
                <w:szCs w:val="20"/>
                <w:lang w:val="en-US"/>
              </w:rPr>
              <w:t xml:space="preserve"> 403</w:t>
            </w:r>
          </w:p>
        </w:tc>
        <w:tc>
          <w:tcPr>
            <w:tcW w:w="2326"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HNO</w:t>
            </w:r>
            <w:r w:rsidRPr="00A947D8">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 xml:space="preserve"> + H</w:t>
            </w:r>
            <w:r w:rsidRPr="00A947D8">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+ 1e</w:t>
            </w:r>
            <w:r w:rsidRPr="00C13D4E">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NO + H</w:t>
            </w:r>
            <w:r w:rsidRPr="00F40C76">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O</w:t>
            </w:r>
          </w:p>
        </w:tc>
        <w:tc>
          <w:tcPr>
            <w:tcW w:w="873" w:type="dxa"/>
          </w:tcPr>
          <w:p w:rsidR="007706E7" w:rsidRPr="002C17F9" w:rsidRDefault="007706E7" w:rsidP="0030176B">
            <w:pPr>
              <w:spacing w:line="259" w:lineRule="auto"/>
              <w:jc w:val="center"/>
              <w:rPr>
                <w:rFonts w:ascii="Times New Roman" w:hAnsi="Times New Roman" w:cs="Times New Roman"/>
                <w:sz w:val="20"/>
                <w:szCs w:val="20"/>
              </w:rPr>
            </w:pPr>
            <w:r>
              <w:rPr>
                <w:rFonts w:ascii="Times New Roman" w:hAnsi="Times New Roman" w:cs="Times New Roman"/>
                <w:sz w:val="20"/>
                <w:szCs w:val="20"/>
                <w:lang w:val="en-US"/>
              </w:rPr>
              <w:t>1,00</w:t>
            </w:r>
          </w:p>
        </w:tc>
      </w:tr>
      <w:tr w:rsidR="007706E7" w:rsidRPr="002C17F9" w:rsidTr="0030176B">
        <w:trPr>
          <w:trHeight w:val="120"/>
          <w:jc w:val="center"/>
        </w:trPr>
        <w:tc>
          <w:tcPr>
            <w:tcW w:w="2263"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Ti</w:t>
            </w:r>
            <w:r>
              <w:rPr>
                <w:rFonts w:ascii="Times New Roman" w:hAnsi="Times New Roman" w:cs="Times New Roman"/>
                <w:sz w:val="20"/>
                <w:szCs w:val="20"/>
                <w:vertAlign w:val="superscript"/>
                <w:lang w:val="en-US"/>
              </w:rPr>
              <w:t>3</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+ 1e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Ti</w:t>
            </w:r>
            <w:r>
              <w:rPr>
                <w:rFonts w:ascii="Times New Roman" w:hAnsi="Times New Roman" w:cs="Times New Roman"/>
                <w:sz w:val="20"/>
                <w:szCs w:val="20"/>
                <w:vertAlign w:val="superscript"/>
                <w:lang w:val="en-US"/>
              </w:rPr>
              <w:t>2</w:t>
            </w:r>
            <w:r w:rsidRPr="004711C3">
              <w:rPr>
                <w:rFonts w:ascii="Times New Roman" w:hAnsi="Times New Roman" w:cs="Times New Roman"/>
                <w:sz w:val="20"/>
                <w:szCs w:val="20"/>
                <w:vertAlign w:val="superscript"/>
                <w:lang w:val="en-US"/>
              </w:rPr>
              <w:t>+</w:t>
            </w:r>
          </w:p>
        </w:tc>
        <w:tc>
          <w:tcPr>
            <w:tcW w:w="935" w:type="dxa"/>
          </w:tcPr>
          <w:p w:rsidR="007706E7" w:rsidRPr="0094028E" w:rsidRDefault="007706E7" w:rsidP="0030176B">
            <w:pPr>
              <w:spacing w:line="259" w:lineRule="auto"/>
              <w:jc w:val="center"/>
              <w:rPr>
                <w:rFonts w:ascii="Times New Roman" w:hAnsi="Times New Roman" w:cs="Times New Roman"/>
                <w:sz w:val="20"/>
                <w:szCs w:val="20"/>
                <w:lang w:val="en-US"/>
              </w:rPr>
            </w:pPr>
            <w:r w:rsidRPr="00581D70">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Pr>
                <w:rFonts w:ascii="Times New Roman" w:hAnsi="Times New Roman" w:cs="Times New Roman"/>
                <w:sz w:val="20"/>
                <w:szCs w:val="20"/>
              </w:rPr>
              <w:t>0,</w:t>
            </w:r>
            <w:r>
              <w:rPr>
                <w:rFonts w:ascii="Times New Roman" w:hAnsi="Times New Roman" w:cs="Times New Roman"/>
                <w:sz w:val="20"/>
                <w:szCs w:val="20"/>
                <w:lang w:val="en-US"/>
              </w:rPr>
              <w:t>369</w:t>
            </w:r>
          </w:p>
        </w:tc>
        <w:tc>
          <w:tcPr>
            <w:tcW w:w="2326" w:type="dxa"/>
          </w:tcPr>
          <w:p w:rsidR="007706E7" w:rsidRPr="002C17F9"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lang w:val="en-US"/>
              </w:rPr>
              <w:t>Br</w:t>
            </w:r>
            <w:r w:rsidRPr="006C2C94">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 xml:space="preserve"> + 2e</w:t>
            </w:r>
            <w:r w:rsidRPr="004711C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2Br</w:t>
            </w:r>
            <w:r w:rsidRPr="005D7A16">
              <w:rPr>
                <w:rFonts w:ascii="Times New Roman" w:hAnsi="Times New Roman" w:cs="Times New Roman"/>
                <w:sz w:val="20"/>
                <w:szCs w:val="20"/>
                <w:vertAlign w:val="superscript"/>
                <w:lang w:val="en-US"/>
              </w:rPr>
              <w:t>–</w:t>
            </w:r>
          </w:p>
        </w:tc>
        <w:tc>
          <w:tcPr>
            <w:tcW w:w="873" w:type="dxa"/>
          </w:tcPr>
          <w:p w:rsidR="007706E7" w:rsidRPr="002C17F9" w:rsidRDefault="007706E7" w:rsidP="0030176B">
            <w:pPr>
              <w:spacing w:line="259" w:lineRule="auto"/>
              <w:jc w:val="center"/>
              <w:rPr>
                <w:rFonts w:ascii="Times New Roman" w:hAnsi="Times New Roman" w:cs="Times New Roman"/>
                <w:sz w:val="20"/>
                <w:szCs w:val="20"/>
              </w:rPr>
            </w:pPr>
            <w:r>
              <w:rPr>
                <w:rFonts w:ascii="Times New Roman" w:hAnsi="Times New Roman" w:cs="Times New Roman"/>
                <w:sz w:val="20"/>
                <w:szCs w:val="20"/>
                <w:lang w:val="en-US"/>
              </w:rPr>
              <w:t>1,065</w:t>
            </w:r>
          </w:p>
        </w:tc>
      </w:tr>
    </w:tbl>
    <w:p w:rsidR="007706E7" w:rsidRPr="00134877" w:rsidRDefault="007706E7" w:rsidP="007706E7">
      <w:pPr>
        <w:spacing w:line="259" w:lineRule="auto"/>
        <w:ind w:firstLine="284"/>
        <w:rPr>
          <w:rFonts w:ascii="Times New Roman" w:hAnsi="Times New Roman" w:cs="Times New Roman"/>
          <w:szCs w:val="20"/>
          <w:lang w:val="en-US"/>
        </w:rPr>
      </w:pPr>
    </w:p>
    <w:tbl>
      <w:tblPr>
        <w:tblStyle w:val="a4"/>
        <w:tblW w:w="0" w:type="auto"/>
        <w:tblLook w:val="04A0"/>
      </w:tblPr>
      <w:tblGrid>
        <w:gridCol w:w="2263"/>
        <w:gridCol w:w="935"/>
        <w:gridCol w:w="2326"/>
        <w:gridCol w:w="873"/>
      </w:tblGrid>
      <w:tr w:rsidR="007706E7" w:rsidRPr="00BE67BD" w:rsidTr="0030176B">
        <w:tc>
          <w:tcPr>
            <w:tcW w:w="2263" w:type="dxa"/>
          </w:tcPr>
          <w:p w:rsidR="007706E7" w:rsidRPr="00BE67BD" w:rsidRDefault="007706E7" w:rsidP="0030176B">
            <w:pPr>
              <w:spacing w:line="259" w:lineRule="auto"/>
              <w:rPr>
                <w:rFonts w:ascii="Times New Roman" w:hAnsi="Times New Roman" w:cs="Times New Roman"/>
                <w:sz w:val="20"/>
                <w:szCs w:val="20"/>
                <w:lang w:val="uk-UA"/>
              </w:rPr>
            </w:pPr>
            <w:r w:rsidRPr="00BE67BD">
              <w:rPr>
                <w:rFonts w:ascii="Times New Roman" w:hAnsi="Times New Roman" w:cs="Times New Roman"/>
                <w:sz w:val="20"/>
                <w:szCs w:val="20"/>
                <w:lang w:val="uk-UA"/>
              </w:rPr>
              <w:lastRenderedPageBreak/>
              <w:t>Електродна рівновага</w:t>
            </w:r>
          </w:p>
        </w:tc>
        <w:tc>
          <w:tcPr>
            <w:tcW w:w="935" w:type="dxa"/>
          </w:tcPr>
          <w:p w:rsidR="007706E7" w:rsidRPr="00BE67BD" w:rsidRDefault="007706E7" w:rsidP="0030176B">
            <w:pPr>
              <w:spacing w:line="259" w:lineRule="auto"/>
              <w:jc w:val="center"/>
              <w:rPr>
                <w:rFonts w:ascii="Times New Roman" w:hAnsi="Times New Roman" w:cs="Times New Roman"/>
                <w:sz w:val="20"/>
                <w:szCs w:val="20"/>
              </w:rPr>
            </w:pPr>
            <w:r w:rsidRPr="00BE67BD">
              <w:rPr>
                <w:rFonts w:ascii="Times New Roman" w:hAnsi="Times New Roman" w:cs="Times New Roman"/>
                <w:sz w:val="20"/>
                <w:szCs w:val="20"/>
              </w:rPr>
              <w:t>Е</w:t>
            </w:r>
            <w:r w:rsidRPr="00BE67BD">
              <w:rPr>
                <w:rFonts w:ascii="Times New Roman" w:hAnsi="Times New Roman" w:cs="Times New Roman"/>
                <w:sz w:val="20"/>
                <w:szCs w:val="20"/>
                <w:vertAlign w:val="superscript"/>
              </w:rPr>
              <w:t>0</w:t>
            </w:r>
            <w:r w:rsidRPr="00BE67BD">
              <w:rPr>
                <w:rFonts w:ascii="Times New Roman" w:hAnsi="Times New Roman" w:cs="Times New Roman"/>
                <w:sz w:val="20"/>
                <w:szCs w:val="20"/>
              </w:rPr>
              <w:t>, В</w:t>
            </w:r>
          </w:p>
        </w:tc>
        <w:tc>
          <w:tcPr>
            <w:tcW w:w="2326" w:type="dxa"/>
          </w:tcPr>
          <w:p w:rsidR="007706E7" w:rsidRPr="00BE67BD" w:rsidRDefault="007706E7" w:rsidP="0030176B">
            <w:pPr>
              <w:spacing w:line="259" w:lineRule="auto"/>
              <w:rPr>
                <w:rFonts w:ascii="Times New Roman" w:hAnsi="Times New Roman" w:cs="Times New Roman"/>
                <w:sz w:val="20"/>
                <w:szCs w:val="20"/>
              </w:rPr>
            </w:pPr>
            <w:r w:rsidRPr="00BE67BD">
              <w:rPr>
                <w:rFonts w:ascii="Times New Roman" w:hAnsi="Times New Roman" w:cs="Times New Roman"/>
                <w:sz w:val="20"/>
                <w:szCs w:val="20"/>
                <w:lang w:val="uk-UA"/>
              </w:rPr>
              <w:t>Електродна рівновага</w:t>
            </w:r>
          </w:p>
        </w:tc>
        <w:tc>
          <w:tcPr>
            <w:tcW w:w="873" w:type="dxa"/>
          </w:tcPr>
          <w:p w:rsidR="007706E7" w:rsidRPr="00BE67BD" w:rsidRDefault="007706E7" w:rsidP="0030176B">
            <w:pPr>
              <w:spacing w:line="259" w:lineRule="auto"/>
              <w:jc w:val="center"/>
              <w:rPr>
                <w:rFonts w:ascii="Times New Roman" w:hAnsi="Times New Roman" w:cs="Times New Roman"/>
                <w:sz w:val="20"/>
                <w:szCs w:val="20"/>
              </w:rPr>
            </w:pPr>
            <w:r w:rsidRPr="00BE67BD">
              <w:rPr>
                <w:rFonts w:ascii="Times New Roman" w:hAnsi="Times New Roman" w:cs="Times New Roman"/>
                <w:sz w:val="20"/>
                <w:szCs w:val="20"/>
              </w:rPr>
              <w:t>Е</w:t>
            </w:r>
            <w:r w:rsidRPr="00BE67BD">
              <w:rPr>
                <w:rFonts w:ascii="Times New Roman" w:hAnsi="Times New Roman" w:cs="Times New Roman"/>
                <w:sz w:val="20"/>
                <w:szCs w:val="20"/>
                <w:vertAlign w:val="superscript"/>
              </w:rPr>
              <w:t>0</w:t>
            </w:r>
            <w:r w:rsidRPr="00BE67BD">
              <w:rPr>
                <w:rFonts w:ascii="Times New Roman" w:hAnsi="Times New Roman" w:cs="Times New Roman"/>
                <w:sz w:val="20"/>
                <w:szCs w:val="20"/>
              </w:rPr>
              <w:t>, В</w:t>
            </w:r>
          </w:p>
        </w:tc>
      </w:tr>
      <w:tr w:rsidR="007706E7" w:rsidRPr="00BE67BD" w:rsidTr="0030176B">
        <w:tc>
          <w:tcPr>
            <w:tcW w:w="2263" w:type="dxa"/>
          </w:tcPr>
          <w:p w:rsidR="007706E7" w:rsidRPr="00BE67BD" w:rsidRDefault="007706E7" w:rsidP="0030176B">
            <w:pPr>
              <w:spacing w:line="259" w:lineRule="auto"/>
              <w:rPr>
                <w:rFonts w:ascii="Times New Roman" w:hAnsi="Times New Roman" w:cs="Times New Roman"/>
                <w:sz w:val="20"/>
                <w:szCs w:val="20"/>
                <w:lang w:val="en-US"/>
              </w:rPr>
            </w:pPr>
            <w:r w:rsidRPr="00BE67BD">
              <w:rPr>
                <w:rFonts w:ascii="Times New Roman" w:hAnsi="Times New Roman" w:cs="Times New Roman"/>
                <w:sz w:val="20"/>
                <w:szCs w:val="20"/>
                <w:lang w:val="en-US"/>
              </w:rPr>
              <w:t>ClO</w:t>
            </w:r>
            <w:r w:rsidRPr="00BE67BD">
              <w:rPr>
                <w:rFonts w:ascii="Times New Roman" w:hAnsi="Times New Roman" w:cs="Times New Roman"/>
                <w:sz w:val="20"/>
                <w:szCs w:val="20"/>
                <w:vertAlign w:val="subscript"/>
                <w:lang w:val="en-US"/>
              </w:rPr>
              <w:t>4</w:t>
            </w:r>
            <w:r w:rsidRPr="00BE67BD">
              <w:rPr>
                <w:rFonts w:ascii="Times New Roman" w:hAnsi="Times New Roman" w:cs="Times New Roman"/>
                <w:sz w:val="20"/>
                <w:szCs w:val="20"/>
                <w:vertAlign w:val="superscript"/>
                <w:lang w:val="en-US"/>
              </w:rPr>
              <w:t>–</w:t>
            </w:r>
            <w:r w:rsidRPr="00BE67BD">
              <w:rPr>
                <w:rFonts w:ascii="Times New Roman" w:hAnsi="Times New Roman" w:cs="Times New Roman"/>
                <w:sz w:val="20"/>
                <w:szCs w:val="20"/>
                <w:lang w:val="en-US"/>
              </w:rPr>
              <w:t xml:space="preserve"> + 2H</w:t>
            </w:r>
            <w:r w:rsidRPr="00BE67BD">
              <w:rPr>
                <w:rFonts w:ascii="Times New Roman" w:hAnsi="Times New Roman" w:cs="Times New Roman"/>
                <w:sz w:val="20"/>
                <w:szCs w:val="20"/>
                <w:vertAlign w:val="superscript"/>
                <w:lang w:val="en-US"/>
              </w:rPr>
              <w:t>+</w:t>
            </w:r>
            <w:r w:rsidRPr="00BE67BD">
              <w:rPr>
                <w:rFonts w:ascii="Times New Roman" w:hAnsi="Times New Roman" w:cs="Times New Roman"/>
                <w:sz w:val="20"/>
                <w:szCs w:val="20"/>
                <w:lang w:val="en-US"/>
              </w:rPr>
              <w:t xml:space="preserve"> + 2e</w:t>
            </w:r>
            <w:r w:rsidRPr="00BE67BD">
              <w:rPr>
                <w:rFonts w:ascii="Times New Roman" w:hAnsi="Times New Roman" w:cs="Times New Roman"/>
                <w:sz w:val="20"/>
                <w:szCs w:val="20"/>
                <w:vertAlign w:val="superscript"/>
                <w:lang w:val="en-US"/>
              </w:rPr>
              <w:t>–</w:t>
            </w:r>
            <w:r w:rsidRPr="00BE67BD">
              <w:rPr>
                <w:rFonts w:ascii="Times New Roman" w:hAnsi="Times New Roman" w:cs="Times New Roman"/>
                <w:sz w:val="20"/>
                <w:szCs w:val="20"/>
                <w:lang w:val="en-US"/>
              </w:rPr>
              <w:t xml:space="preserve"> = ClO</w:t>
            </w:r>
            <w:r w:rsidRPr="00BE67BD">
              <w:rPr>
                <w:rFonts w:ascii="Times New Roman" w:hAnsi="Times New Roman" w:cs="Times New Roman"/>
                <w:sz w:val="20"/>
                <w:szCs w:val="20"/>
                <w:vertAlign w:val="subscript"/>
                <w:lang w:val="en-US"/>
              </w:rPr>
              <w:t>3</w:t>
            </w:r>
            <w:r w:rsidRPr="00BE67BD">
              <w:rPr>
                <w:rFonts w:ascii="Times New Roman" w:hAnsi="Times New Roman" w:cs="Times New Roman"/>
                <w:sz w:val="20"/>
                <w:szCs w:val="20"/>
                <w:vertAlign w:val="superscript"/>
                <w:lang w:val="en-US"/>
              </w:rPr>
              <w:t>–</w:t>
            </w:r>
            <w:r w:rsidRPr="00BE67BD">
              <w:rPr>
                <w:rFonts w:ascii="Times New Roman" w:hAnsi="Times New Roman" w:cs="Times New Roman"/>
                <w:sz w:val="20"/>
                <w:szCs w:val="20"/>
                <w:lang w:val="en-US"/>
              </w:rPr>
              <w:t xml:space="preserve"> + H</w:t>
            </w:r>
            <w:r w:rsidRPr="00BE67BD">
              <w:rPr>
                <w:rFonts w:ascii="Times New Roman" w:hAnsi="Times New Roman" w:cs="Times New Roman"/>
                <w:sz w:val="20"/>
                <w:szCs w:val="20"/>
                <w:vertAlign w:val="subscript"/>
                <w:lang w:val="en-US"/>
              </w:rPr>
              <w:t>2</w:t>
            </w:r>
            <w:r w:rsidRPr="00BE67BD">
              <w:rPr>
                <w:rFonts w:ascii="Times New Roman" w:hAnsi="Times New Roman" w:cs="Times New Roman"/>
                <w:sz w:val="20"/>
                <w:szCs w:val="20"/>
                <w:lang w:val="en-US"/>
              </w:rPr>
              <w:t>O</w:t>
            </w:r>
          </w:p>
        </w:tc>
        <w:tc>
          <w:tcPr>
            <w:tcW w:w="935" w:type="dxa"/>
          </w:tcPr>
          <w:p w:rsidR="007706E7" w:rsidRPr="00BE67BD" w:rsidRDefault="007706E7" w:rsidP="0030176B">
            <w:pPr>
              <w:spacing w:line="259" w:lineRule="auto"/>
              <w:jc w:val="center"/>
              <w:rPr>
                <w:rFonts w:ascii="Times New Roman" w:hAnsi="Times New Roman" w:cs="Times New Roman"/>
                <w:sz w:val="20"/>
                <w:szCs w:val="20"/>
                <w:lang w:val="en-US"/>
              </w:rPr>
            </w:pPr>
            <w:r w:rsidRPr="00BE67BD">
              <w:rPr>
                <w:rFonts w:ascii="Times New Roman" w:hAnsi="Times New Roman" w:cs="Times New Roman"/>
                <w:sz w:val="20"/>
                <w:szCs w:val="20"/>
                <w:lang w:val="en-US"/>
              </w:rPr>
              <w:t>1,189</w:t>
            </w:r>
          </w:p>
        </w:tc>
        <w:tc>
          <w:tcPr>
            <w:tcW w:w="2326" w:type="dxa"/>
          </w:tcPr>
          <w:p w:rsidR="007706E7" w:rsidRPr="00574D4D"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MnO</w:t>
            </w:r>
            <w:r w:rsidRPr="002A2E62">
              <w:rPr>
                <w:rFonts w:ascii="Times New Roman" w:hAnsi="Times New Roman" w:cs="Times New Roman"/>
                <w:sz w:val="20"/>
                <w:szCs w:val="20"/>
                <w:vertAlign w:val="subscript"/>
                <w:lang w:val="en-US"/>
              </w:rPr>
              <w:t>4</w:t>
            </w:r>
            <w:r w:rsidRPr="002A2E62">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+ 8H</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+ 5e</w:t>
            </w:r>
            <w:r w:rsidRPr="002A2E62">
              <w:rPr>
                <w:rFonts w:ascii="Times New Roman" w:hAnsi="Times New Roman" w:cs="Times New Roman"/>
                <w:sz w:val="20"/>
                <w:szCs w:val="20"/>
                <w:vertAlign w:val="superscript"/>
              </w:rPr>
              <w:t>–</w:t>
            </w:r>
            <w:r>
              <w:rPr>
                <w:rFonts w:ascii="Times New Roman" w:hAnsi="Times New Roman" w:cs="Times New Roman"/>
                <w:sz w:val="20"/>
                <w:szCs w:val="20"/>
              </w:rPr>
              <w:t xml:space="preserve"> = </w:t>
            </w:r>
            <w:r>
              <w:rPr>
                <w:rFonts w:ascii="Times New Roman" w:hAnsi="Times New Roman" w:cs="Times New Roman"/>
                <w:sz w:val="20"/>
                <w:szCs w:val="20"/>
                <w:lang w:val="en-US"/>
              </w:rPr>
              <w:t>Mn</w:t>
            </w:r>
            <w:r w:rsidRPr="00574D4D">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+ 4H</w:t>
            </w:r>
            <w:r w:rsidRPr="00574D4D">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O</w:t>
            </w:r>
          </w:p>
        </w:tc>
        <w:tc>
          <w:tcPr>
            <w:tcW w:w="873" w:type="dxa"/>
          </w:tcPr>
          <w:p w:rsidR="007706E7" w:rsidRPr="00BE67BD"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rPr>
              <w:t>1,52</w:t>
            </w:r>
          </w:p>
        </w:tc>
      </w:tr>
      <w:tr w:rsidR="007706E7" w:rsidRPr="00BE67BD" w:rsidTr="0030176B">
        <w:tc>
          <w:tcPr>
            <w:tcW w:w="2263" w:type="dxa"/>
          </w:tcPr>
          <w:p w:rsidR="007706E7" w:rsidRPr="00BE67BD" w:rsidRDefault="007706E7" w:rsidP="0030176B">
            <w:pPr>
              <w:spacing w:line="259" w:lineRule="auto"/>
              <w:rPr>
                <w:rFonts w:ascii="Times New Roman" w:hAnsi="Times New Roman" w:cs="Times New Roman"/>
                <w:sz w:val="20"/>
                <w:szCs w:val="20"/>
                <w:lang w:val="en-US"/>
              </w:rPr>
            </w:pPr>
            <w:r w:rsidRPr="00BE67BD">
              <w:rPr>
                <w:rFonts w:ascii="Times New Roman" w:hAnsi="Times New Roman" w:cs="Times New Roman"/>
                <w:sz w:val="20"/>
                <w:szCs w:val="20"/>
                <w:lang w:val="en-US"/>
              </w:rPr>
              <w:t>2IO</w:t>
            </w:r>
            <w:r w:rsidRPr="00BE67BD">
              <w:rPr>
                <w:rFonts w:ascii="Times New Roman" w:hAnsi="Times New Roman" w:cs="Times New Roman"/>
                <w:sz w:val="20"/>
                <w:szCs w:val="20"/>
                <w:vertAlign w:val="subscript"/>
                <w:lang w:val="en-US"/>
              </w:rPr>
              <w:t>3</w:t>
            </w:r>
            <w:r w:rsidRPr="00BE67BD">
              <w:rPr>
                <w:rFonts w:ascii="Times New Roman" w:hAnsi="Times New Roman" w:cs="Times New Roman"/>
                <w:sz w:val="20"/>
                <w:szCs w:val="20"/>
                <w:vertAlign w:val="superscript"/>
                <w:lang w:val="en-US"/>
              </w:rPr>
              <w:t>–</w:t>
            </w:r>
            <w:r w:rsidRPr="00BE67BD">
              <w:rPr>
                <w:rFonts w:ascii="Times New Roman" w:hAnsi="Times New Roman" w:cs="Times New Roman"/>
                <w:sz w:val="20"/>
                <w:szCs w:val="20"/>
                <w:lang w:val="en-US"/>
              </w:rPr>
              <w:t xml:space="preserve"> + 1</w:t>
            </w:r>
            <w:r>
              <w:rPr>
                <w:rFonts w:ascii="Times New Roman" w:hAnsi="Times New Roman" w:cs="Times New Roman"/>
                <w:sz w:val="20"/>
                <w:szCs w:val="20"/>
                <w:lang w:val="en-US"/>
              </w:rPr>
              <w:t>2H</w:t>
            </w:r>
            <w:r w:rsidRPr="00BE67BD">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+ 10e</w:t>
            </w:r>
            <w:r w:rsidRPr="00BE67BD">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I</w:t>
            </w:r>
            <w:r w:rsidRPr="00BE67BD">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 xml:space="preserve"> + 6H</w:t>
            </w:r>
            <w:r w:rsidRPr="00BE67BD">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O</w:t>
            </w:r>
          </w:p>
        </w:tc>
        <w:tc>
          <w:tcPr>
            <w:tcW w:w="935" w:type="dxa"/>
          </w:tcPr>
          <w:p w:rsidR="007706E7" w:rsidRPr="00BE67BD"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1,19</w:t>
            </w:r>
          </w:p>
        </w:tc>
        <w:tc>
          <w:tcPr>
            <w:tcW w:w="2326" w:type="dxa"/>
          </w:tcPr>
          <w:p w:rsidR="007706E7" w:rsidRPr="002A5724"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2BrO</w:t>
            </w:r>
            <w:r w:rsidRPr="002A5724">
              <w:rPr>
                <w:rFonts w:ascii="Times New Roman" w:hAnsi="Times New Roman" w:cs="Times New Roman"/>
                <w:sz w:val="20"/>
                <w:szCs w:val="20"/>
                <w:vertAlign w:val="subscript"/>
                <w:lang w:val="en-US"/>
              </w:rPr>
              <w:t>3</w:t>
            </w:r>
            <w:r w:rsidRPr="002A5724">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+ 12H</w:t>
            </w:r>
            <w:r w:rsidRPr="002A5724">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+ 10e</w:t>
            </w:r>
            <w:r w:rsidRPr="002A5724">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Br</w:t>
            </w:r>
            <w:r w:rsidRPr="002A5724">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 xml:space="preserve"> + 6H</w:t>
            </w:r>
            <w:r w:rsidRPr="002A5724">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O</w:t>
            </w:r>
          </w:p>
        </w:tc>
        <w:tc>
          <w:tcPr>
            <w:tcW w:w="873" w:type="dxa"/>
          </w:tcPr>
          <w:p w:rsidR="007706E7" w:rsidRPr="00D26750"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1,52</w:t>
            </w:r>
          </w:p>
        </w:tc>
      </w:tr>
      <w:tr w:rsidR="007706E7" w:rsidRPr="0010470C" w:rsidTr="0030176B">
        <w:tc>
          <w:tcPr>
            <w:tcW w:w="2263" w:type="dxa"/>
          </w:tcPr>
          <w:p w:rsidR="007706E7" w:rsidRPr="00EF5880"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Pt</w:t>
            </w:r>
            <w:r w:rsidRPr="00EF5880">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 + 2e</w:t>
            </w:r>
            <w:r w:rsidRPr="00EF5880">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Pt</w:t>
            </w:r>
          </w:p>
        </w:tc>
        <w:tc>
          <w:tcPr>
            <w:tcW w:w="935" w:type="dxa"/>
          </w:tcPr>
          <w:p w:rsidR="007706E7" w:rsidRPr="00EF5880"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1,20</w:t>
            </w:r>
          </w:p>
        </w:tc>
        <w:tc>
          <w:tcPr>
            <w:tcW w:w="2326" w:type="dxa"/>
          </w:tcPr>
          <w:p w:rsidR="007706E7" w:rsidRPr="0010470C"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2HOBr + 2H</w:t>
            </w:r>
            <w:r w:rsidRPr="0010470C">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+ 2e</w:t>
            </w:r>
            <w:r w:rsidRPr="0010470C">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Br</w:t>
            </w:r>
            <w:r w:rsidRPr="0010470C">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 xml:space="preserve"> + 2H</w:t>
            </w:r>
            <w:r w:rsidRPr="0010470C">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O</w:t>
            </w:r>
          </w:p>
        </w:tc>
        <w:tc>
          <w:tcPr>
            <w:tcW w:w="873" w:type="dxa"/>
          </w:tcPr>
          <w:p w:rsidR="007706E7" w:rsidRPr="0010470C"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1,59</w:t>
            </w:r>
          </w:p>
        </w:tc>
      </w:tr>
      <w:tr w:rsidR="007706E7" w:rsidRPr="00BE67BD" w:rsidTr="0030176B">
        <w:tc>
          <w:tcPr>
            <w:tcW w:w="2263" w:type="dxa"/>
          </w:tcPr>
          <w:p w:rsidR="007706E7" w:rsidRPr="00722ADC"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O</w:t>
            </w:r>
            <w:r w:rsidRPr="00722ADC">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 xml:space="preserve"> + 4H+ + 4e</w:t>
            </w:r>
            <w:r w:rsidRPr="00722ADC">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2H</w:t>
            </w:r>
            <w:r w:rsidRPr="00722ADC">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O (pH = 0)</w:t>
            </w:r>
          </w:p>
        </w:tc>
        <w:tc>
          <w:tcPr>
            <w:tcW w:w="935" w:type="dxa"/>
          </w:tcPr>
          <w:p w:rsidR="007706E7" w:rsidRPr="00722ADC"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1,23</w:t>
            </w:r>
          </w:p>
        </w:tc>
        <w:tc>
          <w:tcPr>
            <w:tcW w:w="2326" w:type="dxa"/>
          </w:tcPr>
          <w:p w:rsidR="007706E7" w:rsidRPr="009A4717"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H</w:t>
            </w:r>
            <w:r w:rsidRPr="009A4717">
              <w:rPr>
                <w:rFonts w:ascii="Times New Roman" w:hAnsi="Times New Roman" w:cs="Times New Roman"/>
                <w:sz w:val="20"/>
                <w:szCs w:val="20"/>
                <w:vertAlign w:val="subscript"/>
                <w:lang w:val="en-US"/>
              </w:rPr>
              <w:t>5</w:t>
            </w:r>
            <w:r>
              <w:rPr>
                <w:rFonts w:ascii="Times New Roman" w:hAnsi="Times New Roman" w:cs="Times New Roman"/>
                <w:sz w:val="20"/>
                <w:szCs w:val="20"/>
                <w:lang w:val="en-US"/>
              </w:rPr>
              <w:t>IO</w:t>
            </w:r>
            <w:r w:rsidRPr="009A4717">
              <w:rPr>
                <w:rFonts w:ascii="Times New Roman" w:hAnsi="Times New Roman" w:cs="Times New Roman"/>
                <w:sz w:val="20"/>
                <w:szCs w:val="20"/>
                <w:vertAlign w:val="subscript"/>
                <w:lang w:val="en-US"/>
              </w:rPr>
              <w:t>6</w:t>
            </w:r>
            <w:r>
              <w:rPr>
                <w:rFonts w:ascii="Times New Roman" w:hAnsi="Times New Roman" w:cs="Times New Roman"/>
                <w:sz w:val="20"/>
                <w:szCs w:val="20"/>
                <w:lang w:val="en-US"/>
              </w:rPr>
              <w:t xml:space="preserve"> + H</w:t>
            </w:r>
            <w:r w:rsidRPr="009A4717">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+ 2e</w:t>
            </w:r>
            <w:r w:rsidRPr="009A4717">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IO</w:t>
            </w:r>
            <w:r w:rsidRPr="009A4717">
              <w:rPr>
                <w:rFonts w:ascii="Times New Roman" w:hAnsi="Times New Roman" w:cs="Times New Roman"/>
                <w:sz w:val="20"/>
                <w:szCs w:val="20"/>
                <w:vertAlign w:val="subscript"/>
                <w:lang w:val="en-US"/>
              </w:rPr>
              <w:t>3</w:t>
            </w:r>
            <w:r w:rsidRPr="009A4717">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+ 3H</w:t>
            </w:r>
            <w:r w:rsidRPr="009A4717">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O</w:t>
            </w:r>
          </w:p>
        </w:tc>
        <w:tc>
          <w:tcPr>
            <w:tcW w:w="873" w:type="dxa"/>
          </w:tcPr>
          <w:p w:rsidR="007706E7" w:rsidRPr="009A4717"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1,60</w:t>
            </w:r>
          </w:p>
        </w:tc>
      </w:tr>
      <w:tr w:rsidR="007706E7" w:rsidRPr="00BE67BD" w:rsidTr="0030176B">
        <w:tc>
          <w:tcPr>
            <w:tcW w:w="2263" w:type="dxa"/>
          </w:tcPr>
          <w:p w:rsidR="007706E7" w:rsidRPr="002C239E"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MnO</w:t>
            </w:r>
            <w:r w:rsidRPr="002C239E">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 xml:space="preserve"> + 4H</w:t>
            </w:r>
            <w:r w:rsidRPr="002C239E">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+ 2e</w:t>
            </w:r>
            <w:r w:rsidRPr="002C239E">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Mn</w:t>
            </w:r>
            <w:r w:rsidRPr="002C239E">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+ 2H</w:t>
            </w:r>
            <w:r w:rsidRPr="002C239E">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O</w:t>
            </w:r>
          </w:p>
        </w:tc>
        <w:tc>
          <w:tcPr>
            <w:tcW w:w="935" w:type="dxa"/>
          </w:tcPr>
          <w:p w:rsidR="007706E7" w:rsidRPr="00722ADC"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1,23</w:t>
            </w:r>
          </w:p>
        </w:tc>
        <w:tc>
          <w:tcPr>
            <w:tcW w:w="2326" w:type="dxa"/>
          </w:tcPr>
          <w:p w:rsidR="007706E7" w:rsidRPr="008F51A9"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Ce</w:t>
            </w:r>
            <w:r w:rsidRPr="008F51A9">
              <w:rPr>
                <w:rFonts w:ascii="Times New Roman" w:hAnsi="Times New Roman" w:cs="Times New Roman"/>
                <w:sz w:val="20"/>
                <w:szCs w:val="20"/>
                <w:vertAlign w:val="superscript"/>
                <w:lang w:val="en-US"/>
              </w:rPr>
              <w:t>4+</w:t>
            </w:r>
            <w:r>
              <w:rPr>
                <w:rFonts w:ascii="Times New Roman" w:hAnsi="Times New Roman" w:cs="Times New Roman"/>
                <w:sz w:val="20"/>
                <w:szCs w:val="20"/>
                <w:lang w:val="en-US"/>
              </w:rPr>
              <w:t xml:space="preserve"> + 1e</w:t>
            </w:r>
            <w:r w:rsidRPr="008F51A9">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Ce</w:t>
            </w:r>
            <w:r w:rsidRPr="008F51A9">
              <w:rPr>
                <w:rFonts w:ascii="Times New Roman" w:hAnsi="Times New Roman" w:cs="Times New Roman"/>
                <w:sz w:val="20"/>
                <w:szCs w:val="20"/>
                <w:vertAlign w:val="superscript"/>
                <w:lang w:val="en-US"/>
              </w:rPr>
              <w:t>3+</w:t>
            </w:r>
          </w:p>
        </w:tc>
        <w:tc>
          <w:tcPr>
            <w:tcW w:w="873" w:type="dxa"/>
          </w:tcPr>
          <w:p w:rsidR="007706E7" w:rsidRPr="008F51A9"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1,61</w:t>
            </w:r>
          </w:p>
        </w:tc>
      </w:tr>
      <w:tr w:rsidR="007706E7" w:rsidRPr="00062D28" w:rsidTr="0030176B">
        <w:tc>
          <w:tcPr>
            <w:tcW w:w="2263" w:type="dxa"/>
          </w:tcPr>
          <w:p w:rsidR="007706E7" w:rsidRPr="00C7072F"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Tl</w:t>
            </w:r>
            <w:r w:rsidRPr="00C7072F">
              <w:rPr>
                <w:rFonts w:ascii="Times New Roman" w:hAnsi="Times New Roman" w:cs="Times New Roman"/>
                <w:sz w:val="20"/>
                <w:szCs w:val="20"/>
                <w:vertAlign w:val="superscript"/>
                <w:lang w:val="en-US"/>
              </w:rPr>
              <w:t>3+</w:t>
            </w:r>
            <w:r>
              <w:rPr>
                <w:rFonts w:ascii="Times New Roman" w:hAnsi="Times New Roman" w:cs="Times New Roman"/>
                <w:sz w:val="20"/>
                <w:szCs w:val="20"/>
                <w:lang w:val="en-US"/>
              </w:rPr>
              <w:t xml:space="preserve"> + 2e</w:t>
            </w:r>
            <w:r w:rsidRPr="00C7072F">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Tl</w:t>
            </w:r>
            <w:r w:rsidRPr="00C7072F">
              <w:rPr>
                <w:rFonts w:ascii="Times New Roman" w:hAnsi="Times New Roman" w:cs="Times New Roman"/>
                <w:sz w:val="20"/>
                <w:szCs w:val="20"/>
                <w:vertAlign w:val="superscript"/>
                <w:lang w:val="en-US"/>
              </w:rPr>
              <w:t>+</w:t>
            </w:r>
          </w:p>
        </w:tc>
        <w:tc>
          <w:tcPr>
            <w:tcW w:w="935" w:type="dxa"/>
          </w:tcPr>
          <w:p w:rsidR="007706E7" w:rsidRPr="00722ADC"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1,25</w:t>
            </w:r>
          </w:p>
        </w:tc>
        <w:tc>
          <w:tcPr>
            <w:tcW w:w="2326" w:type="dxa"/>
          </w:tcPr>
          <w:p w:rsidR="007706E7" w:rsidRPr="00062D28"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2HOCl + 2H</w:t>
            </w:r>
            <w:r w:rsidRPr="00062D28">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+ 2e</w:t>
            </w:r>
            <w:r w:rsidRPr="00062D28">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Cl</w:t>
            </w:r>
            <w:r w:rsidRPr="00062D28">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 xml:space="preserve"> + 2H</w:t>
            </w:r>
            <w:r w:rsidRPr="00062D28">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O</w:t>
            </w:r>
          </w:p>
        </w:tc>
        <w:tc>
          <w:tcPr>
            <w:tcW w:w="873" w:type="dxa"/>
          </w:tcPr>
          <w:p w:rsidR="007706E7" w:rsidRPr="00040E6F"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rPr>
              <w:t>1,63</w:t>
            </w:r>
          </w:p>
        </w:tc>
      </w:tr>
      <w:tr w:rsidR="007706E7" w:rsidRPr="00EF7493" w:rsidTr="0030176B">
        <w:trPr>
          <w:trHeight w:val="396"/>
        </w:trPr>
        <w:tc>
          <w:tcPr>
            <w:tcW w:w="2263" w:type="dxa"/>
          </w:tcPr>
          <w:p w:rsidR="007706E7" w:rsidRPr="00C7072F"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HOBr + H+ + 2e</w:t>
            </w:r>
            <w:r w:rsidRPr="00C32329">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Br</w:t>
            </w:r>
            <w:r w:rsidRPr="00C32329">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H</w:t>
            </w:r>
            <w:r w:rsidRPr="00C32329">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O</w:t>
            </w:r>
          </w:p>
        </w:tc>
        <w:tc>
          <w:tcPr>
            <w:tcW w:w="935" w:type="dxa"/>
          </w:tcPr>
          <w:p w:rsidR="007706E7" w:rsidRPr="00722ADC"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1,33</w:t>
            </w:r>
          </w:p>
        </w:tc>
        <w:tc>
          <w:tcPr>
            <w:tcW w:w="2326" w:type="dxa"/>
          </w:tcPr>
          <w:p w:rsidR="007706E7" w:rsidRPr="00EF7493"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PbO</w:t>
            </w:r>
            <w:r w:rsidRPr="00EF7493">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 xml:space="preserve"> + SO</w:t>
            </w:r>
            <w:r w:rsidRPr="00EF7493">
              <w:rPr>
                <w:rFonts w:ascii="Times New Roman" w:hAnsi="Times New Roman" w:cs="Times New Roman"/>
                <w:sz w:val="20"/>
                <w:szCs w:val="20"/>
                <w:vertAlign w:val="subscript"/>
                <w:lang w:val="en-US"/>
              </w:rPr>
              <w:t>4</w:t>
            </w:r>
            <w:r w:rsidRPr="00EF7493">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+ 4H</w:t>
            </w:r>
            <w:r w:rsidRPr="00EF749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+ 2e</w:t>
            </w:r>
            <w:r w:rsidRPr="00EF7493">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PbSO</w:t>
            </w:r>
            <w:r w:rsidRPr="00EF7493">
              <w:rPr>
                <w:rFonts w:ascii="Times New Roman" w:hAnsi="Times New Roman" w:cs="Times New Roman"/>
                <w:sz w:val="20"/>
                <w:szCs w:val="20"/>
                <w:vertAlign w:val="subscript"/>
                <w:lang w:val="en-US"/>
              </w:rPr>
              <w:t>4</w:t>
            </w:r>
            <w:r>
              <w:rPr>
                <w:rFonts w:ascii="Times New Roman" w:hAnsi="Times New Roman" w:cs="Times New Roman"/>
                <w:sz w:val="20"/>
                <w:szCs w:val="20"/>
                <w:lang w:val="en-US"/>
              </w:rPr>
              <w:t xml:space="preserve"> + 2H</w:t>
            </w:r>
            <w:r w:rsidRPr="00EF7493">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O</w:t>
            </w:r>
          </w:p>
        </w:tc>
        <w:tc>
          <w:tcPr>
            <w:tcW w:w="873" w:type="dxa"/>
          </w:tcPr>
          <w:p w:rsidR="007706E7" w:rsidRPr="00EF7493"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1,682</w:t>
            </w:r>
          </w:p>
        </w:tc>
      </w:tr>
      <w:tr w:rsidR="007706E7" w:rsidRPr="00BE67BD" w:rsidTr="0030176B">
        <w:trPr>
          <w:trHeight w:val="97"/>
        </w:trPr>
        <w:tc>
          <w:tcPr>
            <w:tcW w:w="2263" w:type="dxa"/>
          </w:tcPr>
          <w:p w:rsidR="007706E7"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Cr</w:t>
            </w:r>
            <w:r w:rsidRPr="00904162">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O</w:t>
            </w:r>
            <w:r w:rsidRPr="00904162">
              <w:rPr>
                <w:rFonts w:ascii="Times New Roman" w:hAnsi="Times New Roman" w:cs="Times New Roman"/>
                <w:sz w:val="20"/>
                <w:szCs w:val="20"/>
                <w:vertAlign w:val="subscript"/>
                <w:lang w:val="en-US"/>
              </w:rPr>
              <w:t>7</w:t>
            </w:r>
            <w:r w:rsidRPr="00904162">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+ 14H</w:t>
            </w:r>
            <w:r w:rsidRPr="00904162">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+ 6e</w:t>
            </w:r>
            <w:r w:rsidRPr="00904162">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2Cr</w:t>
            </w:r>
            <w:r w:rsidRPr="00904162">
              <w:rPr>
                <w:rFonts w:ascii="Times New Roman" w:hAnsi="Times New Roman" w:cs="Times New Roman"/>
                <w:sz w:val="20"/>
                <w:szCs w:val="20"/>
                <w:vertAlign w:val="subscript"/>
                <w:lang w:val="en-US"/>
              </w:rPr>
              <w:t>3</w:t>
            </w:r>
            <w:r>
              <w:rPr>
                <w:rFonts w:ascii="Times New Roman" w:hAnsi="Times New Roman" w:cs="Times New Roman"/>
                <w:sz w:val="20"/>
                <w:szCs w:val="20"/>
                <w:lang w:val="en-US"/>
              </w:rPr>
              <w:t xml:space="preserve"> + 7H</w:t>
            </w:r>
            <w:r w:rsidRPr="00904162">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O</w:t>
            </w:r>
          </w:p>
        </w:tc>
        <w:tc>
          <w:tcPr>
            <w:tcW w:w="935" w:type="dxa"/>
          </w:tcPr>
          <w:p w:rsidR="007706E7"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1,33</w:t>
            </w:r>
          </w:p>
        </w:tc>
        <w:tc>
          <w:tcPr>
            <w:tcW w:w="2326" w:type="dxa"/>
          </w:tcPr>
          <w:p w:rsidR="007706E7" w:rsidRPr="00594126"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Au</w:t>
            </w:r>
            <w:r w:rsidRPr="00594126">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e</w:t>
            </w:r>
            <w:r w:rsidRPr="00594126">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Au</w:t>
            </w:r>
          </w:p>
        </w:tc>
        <w:tc>
          <w:tcPr>
            <w:tcW w:w="873" w:type="dxa"/>
          </w:tcPr>
          <w:p w:rsidR="007706E7" w:rsidRPr="00594126"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1,691</w:t>
            </w:r>
          </w:p>
        </w:tc>
      </w:tr>
      <w:tr w:rsidR="007706E7" w:rsidRPr="006A442E" w:rsidTr="0030176B">
        <w:trPr>
          <w:trHeight w:val="107"/>
        </w:trPr>
        <w:tc>
          <w:tcPr>
            <w:tcW w:w="2263" w:type="dxa"/>
          </w:tcPr>
          <w:p w:rsidR="007706E7"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Cl</w:t>
            </w:r>
            <w:r w:rsidRPr="00784B59">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 xml:space="preserve"> + 2e</w:t>
            </w:r>
            <w:r w:rsidRPr="00784B59">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Cl</w:t>
            </w:r>
            <w:r w:rsidRPr="00784B59">
              <w:rPr>
                <w:rFonts w:ascii="Times New Roman" w:hAnsi="Times New Roman" w:cs="Times New Roman"/>
                <w:sz w:val="20"/>
                <w:szCs w:val="20"/>
                <w:vertAlign w:val="superscript"/>
                <w:lang w:val="en-US"/>
              </w:rPr>
              <w:t>–</w:t>
            </w:r>
          </w:p>
        </w:tc>
        <w:tc>
          <w:tcPr>
            <w:tcW w:w="935" w:type="dxa"/>
          </w:tcPr>
          <w:p w:rsidR="007706E7"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1,359</w:t>
            </w:r>
          </w:p>
        </w:tc>
        <w:tc>
          <w:tcPr>
            <w:tcW w:w="2326" w:type="dxa"/>
          </w:tcPr>
          <w:p w:rsidR="007706E7" w:rsidRPr="00D9142A"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MnO</w:t>
            </w:r>
            <w:r w:rsidRPr="00D9142A">
              <w:rPr>
                <w:rFonts w:ascii="Times New Roman" w:hAnsi="Times New Roman" w:cs="Times New Roman"/>
                <w:sz w:val="20"/>
                <w:szCs w:val="20"/>
                <w:vertAlign w:val="subscript"/>
                <w:lang w:val="en-US"/>
              </w:rPr>
              <w:t>4</w:t>
            </w:r>
            <w:r w:rsidRPr="00D9142A">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+ 4H</w:t>
            </w:r>
            <w:r w:rsidRPr="00D9142A">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+ 3e</w:t>
            </w:r>
            <w:r w:rsidRPr="00D9142A">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MnO</w:t>
            </w:r>
            <w:r w:rsidRPr="006A442E">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 xml:space="preserve"> + 2H</w:t>
            </w:r>
            <w:r w:rsidRPr="006A442E">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O</w:t>
            </w:r>
          </w:p>
        </w:tc>
        <w:tc>
          <w:tcPr>
            <w:tcW w:w="873" w:type="dxa"/>
          </w:tcPr>
          <w:p w:rsidR="007706E7" w:rsidRPr="006A442E"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1,695</w:t>
            </w:r>
          </w:p>
        </w:tc>
      </w:tr>
      <w:tr w:rsidR="007706E7" w:rsidRPr="00C3311A" w:rsidTr="0030176B">
        <w:trPr>
          <w:trHeight w:val="118"/>
        </w:trPr>
        <w:tc>
          <w:tcPr>
            <w:tcW w:w="2263" w:type="dxa"/>
          </w:tcPr>
          <w:p w:rsidR="007706E7" w:rsidRDefault="007706E7" w:rsidP="0030176B">
            <w:pPr>
              <w:spacing w:line="259" w:lineRule="auto"/>
              <w:rPr>
                <w:rFonts w:ascii="Times New Roman" w:hAnsi="Times New Roman" w:cs="Times New Roman"/>
                <w:sz w:val="20"/>
                <w:szCs w:val="20"/>
                <w:lang w:val="en-US"/>
              </w:rPr>
            </w:pPr>
            <w:r w:rsidRPr="00BE67BD">
              <w:rPr>
                <w:rFonts w:ascii="Times New Roman" w:hAnsi="Times New Roman" w:cs="Times New Roman"/>
                <w:sz w:val="20"/>
                <w:szCs w:val="20"/>
                <w:lang w:val="en-US"/>
              </w:rPr>
              <w:t>ClO</w:t>
            </w:r>
            <w:r w:rsidRPr="00BE67BD">
              <w:rPr>
                <w:rFonts w:ascii="Times New Roman" w:hAnsi="Times New Roman" w:cs="Times New Roman"/>
                <w:sz w:val="20"/>
                <w:szCs w:val="20"/>
                <w:vertAlign w:val="subscript"/>
                <w:lang w:val="en-US"/>
              </w:rPr>
              <w:t>4</w:t>
            </w:r>
            <w:r w:rsidRPr="00BE67BD">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+ 8</w:t>
            </w:r>
            <w:r w:rsidRPr="00BE67BD">
              <w:rPr>
                <w:rFonts w:ascii="Times New Roman" w:hAnsi="Times New Roman" w:cs="Times New Roman"/>
                <w:sz w:val="20"/>
                <w:szCs w:val="20"/>
                <w:lang w:val="en-US"/>
              </w:rPr>
              <w:t>H</w:t>
            </w:r>
            <w:r w:rsidRPr="00BE67BD">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+ 8</w:t>
            </w:r>
            <w:r w:rsidRPr="00BE67BD">
              <w:rPr>
                <w:rFonts w:ascii="Times New Roman" w:hAnsi="Times New Roman" w:cs="Times New Roman"/>
                <w:sz w:val="20"/>
                <w:szCs w:val="20"/>
                <w:lang w:val="en-US"/>
              </w:rPr>
              <w:t>e</w:t>
            </w:r>
            <w:r w:rsidRPr="00BE67BD">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Cl</w:t>
            </w:r>
            <w:r w:rsidRPr="00BE67BD">
              <w:rPr>
                <w:rFonts w:ascii="Times New Roman" w:hAnsi="Times New Roman" w:cs="Times New Roman"/>
                <w:sz w:val="20"/>
                <w:szCs w:val="20"/>
                <w:vertAlign w:val="superscript"/>
                <w:lang w:val="en-US"/>
              </w:rPr>
              <w:t>–</w:t>
            </w:r>
            <w:r w:rsidRPr="00BE67BD">
              <w:rPr>
                <w:rFonts w:ascii="Times New Roman" w:hAnsi="Times New Roman" w:cs="Times New Roman"/>
                <w:sz w:val="20"/>
                <w:szCs w:val="20"/>
                <w:lang w:val="en-US"/>
              </w:rPr>
              <w:t xml:space="preserve"> + </w:t>
            </w:r>
            <w:r>
              <w:rPr>
                <w:rFonts w:ascii="Times New Roman" w:hAnsi="Times New Roman" w:cs="Times New Roman"/>
                <w:sz w:val="20"/>
                <w:szCs w:val="20"/>
                <w:lang w:val="en-US"/>
              </w:rPr>
              <w:t>4</w:t>
            </w:r>
            <w:r w:rsidRPr="00BE67BD">
              <w:rPr>
                <w:rFonts w:ascii="Times New Roman" w:hAnsi="Times New Roman" w:cs="Times New Roman"/>
                <w:sz w:val="20"/>
                <w:szCs w:val="20"/>
                <w:lang w:val="en-US"/>
              </w:rPr>
              <w:t>H</w:t>
            </w:r>
            <w:r w:rsidRPr="00BE67BD">
              <w:rPr>
                <w:rFonts w:ascii="Times New Roman" w:hAnsi="Times New Roman" w:cs="Times New Roman"/>
                <w:sz w:val="20"/>
                <w:szCs w:val="20"/>
                <w:vertAlign w:val="subscript"/>
                <w:lang w:val="en-US"/>
              </w:rPr>
              <w:t>2</w:t>
            </w:r>
            <w:r w:rsidRPr="00BE67BD">
              <w:rPr>
                <w:rFonts w:ascii="Times New Roman" w:hAnsi="Times New Roman" w:cs="Times New Roman"/>
                <w:sz w:val="20"/>
                <w:szCs w:val="20"/>
                <w:lang w:val="en-US"/>
              </w:rPr>
              <w:t>O</w:t>
            </w:r>
          </w:p>
        </w:tc>
        <w:tc>
          <w:tcPr>
            <w:tcW w:w="935" w:type="dxa"/>
          </w:tcPr>
          <w:p w:rsidR="007706E7"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1,39</w:t>
            </w:r>
          </w:p>
        </w:tc>
        <w:tc>
          <w:tcPr>
            <w:tcW w:w="2326" w:type="dxa"/>
          </w:tcPr>
          <w:p w:rsidR="007706E7" w:rsidRPr="00C3311A"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FeO</w:t>
            </w:r>
            <w:r w:rsidRPr="00F553A9">
              <w:rPr>
                <w:rFonts w:ascii="Times New Roman" w:hAnsi="Times New Roman" w:cs="Times New Roman"/>
                <w:sz w:val="20"/>
                <w:szCs w:val="20"/>
                <w:vertAlign w:val="subscript"/>
                <w:lang w:val="en-US"/>
              </w:rPr>
              <w:t>4</w:t>
            </w:r>
            <w:r w:rsidRPr="00F553A9">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+ 8H</w:t>
            </w:r>
            <w:r w:rsidRPr="00F553A9">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+3e</w:t>
            </w:r>
            <w:r w:rsidRPr="00F553A9">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Fe3</w:t>
            </w:r>
            <w:r w:rsidRPr="00F553A9">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+ 4H</w:t>
            </w:r>
            <w:r w:rsidRPr="00F553A9">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O</w:t>
            </w:r>
          </w:p>
        </w:tc>
        <w:tc>
          <w:tcPr>
            <w:tcW w:w="873" w:type="dxa"/>
          </w:tcPr>
          <w:p w:rsidR="007706E7" w:rsidRPr="00C3311A"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1,70</w:t>
            </w:r>
          </w:p>
        </w:tc>
      </w:tr>
      <w:tr w:rsidR="007706E7" w:rsidRPr="00C3311A" w:rsidTr="0030176B">
        <w:trPr>
          <w:trHeight w:val="434"/>
        </w:trPr>
        <w:tc>
          <w:tcPr>
            <w:tcW w:w="2263" w:type="dxa"/>
          </w:tcPr>
          <w:p w:rsidR="007706E7" w:rsidRPr="00FA7CE6"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BrO</w:t>
            </w:r>
            <w:r w:rsidRPr="00FA7CE6">
              <w:rPr>
                <w:rFonts w:ascii="Times New Roman" w:hAnsi="Times New Roman" w:cs="Times New Roman"/>
                <w:sz w:val="20"/>
                <w:szCs w:val="20"/>
                <w:vertAlign w:val="subscript"/>
                <w:lang w:val="en-US"/>
              </w:rPr>
              <w:t>3</w:t>
            </w:r>
            <w:r w:rsidRPr="00FA7CE6">
              <w:rPr>
                <w:rFonts w:ascii="Times New Roman" w:hAnsi="Times New Roman" w:cs="Times New Roman"/>
                <w:sz w:val="20"/>
                <w:szCs w:val="20"/>
                <w:vertAlign w:val="superscript"/>
                <w:lang w:val="en-US"/>
              </w:rPr>
              <w:t>–</w:t>
            </w:r>
            <w:r>
              <w:rPr>
                <w:rFonts w:ascii="Times New Roman" w:hAnsi="Times New Roman" w:cs="Times New Roman"/>
                <w:sz w:val="20"/>
                <w:szCs w:val="20"/>
              </w:rPr>
              <w:t xml:space="preserve"> + 6</w:t>
            </w:r>
            <w:r>
              <w:rPr>
                <w:rFonts w:ascii="Times New Roman" w:hAnsi="Times New Roman" w:cs="Times New Roman"/>
                <w:sz w:val="20"/>
                <w:szCs w:val="20"/>
                <w:lang w:val="en-US"/>
              </w:rPr>
              <w:t>H+ + 6e– = Br</w:t>
            </w:r>
            <w:r w:rsidRPr="003B761A">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+ 3H</w:t>
            </w:r>
            <w:r w:rsidRPr="003B761A">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O</w:t>
            </w:r>
          </w:p>
        </w:tc>
        <w:tc>
          <w:tcPr>
            <w:tcW w:w="935" w:type="dxa"/>
          </w:tcPr>
          <w:p w:rsidR="007706E7"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1,44</w:t>
            </w:r>
          </w:p>
        </w:tc>
        <w:tc>
          <w:tcPr>
            <w:tcW w:w="2326" w:type="dxa"/>
          </w:tcPr>
          <w:p w:rsidR="007706E7" w:rsidRPr="00625BF7"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H</w:t>
            </w:r>
            <w:r w:rsidRPr="00625BF7">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O</w:t>
            </w:r>
            <w:r w:rsidRPr="00625BF7">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 xml:space="preserve"> + 2H</w:t>
            </w:r>
            <w:r w:rsidRPr="00625BF7">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+ 2e</w:t>
            </w:r>
            <w:r w:rsidRPr="00625BF7">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2H</w:t>
            </w:r>
            <w:r w:rsidRPr="00625BF7">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O</w:t>
            </w:r>
          </w:p>
        </w:tc>
        <w:tc>
          <w:tcPr>
            <w:tcW w:w="873" w:type="dxa"/>
          </w:tcPr>
          <w:p w:rsidR="007706E7" w:rsidRPr="00C3311A"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1,776</w:t>
            </w:r>
          </w:p>
        </w:tc>
      </w:tr>
      <w:tr w:rsidR="007706E7" w:rsidRPr="00C3311A" w:rsidTr="0030176B">
        <w:trPr>
          <w:trHeight w:val="140"/>
        </w:trPr>
        <w:tc>
          <w:tcPr>
            <w:tcW w:w="2263" w:type="dxa"/>
          </w:tcPr>
          <w:p w:rsidR="007706E7"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2HIO + 2H+ + 2e</w:t>
            </w:r>
            <w:r w:rsidRPr="00D56D8E">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I</w:t>
            </w:r>
            <w:r w:rsidRPr="00D56D8E">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 xml:space="preserve"> + 2H</w:t>
            </w:r>
            <w:r w:rsidRPr="00D56D8E">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O</w:t>
            </w:r>
          </w:p>
        </w:tc>
        <w:tc>
          <w:tcPr>
            <w:tcW w:w="935" w:type="dxa"/>
          </w:tcPr>
          <w:p w:rsidR="007706E7"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1,45</w:t>
            </w:r>
          </w:p>
        </w:tc>
        <w:tc>
          <w:tcPr>
            <w:tcW w:w="2326" w:type="dxa"/>
          </w:tcPr>
          <w:p w:rsidR="007706E7" w:rsidRPr="00C3311A"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BrO</w:t>
            </w:r>
            <w:r w:rsidRPr="00355499">
              <w:rPr>
                <w:rFonts w:ascii="Times New Roman" w:hAnsi="Times New Roman" w:cs="Times New Roman"/>
                <w:sz w:val="20"/>
                <w:szCs w:val="20"/>
                <w:vertAlign w:val="subscript"/>
                <w:lang w:val="en-US"/>
              </w:rPr>
              <w:t>4</w:t>
            </w:r>
            <w:r w:rsidRPr="00355499">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+ 2H</w:t>
            </w:r>
            <w:r w:rsidRPr="00355499">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+ 2e</w:t>
            </w:r>
            <w:r w:rsidRPr="00355499">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BrO</w:t>
            </w:r>
            <w:r w:rsidRPr="00355499">
              <w:rPr>
                <w:rFonts w:ascii="Times New Roman" w:hAnsi="Times New Roman" w:cs="Times New Roman"/>
                <w:sz w:val="20"/>
                <w:szCs w:val="20"/>
                <w:vertAlign w:val="subscript"/>
                <w:lang w:val="en-US"/>
              </w:rPr>
              <w:t>3</w:t>
            </w:r>
            <w:r w:rsidRPr="00355499">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H</w:t>
            </w:r>
            <w:r w:rsidRPr="00355499">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O</w:t>
            </w:r>
          </w:p>
        </w:tc>
        <w:tc>
          <w:tcPr>
            <w:tcW w:w="873" w:type="dxa"/>
          </w:tcPr>
          <w:p w:rsidR="007706E7" w:rsidRPr="00C3311A"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1,88</w:t>
            </w:r>
          </w:p>
        </w:tc>
      </w:tr>
      <w:tr w:rsidR="007706E7" w:rsidRPr="00C3311A" w:rsidTr="0030176B">
        <w:trPr>
          <w:trHeight w:val="107"/>
        </w:trPr>
        <w:tc>
          <w:tcPr>
            <w:tcW w:w="2263" w:type="dxa"/>
          </w:tcPr>
          <w:p w:rsidR="007706E7" w:rsidRDefault="007706E7" w:rsidP="0030176B">
            <w:pPr>
              <w:spacing w:line="259" w:lineRule="auto"/>
              <w:rPr>
                <w:rFonts w:ascii="Times New Roman" w:hAnsi="Times New Roman" w:cs="Times New Roman"/>
                <w:sz w:val="20"/>
                <w:szCs w:val="20"/>
                <w:lang w:val="en-US"/>
              </w:rPr>
            </w:pPr>
            <w:r w:rsidRPr="00BE67BD">
              <w:rPr>
                <w:rFonts w:ascii="Times New Roman" w:hAnsi="Times New Roman" w:cs="Times New Roman"/>
                <w:sz w:val="20"/>
                <w:szCs w:val="20"/>
                <w:lang w:val="en-US"/>
              </w:rPr>
              <w:t>ClO</w:t>
            </w:r>
            <w:r>
              <w:rPr>
                <w:rFonts w:ascii="Times New Roman" w:hAnsi="Times New Roman" w:cs="Times New Roman"/>
                <w:sz w:val="20"/>
                <w:szCs w:val="20"/>
                <w:vertAlign w:val="subscript"/>
                <w:lang w:val="en-US"/>
              </w:rPr>
              <w:t>3</w:t>
            </w:r>
            <w:r w:rsidRPr="00BE67BD">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+ 6</w:t>
            </w:r>
            <w:r w:rsidRPr="00BE67BD">
              <w:rPr>
                <w:rFonts w:ascii="Times New Roman" w:hAnsi="Times New Roman" w:cs="Times New Roman"/>
                <w:sz w:val="20"/>
                <w:szCs w:val="20"/>
                <w:lang w:val="en-US"/>
              </w:rPr>
              <w:t>H</w:t>
            </w:r>
            <w:r w:rsidRPr="00BE67BD">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+ 6</w:t>
            </w:r>
            <w:r w:rsidRPr="00BE67BD">
              <w:rPr>
                <w:rFonts w:ascii="Times New Roman" w:hAnsi="Times New Roman" w:cs="Times New Roman"/>
                <w:sz w:val="20"/>
                <w:szCs w:val="20"/>
                <w:lang w:val="en-US"/>
              </w:rPr>
              <w:t>e</w:t>
            </w:r>
            <w:r w:rsidRPr="00BE67BD">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Cl</w:t>
            </w:r>
            <w:r w:rsidRPr="00BE67BD">
              <w:rPr>
                <w:rFonts w:ascii="Times New Roman" w:hAnsi="Times New Roman" w:cs="Times New Roman"/>
                <w:sz w:val="20"/>
                <w:szCs w:val="20"/>
                <w:vertAlign w:val="superscript"/>
                <w:lang w:val="en-US"/>
              </w:rPr>
              <w:t>–</w:t>
            </w:r>
            <w:r w:rsidRPr="00BE67BD">
              <w:rPr>
                <w:rFonts w:ascii="Times New Roman" w:hAnsi="Times New Roman" w:cs="Times New Roman"/>
                <w:sz w:val="20"/>
                <w:szCs w:val="20"/>
                <w:lang w:val="en-US"/>
              </w:rPr>
              <w:t xml:space="preserve"> + </w:t>
            </w:r>
            <w:r>
              <w:rPr>
                <w:rFonts w:ascii="Times New Roman" w:hAnsi="Times New Roman" w:cs="Times New Roman"/>
                <w:sz w:val="20"/>
                <w:szCs w:val="20"/>
                <w:lang w:val="en-US"/>
              </w:rPr>
              <w:t>3</w:t>
            </w:r>
            <w:r w:rsidRPr="00BE67BD">
              <w:rPr>
                <w:rFonts w:ascii="Times New Roman" w:hAnsi="Times New Roman" w:cs="Times New Roman"/>
                <w:sz w:val="20"/>
                <w:szCs w:val="20"/>
                <w:lang w:val="en-US"/>
              </w:rPr>
              <w:t>H</w:t>
            </w:r>
            <w:r w:rsidRPr="00BE67BD">
              <w:rPr>
                <w:rFonts w:ascii="Times New Roman" w:hAnsi="Times New Roman" w:cs="Times New Roman"/>
                <w:sz w:val="20"/>
                <w:szCs w:val="20"/>
                <w:vertAlign w:val="subscript"/>
                <w:lang w:val="en-US"/>
              </w:rPr>
              <w:t>2</w:t>
            </w:r>
            <w:r w:rsidRPr="00BE67BD">
              <w:rPr>
                <w:rFonts w:ascii="Times New Roman" w:hAnsi="Times New Roman" w:cs="Times New Roman"/>
                <w:sz w:val="20"/>
                <w:szCs w:val="20"/>
                <w:lang w:val="en-US"/>
              </w:rPr>
              <w:t>O</w:t>
            </w:r>
          </w:p>
        </w:tc>
        <w:tc>
          <w:tcPr>
            <w:tcW w:w="935" w:type="dxa"/>
          </w:tcPr>
          <w:p w:rsidR="007706E7"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1,45</w:t>
            </w:r>
          </w:p>
        </w:tc>
        <w:tc>
          <w:tcPr>
            <w:tcW w:w="2326" w:type="dxa"/>
          </w:tcPr>
          <w:p w:rsidR="007706E7" w:rsidRPr="00C3311A"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S</w:t>
            </w:r>
            <w:r w:rsidRPr="007914BB">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O</w:t>
            </w:r>
            <w:r w:rsidRPr="007914BB">
              <w:rPr>
                <w:rFonts w:ascii="Times New Roman" w:hAnsi="Times New Roman" w:cs="Times New Roman"/>
                <w:sz w:val="20"/>
                <w:szCs w:val="20"/>
                <w:vertAlign w:val="subscript"/>
                <w:lang w:val="en-US"/>
              </w:rPr>
              <w:t>8</w:t>
            </w:r>
            <w:r w:rsidRPr="007914BB">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+ 2e</w:t>
            </w:r>
            <w:r w:rsidRPr="00D0024A">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2SO</w:t>
            </w:r>
            <w:r w:rsidRPr="00796AD7">
              <w:rPr>
                <w:rFonts w:ascii="Times New Roman" w:hAnsi="Times New Roman" w:cs="Times New Roman"/>
                <w:sz w:val="20"/>
                <w:szCs w:val="20"/>
                <w:vertAlign w:val="subscript"/>
                <w:lang w:val="en-US"/>
              </w:rPr>
              <w:t>4</w:t>
            </w:r>
            <w:r w:rsidRPr="00D0024A">
              <w:rPr>
                <w:rFonts w:ascii="Times New Roman" w:hAnsi="Times New Roman" w:cs="Times New Roman"/>
                <w:sz w:val="20"/>
                <w:szCs w:val="20"/>
                <w:vertAlign w:val="superscript"/>
                <w:lang w:val="en-US"/>
              </w:rPr>
              <w:t>2–</w:t>
            </w:r>
          </w:p>
        </w:tc>
        <w:tc>
          <w:tcPr>
            <w:tcW w:w="873" w:type="dxa"/>
          </w:tcPr>
          <w:p w:rsidR="007706E7" w:rsidRPr="00C3311A"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2,05</w:t>
            </w:r>
          </w:p>
        </w:tc>
      </w:tr>
      <w:tr w:rsidR="007706E7" w:rsidRPr="00C3311A" w:rsidTr="0030176B">
        <w:trPr>
          <w:trHeight w:val="118"/>
        </w:trPr>
        <w:tc>
          <w:tcPr>
            <w:tcW w:w="2263" w:type="dxa"/>
          </w:tcPr>
          <w:p w:rsidR="007706E7"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PbO</w:t>
            </w:r>
            <w:r w:rsidRPr="00F943ED">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 xml:space="preserve"> + 4H+ + 2e</w:t>
            </w:r>
            <w:r w:rsidRPr="00F943ED">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Pb</w:t>
            </w:r>
            <w:r w:rsidRPr="00F943ED">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+ 2H</w:t>
            </w:r>
            <w:r w:rsidRPr="00F943ED">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O</w:t>
            </w:r>
          </w:p>
        </w:tc>
        <w:tc>
          <w:tcPr>
            <w:tcW w:w="935" w:type="dxa"/>
          </w:tcPr>
          <w:p w:rsidR="007706E7" w:rsidRPr="00213748"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rPr>
              <w:t>1,455</w:t>
            </w:r>
          </w:p>
        </w:tc>
        <w:tc>
          <w:tcPr>
            <w:tcW w:w="2326" w:type="dxa"/>
          </w:tcPr>
          <w:p w:rsidR="007706E7" w:rsidRPr="00C3311A"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O</w:t>
            </w:r>
            <w:r w:rsidRPr="00E95711">
              <w:rPr>
                <w:rFonts w:ascii="Times New Roman" w:hAnsi="Times New Roman" w:cs="Times New Roman"/>
                <w:sz w:val="20"/>
                <w:szCs w:val="20"/>
                <w:vertAlign w:val="subscript"/>
                <w:lang w:val="en-US"/>
              </w:rPr>
              <w:t>3</w:t>
            </w:r>
            <w:r>
              <w:rPr>
                <w:rFonts w:ascii="Times New Roman" w:hAnsi="Times New Roman" w:cs="Times New Roman"/>
                <w:sz w:val="20"/>
                <w:szCs w:val="20"/>
                <w:lang w:val="en-US"/>
              </w:rPr>
              <w:t xml:space="preserve"> + 2H</w:t>
            </w:r>
            <w:r w:rsidRPr="00E95711">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+ 2e</w:t>
            </w:r>
            <w:r w:rsidRPr="00E95711">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O</w:t>
            </w:r>
            <w:r w:rsidRPr="00E95711">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 xml:space="preserve"> + H</w:t>
            </w:r>
            <w:r w:rsidRPr="00E95711">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O</w:t>
            </w:r>
          </w:p>
        </w:tc>
        <w:tc>
          <w:tcPr>
            <w:tcW w:w="873" w:type="dxa"/>
          </w:tcPr>
          <w:p w:rsidR="007706E7" w:rsidRPr="00C3311A"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2,07</w:t>
            </w:r>
          </w:p>
        </w:tc>
      </w:tr>
      <w:tr w:rsidR="007706E7" w:rsidRPr="00C3311A" w:rsidTr="0030176B">
        <w:trPr>
          <w:trHeight w:val="118"/>
        </w:trPr>
        <w:tc>
          <w:tcPr>
            <w:tcW w:w="2263" w:type="dxa"/>
          </w:tcPr>
          <w:p w:rsidR="007706E7"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rPr>
              <w:t>2</w:t>
            </w:r>
            <w:r w:rsidRPr="00BE67BD">
              <w:rPr>
                <w:rFonts w:ascii="Times New Roman" w:hAnsi="Times New Roman" w:cs="Times New Roman"/>
                <w:sz w:val="20"/>
                <w:szCs w:val="20"/>
                <w:lang w:val="en-US"/>
              </w:rPr>
              <w:t>ClO</w:t>
            </w:r>
            <w:r>
              <w:rPr>
                <w:rFonts w:ascii="Times New Roman" w:hAnsi="Times New Roman" w:cs="Times New Roman"/>
                <w:sz w:val="20"/>
                <w:szCs w:val="20"/>
                <w:vertAlign w:val="subscript"/>
                <w:lang w:val="en-US"/>
              </w:rPr>
              <w:t>3</w:t>
            </w:r>
            <w:r w:rsidRPr="00BE67BD">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+ 12</w:t>
            </w:r>
            <w:r w:rsidRPr="00BE67BD">
              <w:rPr>
                <w:rFonts w:ascii="Times New Roman" w:hAnsi="Times New Roman" w:cs="Times New Roman"/>
                <w:sz w:val="20"/>
                <w:szCs w:val="20"/>
                <w:lang w:val="en-US"/>
              </w:rPr>
              <w:t>H</w:t>
            </w:r>
            <w:r w:rsidRPr="00BE67BD">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+ 10</w:t>
            </w:r>
            <w:r w:rsidRPr="00BE67BD">
              <w:rPr>
                <w:rFonts w:ascii="Times New Roman" w:hAnsi="Times New Roman" w:cs="Times New Roman"/>
                <w:sz w:val="20"/>
                <w:szCs w:val="20"/>
                <w:lang w:val="en-US"/>
              </w:rPr>
              <w:t>e</w:t>
            </w:r>
            <w:r w:rsidRPr="00BE67BD">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Cl</w:t>
            </w:r>
            <w:r w:rsidRPr="006146C5">
              <w:rPr>
                <w:rFonts w:ascii="Times New Roman" w:hAnsi="Times New Roman" w:cs="Times New Roman"/>
                <w:sz w:val="20"/>
                <w:szCs w:val="20"/>
                <w:vertAlign w:val="subscript"/>
                <w:lang w:val="en-US"/>
              </w:rPr>
              <w:t>2</w:t>
            </w:r>
            <w:r w:rsidRPr="00BE67BD">
              <w:rPr>
                <w:rFonts w:ascii="Times New Roman" w:hAnsi="Times New Roman" w:cs="Times New Roman"/>
                <w:sz w:val="20"/>
                <w:szCs w:val="20"/>
                <w:lang w:val="en-US"/>
              </w:rPr>
              <w:t xml:space="preserve"> + </w:t>
            </w:r>
            <w:r>
              <w:rPr>
                <w:rFonts w:ascii="Times New Roman" w:hAnsi="Times New Roman" w:cs="Times New Roman"/>
                <w:sz w:val="20"/>
                <w:szCs w:val="20"/>
                <w:lang w:val="en-US"/>
              </w:rPr>
              <w:t>6</w:t>
            </w:r>
            <w:r w:rsidRPr="00BE67BD">
              <w:rPr>
                <w:rFonts w:ascii="Times New Roman" w:hAnsi="Times New Roman" w:cs="Times New Roman"/>
                <w:sz w:val="20"/>
                <w:szCs w:val="20"/>
                <w:lang w:val="en-US"/>
              </w:rPr>
              <w:t>H</w:t>
            </w:r>
            <w:r w:rsidRPr="00BE67BD">
              <w:rPr>
                <w:rFonts w:ascii="Times New Roman" w:hAnsi="Times New Roman" w:cs="Times New Roman"/>
                <w:sz w:val="20"/>
                <w:szCs w:val="20"/>
                <w:vertAlign w:val="subscript"/>
                <w:lang w:val="en-US"/>
              </w:rPr>
              <w:t>2</w:t>
            </w:r>
            <w:r w:rsidRPr="00BE67BD">
              <w:rPr>
                <w:rFonts w:ascii="Times New Roman" w:hAnsi="Times New Roman" w:cs="Times New Roman"/>
                <w:sz w:val="20"/>
                <w:szCs w:val="20"/>
                <w:lang w:val="en-US"/>
              </w:rPr>
              <w:t>O</w:t>
            </w:r>
          </w:p>
        </w:tc>
        <w:tc>
          <w:tcPr>
            <w:tcW w:w="935" w:type="dxa"/>
          </w:tcPr>
          <w:p w:rsidR="007706E7" w:rsidRPr="006146C5" w:rsidRDefault="007706E7" w:rsidP="0030176B">
            <w:pPr>
              <w:spacing w:line="259" w:lineRule="auto"/>
              <w:rPr>
                <w:rFonts w:ascii="Times New Roman" w:hAnsi="Times New Roman" w:cs="Times New Roman"/>
                <w:sz w:val="20"/>
                <w:szCs w:val="20"/>
              </w:rPr>
            </w:pPr>
            <w:r>
              <w:rPr>
                <w:rFonts w:ascii="Times New Roman" w:hAnsi="Times New Roman" w:cs="Times New Roman"/>
                <w:sz w:val="20"/>
                <w:szCs w:val="20"/>
              </w:rPr>
              <w:t>1,47</w:t>
            </w:r>
          </w:p>
        </w:tc>
        <w:tc>
          <w:tcPr>
            <w:tcW w:w="2326" w:type="dxa"/>
          </w:tcPr>
          <w:p w:rsidR="007706E7" w:rsidRPr="00C3311A"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S</w:t>
            </w:r>
            <w:r w:rsidRPr="009014B7">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O</w:t>
            </w:r>
            <w:r w:rsidRPr="009014B7">
              <w:rPr>
                <w:rFonts w:ascii="Times New Roman" w:hAnsi="Times New Roman" w:cs="Times New Roman"/>
                <w:sz w:val="20"/>
                <w:szCs w:val="20"/>
                <w:vertAlign w:val="subscript"/>
                <w:lang w:val="en-US"/>
              </w:rPr>
              <w:t>8</w:t>
            </w:r>
            <w:r w:rsidRPr="009014B7">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 2H</w:t>
            </w:r>
            <w:r w:rsidRPr="009014B7">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2e</w:t>
            </w:r>
            <w:r w:rsidRPr="009014B7">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2HSO</w:t>
            </w:r>
            <w:r w:rsidRPr="00DF2369">
              <w:rPr>
                <w:rFonts w:ascii="Times New Roman" w:hAnsi="Times New Roman" w:cs="Times New Roman"/>
                <w:sz w:val="20"/>
                <w:szCs w:val="20"/>
                <w:vertAlign w:val="subscript"/>
                <w:lang w:val="en-US"/>
              </w:rPr>
              <w:t>4</w:t>
            </w:r>
            <w:r w:rsidRPr="00DF2369">
              <w:rPr>
                <w:rFonts w:ascii="Times New Roman" w:hAnsi="Times New Roman" w:cs="Times New Roman"/>
                <w:sz w:val="20"/>
                <w:szCs w:val="20"/>
                <w:vertAlign w:val="superscript"/>
                <w:lang w:val="en-US"/>
              </w:rPr>
              <w:t>–</w:t>
            </w:r>
          </w:p>
        </w:tc>
        <w:tc>
          <w:tcPr>
            <w:tcW w:w="873" w:type="dxa"/>
          </w:tcPr>
          <w:p w:rsidR="007706E7" w:rsidRPr="00C3311A"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2,12</w:t>
            </w:r>
          </w:p>
        </w:tc>
      </w:tr>
      <w:tr w:rsidR="007706E7" w:rsidRPr="00C3311A" w:rsidTr="0030176B">
        <w:trPr>
          <w:trHeight w:val="134"/>
        </w:trPr>
        <w:tc>
          <w:tcPr>
            <w:tcW w:w="2263" w:type="dxa"/>
          </w:tcPr>
          <w:p w:rsidR="007706E7" w:rsidRPr="006146C5"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Au</w:t>
            </w:r>
            <w:r w:rsidRPr="006146C5">
              <w:rPr>
                <w:rFonts w:ascii="Times New Roman" w:hAnsi="Times New Roman" w:cs="Times New Roman"/>
                <w:sz w:val="20"/>
                <w:szCs w:val="20"/>
                <w:vertAlign w:val="superscript"/>
                <w:lang w:val="en-US"/>
              </w:rPr>
              <w:t>3+</w:t>
            </w:r>
            <w:r>
              <w:rPr>
                <w:rFonts w:ascii="Times New Roman" w:hAnsi="Times New Roman" w:cs="Times New Roman"/>
                <w:sz w:val="20"/>
                <w:szCs w:val="20"/>
                <w:lang w:val="en-US"/>
              </w:rPr>
              <w:t xml:space="preserve"> + 3e</w:t>
            </w:r>
            <w:r w:rsidRPr="006146C5">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Au</w:t>
            </w:r>
          </w:p>
        </w:tc>
        <w:tc>
          <w:tcPr>
            <w:tcW w:w="935" w:type="dxa"/>
          </w:tcPr>
          <w:p w:rsidR="007706E7"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1,498</w:t>
            </w:r>
          </w:p>
        </w:tc>
        <w:tc>
          <w:tcPr>
            <w:tcW w:w="2326" w:type="dxa"/>
          </w:tcPr>
          <w:p w:rsidR="007706E7" w:rsidRPr="00C13B32"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F</w:t>
            </w:r>
            <w:r w:rsidRPr="00C13B32">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 xml:space="preserve"> + 2e</w:t>
            </w:r>
            <w:r w:rsidRPr="00C13B32">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 2F</w:t>
            </w:r>
            <w:r w:rsidRPr="00C13B32">
              <w:rPr>
                <w:rFonts w:ascii="Times New Roman" w:hAnsi="Times New Roman" w:cs="Times New Roman"/>
                <w:sz w:val="20"/>
                <w:szCs w:val="20"/>
                <w:vertAlign w:val="superscript"/>
                <w:lang w:val="en-US"/>
              </w:rPr>
              <w:t>–</w:t>
            </w:r>
          </w:p>
        </w:tc>
        <w:tc>
          <w:tcPr>
            <w:tcW w:w="873" w:type="dxa"/>
          </w:tcPr>
          <w:p w:rsidR="007706E7" w:rsidRPr="00C3311A" w:rsidRDefault="007706E7" w:rsidP="0030176B">
            <w:pPr>
              <w:spacing w:line="259" w:lineRule="auto"/>
              <w:rPr>
                <w:rFonts w:ascii="Times New Roman" w:hAnsi="Times New Roman" w:cs="Times New Roman"/>
                <w:sz w:val="20"/>
                <w:szCs w:val="20"/>
                <w:lang w:val="en-US"/>
              </w:rPr>
            </w:pPr>
            <w:r>
              <w:rPr>
                <w:rFonts w:ascii="Times New Roman" w:hAnsi="Times New Roman" w:cs="Times New Roman"/>
                <w:sz w:val="20"/>
                <w:szCs w:val="20"/>
                <w:lang w:val="en-US"/>
              </w:rPr>
              <w:t>2,87</w:t>
            </w:r>
          </w:p>
        </w:tc>
      </w:tr>
    </w:tbl>
    <w:p w:rsidR="003273B5" w:rsidRDefault="003273B5" w:rsidP="007706E7">
      <w:pPr>
        <w:spacing w:line="259" w:lineRule="auto"/>
        <w:rPr>
          <w:sz w:val="20"/>
          <w:szCs w:val="20"/>
        </w:rPr>
      </w:pPr>
    </w:p>
    <w:p w:rsidR="003273B5" w:rsidRDefault="003273B5">
      <w:pPr>
        <w:spacing w:line="259" w:lineRule="auto"/>
        <w:rPr>
          <w:sz w:val="20"/>
          <w:szCs w:val="20"/>
        </w:rPr>
      </w:pPr>
      <w:r>
        <w:rPr>
          <w:sz w:val="20"/>
          <w:szCs w:val="20"/>
        </w:rPr>
        <w:br w:type="page"/>
      </w:r>
    </w:p>
    <w:p w:rsidR="00CC38AB" w:rsidRPr="00C4362D" w:rsidRDefault="00C4362D" w:rsidP="00C4362D">
      <w:pPr>
        <w:spacing w:after="0" w:line="240" w:lineRule="auto"/>
        <w:jc w:val="center"/>
        <w:rPr>
          <w:rFonts w:ascii="Times New Roman" w:hAnsi="Times New Roman" w:cs="Times New Roman"/>
          <w:b/>
          <w:szCs w:val="20"/>
        </w:rPr>
      </w:pPr>
      <w:r w:rsidRPr="00C4362D">
        <w:rPr>
          <w:rFonts w:ascii="Times New Roman" w:hAnsi="Times New Roman" w:cs="Times New Roman"/>
          <w:b/>
          <w:szCs w:val="20"/>
        </w:rPr>
        <w:lastRenderedPageBreak/>
        <w:t>ЗМІСТ</w:t>
      </w:r>
    </w:p>
    <w:p w:rsidR="00C4362D" w:rsidRDefault="00C4362D" w:rsidP="00015981">
      <w:pPr>
        <w:spacing w:after="0" w:line="240" w:lineRule="auto"/>
        <w:ind w:left="426"/>
        <w:rPr>
          <w:rFonts w:ascii="Times New Roman" w:hAnsi="Times New Roman" w:cs="Times New Roman"/>
          <w:szCs w:val="20"/>
        </w:rPr>
      </w:pPr>
      <w:r>
        <w:rPr>
          <w:rFonts w:ascii="Times New Roman" w:hAnsi="Times New Roman" w:cs="Times New Roman"/>
          <w:szCs w:val="20"/>
        </w:rPr>
        <w:t>Вступ</w:t>
      </w:r>
      <w:r w:rsidR="004F6874">
        <w:rPr>
          <w:rFonts w:ascii="Times New Roman" w:hAnsi="Times New Roman" w:cs="Times New Roman"/>
          <w:szCs w:val="20"/>
        </w:rPr>
        <w:tab/>
      </w:r>
      <w:r w:rsidR="004F6874">
        <w:rPr>
          <w:rFonts w:ascii="Times New Roman" w:hAnsi="Times New Roman" w:cs="Times New Roman"/>
          <w:szCs w:val="20"/>
        </w:rPr>
        <w:tab/>
      </w:r>
      <w:r w:rsidR="004F6874">
        <w:rPr>
          <w:rFonts w:ascii="Times New Roman" w:hAnsi="Times New Roman" w:cs="Times New Roman"/>
          <w:szCs w:val="20"/>
        </w:rPr>
        <w:tab/>
      </w:r>
      <w:r w:rsidR="004F6874">
        <w:rPr>
          <w:rFonts w:ascii="Times New Roman" w:hAnsi="Times New Roman" w:cs="Times New Roman"/>
          <w:szCs w:val="20"/>
        </w:rPr>
        <w:tab/>
      </w:r>
      <w:r w:rsidR="004F6874">
        <w:rPr>
          <w:rFonts w:ascii="Times New Roman" w:hAnsi="Times New Roman" w:cs="Times New Roman"/>
          <w:szCs w:val="20"/>
        </w:rPr>
        <w:tab/>
      </w:r>
      <w:r w:rsidR="004F6874">
        <w:rPr>
          <w:rFonts w:ascii="Times New Roman" w:hAnsi="Times New Roman" w:cs="Times New Roman"/>
          <w:szCs w:val="20"/>
        </w:rPr>
        <w:tab/>
      </w:r>
      <w:r w:rsidR="004F6874">
        <w:rPr>
          <w:rFonts w:ascii="Times New Roman" w:hAnsi="Times New Roman" w:cs="Times New Roman"/>
          <w:szCs w:val="20"/>
        </w:rPr>
        <w:tab/>
      </w:r>
      <w:r w:rsidR="0021530A">
        <w:rPr>
          <w:rFonts w:ascii="Times New Roman" w:hAnsi="Times New Roman" w:cs="Times New Roman"/>
          <w:szCs w:val="20"/>
        </w:rPr>
        <w:t xml:space="preserve">           </w:t>
      </w:r>
      <w:r w:rsidR="004F6874">
        <w:rPr>
          <w:rFonts w:ascii="Times New Roman" w:hAnsi="Times New Roman" w:cs="Times New Roman"/>
          <w:szCs w:val="20"/>
        </w:rPr>
        <w:t>3</w:t>
      </w:r>
    </w:p>
    <w:p w:rsidR="00C4362D" w:rsidRPr="00D979BB" w:rsidRDefault="00D979BB" w:rsidP="00015981">
      <w:pPr>
        <w:pStyle w:val="a3"/>
        <w:numPr>
          <w:ilvl w:val="0"/>
          <w:numId w:val="18"/>
        </w:numPr>
        <w:spacing w:after="0" w:line="240" w:lineRule="auto"/>
        <w:ind w:left="426" w:hanging="426"/>
        <w:rPr>
          <w:rFonts w:ascii="Times New Roman" w:hAnsi="Times New Roman" w:cs="Times New Roman"/>
          <w:szCs w:val="20"/>
        </w:rPr>
      </w:pPr>
      <w:r>
        <w:rPr>
          <w:rFonts w:ascii="Times New Roman" w:hAnsi="Times New Roman" w:cs="Times New Roman"/>
          <w:szCs w:val="20"/>
          <w:lang w:val="uk-UA"/>
        </w:rPr>
        <w:t>Правила техніки безп</w:t>
      </w:r>
      <w:r w:rsidR="00DB74E5">
        <w:rPr>
          <w:rFonts w:ascii="Times New Roman" w:hAnsi="Times New Roman" w:cs="Times New Roman"/>
          <w:szCs w:val="20"/>
          <w:lang w:val="uk-UA"/>
        </w:rPr>
        <w:t>еки під час виконання дослідів у</w:t>
      </w:r>
      <w:r>
        <w:rPr>
          <w:rFonts w:ascii="Times New Roman" w:hAnsi="Times New Roman" w:cs="Times New Roman"/>
          <w:szCs w:val="20"/>
          <w:lang w:val="uk-UA"/>
        </w:rPr>
        <w:t xml:space="preserve"> хімічній лабораторії</w:t>
      </w:r>
      <w:r>
        <w:rPr>
          <w:rFonts w:ascii="Times New Roman" w:hAnsi="Times New Roman" w:cs="Times New Roman"/>
          <w:szCs w:val="20"/>
          <w:lang w:val="uk-UA"/>
        </w:rPr>
        <w:tab/>
      </w:r>
      <w:r>
        <w:rPr>
          <w:rFonts w:ascii="Times New Roman" w:hAnsi="Times New Roman" w:cs="Times New Roman"/>
          <w:szCs w:val="20"/>
          <w:lang w:val="uk-UA"/>
        </w:rPr>
        <w:tab/>
      </w:r>
      <w:r>
        <w:rPr>
          <w:rFonts w:ascii="Times New Roman" w:hAnsi="Times New Roman" w:cs="Times New Roman"/>
          <w:szCs w:val="20"/>
          <w:lang w:val="uk-UA"/>
        </w:rPr>
        <w:tab/>
      </w:r>
      <w:r>
        <w:rPr>
          <w:rFonts w:ascii="Times New Roman" w:hAnsi="Times New Roman" w:cs="Times New Roman"/>
          <w:szCs w:val="20"/>
          <w:lang w:val="uk-UA"/>
        </w:rPr>
        <w:tab/>
      </w:r>
      <w:r>
        <w:rPr>
          <w:rFonts w:ascii="Times New Roman" w:hAnsi="Times New Roman" w:cs="Times New Roman"/>
          <w:szCs w:val="20"/>
          <w:lang w:val="uk-UA"/>
        </w:rPr>
        <w:tab/>
      </w:r>
      <w:r>
        <w:rPr>
          <w:rFonts w:ascii="Times New Roman" w:hAnsi="Times New Roman" w:cs="Times New Roman"/>
          <w:szCs w:val="20"/>
          <w:lang w:val="uk-UA"/>
        </w:rPr>
        <w:tab/>
      </w:r>
      <w:r w:rsidR="0021530A">
        <w:rPr>
          <w:rFonts w:ascii="Times New Roman" w:hAnsi="Times New Roman" w:cs="Times New Roman"/>
          <w:szCs w:val="20"/>
          <w:lang w:val="uk-UA"/>
        </w:rPr>
        <w:t xml:space="preserve">           </w:t>
      </w:r>
      <w:r w:rsidR="004F6874">
        <w:rPr>
          <w:rFonts w:ascii="Times New Roman" w:hAnsi="Times New Roman" w:cs="Times New Roman"/>
          <w:szCs w:val="20"/>
          <w:lang w:val="uk-UA"/>
        </w:rPr>
        <w:t>4</w:t>
      </w:r>
    </w:p>
    <w:p w:rsidR="00D979BB" w:rsidRPr="00DB74E5" w:rsidRDefault="00DB74E5" w:rsidP="00015981">
      <w:pPr>
        <w:pStyle w:val="a3"/>
        <w:numPr>
          <w:ilvl w:val="0"/>
          <w:numId w:val="18"/>
        </w:numPr>
        <w:spacing w:after="0" w:line="240" w:lineRule="auto"/>
        <w:ind w:left="426" w:hanging="426"/>
        <w:rPr>
          <w:rFonts w:ascii="Times New Roman" w:hAnsi="Times New Roman" w:cs="Times New Roman"/>
          <w:szCs w:val="20"/>
          <w:lang w:val="uk-UA"/>
        </w:rPr>
      </w:pPr>
      <w:r>
        <w:rPr>
          <w:rFonts w:ascii="Times New Roman" w:hAnsi="Times New Roman" w:cs="Times New Roman"/>
          <w:szCs w:val="20"/>
          <w:lang w:val="uk-UA"/>
        </w:rPr>
        <w:t>Лабораторна робота №1. Якісне дослідження електрохімічної корозії матеріалів</w:t>
      </w:r>
      <w:r>
        <w:rPr>
          <w:rFonts w:ascii="Times New Roman" w:hAnsi="Times New Roman" w:cs="Times New Roman"/>
          <w:szCs w:val="20"/>
          <w:lang w:val="uk-UA"/>
        </w:rPr>
        <w:tab/>
      </w:r>
      <w:r>
        <w:rPr>
          <w:rFonts w:ascii="Times New Roman" w:hAnsi="Times New Roman" w:cs="Times New Roman"/>
          <w:szCs w:val="20"/>
          <w:lang w:val="uk-UA"/>
        </w:rPr>
        <w:tab/>
      </w:r>
      <w:r>
        <w:rPr>
          <w:rFonts w:ascii="Times New Roman" w:hAnsi="Times New Roman" w:cs="Times New Roman"/>
          <w:szCs w:val="20"/>
          <w:lang w:val="uk-UA"/>
        </w:rPr>
        <w:tab/>
      </w:r>
      <w:r>
        <w:rPr>
          <w:rFonts w:ascii="Times New Roman" w:hAnsi="Times New Roman" w:cs="Times New Roman"/>
          <w:szCs w:val="20"/>
          <w:lang w:val="uk-UA"/>
        </w:rPr>
        <w:tab/>
      </w:r>
      <w:r>
        <w:rPr>
          <w:rFonts w:ascii="Times New Roman" w:hAnsi="Times New Roman" w:cs="Times New Roman"/>
          <w:szCs w:val="20"/>
          <w:lang w:val="uk-UA"/>
        </w:rPr>
        <w:tab/>
      </w:r>
      <w:r w:rsidR="00C924A5">
        <w:rPr>
          <w:rFonts w:ascii="Times New Roman" w:hAnsi="Times New Roman" w:cs="Times New Roman"/>
          <w:szCs w:val="20"/>
          <w:lang w:val="uk-UA"/>
        </w:rPr>
        <w:tab/>
      </w:r>
      <w:r w:rsidR="0021530A">
        <w:rPr>
          <w:rFonts w:ascii="Times New Roman" w:hAnsi="Times New Roman" w:cs="Times New Roman"/>
          <w:szCs w:val="20"/>
          <w:lang w:val="uk-UA"/>
        </w:rPr>
        <w:t xml:space="preserve">           </w:t>
      </w:r>
      <w:r w:rsidR="003338F8">
        <w:rPr>
          <w:rFonts w:ascii="Times New Roman" w:hAnsi="Times New Roman" w:cs="Times New Roman"/>
          <w:szCs w:val="20"/>
          <w:lang w:val="uk-UA"/>
        </w:rPr>
        <w:t>6</w:t>
      </w:r>
    </w:p>
    <w:p w:rsidR="00DB74E5" w:rsidRPr="00DB74E5" w:rsidRDefault="00DB74E5" w:rsidP="00015981">
      <w:pPr>
        <w:pStyle w:val="a3"/>
        <w:numPr>
          <w:ilvl w:val="0"/>
          <w:numId w:val="18"/>
        </w:numPr>
        <w:spacing w:after="0" w:line="240" w:lineRule="auto"/>
        <w:ind w:left="426" w:hanging="426"/>
        <w:rPr>
          <w:rFonts w:ascii="Times New Roman" w:hAnsi="Times New Roman" w:cs="Times New Roman"/>
          <w:szCs w:val="20"/>
        </w:rPr>
      </w:pPr>
      <w:r>
        <w:rPr>
          <w:rFonts w:ascii="Times New Roman" w:hAnsi="Times New Roman" w:cs="Times New Roman"/>
          <w:szCs w:val="20"/>
          <w:lang w:val="uk-UA"/>
        </w:rPr>
        <w:t xml:space="preserve">Дослід 1. Визначення катодних і анодних ділянок на поверхні сталі при її корозії у </w:t>
      </w:r>
      <w:r w:rsidR="003338F8">
        <w:rPr>
          <w:rFonts w:ascii="Times New Roman" w:hAnsi="Times New Roman" w:cs="Times New Roman"/>
          <w:szCs w:val="20"/>
          <w:lang w:val="uk-UA"/>
        </w:rPr>
        <w:t>водно-сольовому розчині</w:t>
      </w:r>
      <w:r w:rsidR="003338F8">
        <w:rPr>
          <w:rFonts w:ascii="Times New Roman" w:hAnsi="Times New Roman" w:cs="Times New Roman"/>
          <w:szCs w:val="20"/>
          <w:lang w:val="uk-UA"/>
        </w:rPr>
        <w:tab/>
      </w:r>
      <w:r w:rsidR="003338F8">
        <w:rPr>
          <w:rFonts w:ascii="Times New Roman" w:hAnsi="Times New Roman" w:cs="Times New Roman"/>
          <w:szCs w:val="20"/>
          <w:lang w:val="uk-UA"/>
        </w:rPr>
        <w:tab/>
      </w:r>
      <w:r w:rsidR="0021530A">
        <w:rPr>
          <w:rFonts w:ascii="Times New Roman" w:hAnsi="Times New Roman" w:cs="Times New Roman"/>
          <w:szCs w:val="20"/>
          <w:lang w:val="uk-UA"/>
        </w:rPr>
        <w:t xml:space="preserve">           </w:t>
      </w:r>
      <w:r w:rsidR="003338F8">
        <w:rPr>
          <w:rFonts w:ascii="Times New Roman" w:hAnsi="Times New Roman" w:cs="Times New Roman"/>
          <w:szCs w:val="20"/>
          <w:lang w:val="uk-UA"/>
        </w:rPr>
        <w:t>6</w:t>
      </w:r>
    </w:p>
    <w:p w:rsidR="00DB74E5" w:rsidRPr="00D11228" w:rsidRDefault="0030176B" w:rsidP="00015981">
      <w:pPr>
        <w:pStyle w:val="a3"/>
        <w:numPr>
          <w:ilvl w:val="0"/>
          <w:numId w:val="18"/>
        </w:numPr>
        <w:spacing w:after="0" w:line="240" w:lineRule="auto"/>
        <w:ind w:left="426" w:hanging="426"/>
        <w:rPr>
          <w:rFonts w:ascii="Times New Roman" w:hAnsi="Times New Roman" w:cs="Times New Roman"/>
          <w:szCs w:val="20"/>
        </w:rPr>
      </w:pPr>
      <w:r>
        <w:rPr>
          <w:rFonts w:ascii="Times New Roman" w:hAnsi="Times New Roman" w:cs="Times New Roman"/>
          <w:szCs w:val="20"/>
          <w:lang w:val="uk-UA"/>
        </w:rPr>
        <w:t>Дослід 2. Дослідження роботи елементів</w:t>
      </w:r>
      <w:r w:rsidR="00D11228">
        <w:rPr>
          <w:rFonts w:ascii="Times New Roman" w:hAnsi="Times New Roman" w:cs="Times New Roman"/>
          <w:szCs w:val="20"/>
          <w:lang w:val="uk-UA"/>
        </w:rPr>
        <w:t xml:space="preserve"> диференціальної аерації при корозії </w:t>
      </w:r>
      <w:r w:rsidR="004F6874">
        <w:rPr>
          <w:rFonts w:ascii="Times New Roman" w:hAnsi="Times New Roman" w:cs="Times New Roman"/>
          <w:szCs w:val="20"/>
          <w:lang w:val="uk-UA"/>
        </w:rPr>
        <w:t>сталі у водно сольових розчинах</w:t>
      </w:r>
      <w:r w:rsidR="004F6874">
        <w:rPr>
          <w:rFonts w:ascii="Times New Roman" w:hAnsi="Times New Roman" w:cs="Times New Roman"/>
          <w:szCs w:val="20"/>
          <w:lang w:val="uk-UA"/>
        </w:rPr>
        <w:tab/>
      </w:r>
      <w:r w:rsidR="0021530A">
        <w:rPr>
          <w:rFonts w:ascii="Times New Roman" w:hAnsi="Times New Roman" w:cs="Times New Roman"/>
          <w:szCs w:val="20"/>
          <w:lang w:val="uk-UA"/>
        </w:rPr>
        <w:t xml:space="preserve">           </w:t>
      </w:r>
      <w:r w:rsidR="003338F8">
        <w:rPr>
          <w:rFonts w:ascii="Times New Roman" w:hAnsi="Times New Roman" w:cs="Times New Roman"/>
          <w:szCs w:val="20"/>
          <w:lang w:val="uk-UA"/>
        </w:rPr>
        <w:t>9</w:t>
      </w:r>
    </w:p>
    <w:p w:rsidR="00D11228" w:rsidRPr="007A131E" w:rsidRDefault="00F44AAF" w:rsidP="00015981">
      <w:pPr>
        <w:pStyle w:val="a3"/>
        <w:numPr>
          <w:ilvl w:val="0"/>
          <w:numId w:val="18"/>
        </w:numPr>
        <w:spacing w:after="0" w:line="240" w:lineRule="auto"/>
        <w:ind w:left="426" w:hanging="426"/>
        <w:rPr>
          <w:rFonts w:ascii="Times New Roman" w:hAnsi="Times New Roman" w:cs="Times New Roman"/>
          <w:szCs w:val="20"/>
          <w:lang w:val="uk-UA"/>
        </w:rPr>
      </w:pPr>
      <w:r>
        <w:rPr>
          <w:rFonts w:ascii="Times New Roman" w:hAnsi="Times New Roman" w:cs="Times New Roman"/>
          <w:szCs w:val="20"/>
          <w:lang w:val="uk-UA"/>
        </w:rPr>
        <w:t>Лабораторна робота №2</w:t>
      </w:r>
      <w:r w:rsidR="00B34AA0">
        <w:rPr>
          <w:rFonts w:ascii="Times New Roman" w:hAnsi="Times New Roman" w:cs="Times New Roman"/>
          <w:szCs w:val="20"/>
          <w:lang w:val="uk-UA"/>
        </w:rPr>
        <w:t>.</w:t>
      </w:r>
      <w:r>
        <w:rPr>
          <w:rFonts w:ascii="Times New Roman" w:hAnsi="Times New Roman" w:cs="Times New Roman"/>
          <w:szCs w:val="20"/>
          <w:lang w:val="uk-UA"/>
        </w:rPr>
        <w:t xml:space="preserve"> Дослідження ко</w:t>
      </w:r>
      <w:r w:rsidR="003338F8">
        <w:rPr>
          <w:rFonts w:ascii="Times New Roman" w:hAnsi="Times New Roman" w:cs="Times New Roman"/>
          <w:szCs w:val="20"/>
          <w:lang w:val="uk-UA"/>
        </w:rPr>
        <w:t>нтактної корозії металів</w:t>
      </w:r>
      <w:r w:rsidR="003338F8">
        <w:rPr>
          <w:rFonts w:ascii="Times New Roman" w:hAnsi="Times New Roman" w:cs="Times New Roman"/>
          <w:szCs w:val="20"/>
          <w:lang w:val="uk-UA"/>
        </w:rPr>
        <w:tab/>
      </w:r>
      <w:r w:rsidR="003338F8">
        <w:rPr>
          <w:rFonts w:ascii="Times New Roman" w:hAnsi="Times New Roman" w:cs="Times New Roman"/>
          <w:szCs w:val="20"/>
          <w:lang w:val="uk-UA"/>
        </w:rPr>
        <w:tab/>
      </w:r>
      <w:r w:rsidR="003338F8">
        <w:rPr>
          <w:rFonts w:ascii="Times New Roman" w:hAnsi="Times New Roman" w:cs="Times New Roman"/>
          <w:szCs w:val="20"/>
          <w:lang w:val="uk-UA"/>
        </w:rPr>
        <w:tab/>
      </w:r>
      <w:r w:rsidR="003338F8">
        <w:rPr>
          <w:rFonts w:ascii="Times New Roman" w:hAnsi="Times New Roman" w:cs="Times New Roman"/>
          <w:szCs w:val="20"/>
          <w:lang w:val="uk-UA"/>
        </w:rPr>
        <w:tab/>
      </w:r>
      <w:r w:rsidR="003338F8">
        <w:rPr>
          <w:rFonts w:ascii="Times New Roman" w:hAnsi="Times New Roman" w:cs="Times New Roman"/>
          <w:szCs w:val="20"/>
          <w:lang w:val="uk-UA"/>
        </w:rPr>
        <w:tab/>
      </w:r>
      <w:r w:rsidR="003338F8">
        <w:rPr>
          <w:rFonts w:ascii="Times New Roman" w:hAnsi="Times New Roman" w:cs="Times New Roman"/>
          <w:szCs w:val="20"/>
          <w:lang w:val="uk-UA"/>
        </w:rPr>
        <w:tab/>
      </w:r>
      <w:r w:rsidR="003338F8">
        <w:rPr>
          <w:rFonts w:ascii="Times New Roman" w:hAnsi="Times New Roman" w:cs="Times New Roman"/>
          <w:szCs w:val="20"/>
          <w:lang w:val="uk-UA"/>
        </w:rPr>
        <w:tab/>
      </w:r>
      <w:r w:rsidR="0021530A">
        <w:rPr>
          <w:rFonts w:ascii="Times New Roman" w:hAnsi="Times New Roman" w:cs="Times New Roman"/>
          <w:szCs w:val="20"/>
          <w:lang w:val="uk-UA"/>
        </w:rPr>
        <w:t xml:space="preserve">         </w:t>
      </w:r>
      <w:r w:rsidR="003338F8">
        <w:rPr>
          <w:rFonts w:ascii="Times New Roman" w:hAnsi="Times New Roman" w:cs="Times New Roman"/>
          <w:szCs w:val="20"/>
          <w:lang w:val="uk-UA"/>
        </w:rPr>
        <w:t>12</w:t>
      </w:r>
    </w:p>
    <w:p w:rsidR="00F44AAF" w:rsidRPr="007A131E" w:rsidRDefault="007A131E" w:rsidP="00015981">
      <w:pPr>
        <w:pStyle w:val="a3"/>
        <w:numPr>
          <w:ilvl w:val="0"/>
          <w:numId w:val="18"/>
        </w:numPr>
        <w:spacing w:after="0" w:line="240" w:lineRule="auto"/>
        <w:ind w:left="426" w:hanging="426"/>
        <w:rPr>
          <w:rFonts w:ascii="Times New Roman" w:hAnsi="Times New Roman" w:cs="Times New Roman"/>
          <w:szCs w:val="20"/>
          <w:lang w:val="uk-UA"/>
        </w:rPr>
      </w:pPr>
      <w:r>
        <w:rPr>
          <w:rFonts w:ascii="Times New Roman" w:hAnsi="Times New Roman" w:cs="Times New Roman"/>
          <w:szCs w:val="20"/>
          <w:lang w:val="uk-UA"/>
        </w:rPr>
        <w:t>Дослід 1. Контактна ко</w:t>
      </w:r>
      <w:r w:rsidR="00DF749D">
        <w:rPr>
          <w:rFonts w:ascii="Times New Roman" w:hAnsi="Times New Roman" w:cs="Times New Roman"/>
          <w:szCs w:val="20"/>
          <w:lang w:val="uk-UA"/>
        </w:rPr>
        <w:t>розія з кисневою деполяризац</w:t>
      </w:r>
      <w:r w:rsidR="009C1802">
        <w:rPr>
          <w:rFonts w:ascii="Times New Roman" w:hAnsi="Times New Roman" w:cs="Times New Roman"/>
          <w:szCs w:val="20"/>
          <w:lang w:val="uk-UA"/>
        </w:rPr>
        <w:t xml:space="preserve">ією  </w:t>
      </w:r>
      <w:r w:rsidR="0021530A">
        <w:rPr>
          <w:rFonts w:ascii="Times New Roman" w:hAnsi="Times New Roman" w:cs="Times New Roman"/>
          <w:szCs w:val="20"/>
          <w:lang w:val="uk-UA"/>
        </w:rPr>
        <w:t xml:space="preserve">      </w:t>
      </w:r>
      <w:r w:rsidR="009C1802">
        <w:rPr>
          <w:rFonts w:ascii="Times New Roman" w:hAnsi="Times New Roman" w:cs="Times New Roman"/>
          <w:szCs w:val="20"/>
          <w:lang w:val="uk-UA"/>
        </w:rPr>
        <w:t>12</w:t>
      </w:r>
    </w:p>
    <w:p w:rsidR="007A131E" w:rsidRPr="007A131E" w:rsidRDefault="007A131E" w:rsidP="00015981">
      <w:pPr>
        <w:pStyle w:val="a3"/>
        <w:numPr>
          <w:ilvl w:val="0"/>
          <w:numId w:val="18"/>
        </w:numPr>
        <w:spacing w:after="0" w:line="240" w:lineRule="auto"/>
        <w:ind w:left="426" w:hanging="426"/>
        <w:rPr>
          <w:rFonts w:ascii="Times New Roman" w:hAnsi="Times New Roman" w:cs="Times New Roman"/>
          <w:szCs w:val="20"/>
          <w:lang w:val="uk-UA"/>
        </w:rPr>
      </w:pPr>
      <w:r>
        <w:rPr>
          <w:rFonts w:ascii="Times New Roman" w:hAnsi="Times New Roman" w:cs="Times New Roman"/>
          <w:szCs w:val="20"/>
          <w:lang w:val="uk-UA"/>
        </w:rPr>
        <w:t>Дослід 2.</w:t>
      </w:r>
      <w:r w:rsidR="00DF749D">
        <w:rPr>
          <w:rFonts w:ascii="Times New Roman" w:hAnsi="Times New Roman" w:cs="Times New Roman"/>
          <w:szCs w:val="20"/>
          <w:lang w:val="uk-UA"/>
        </w:rPr>
        <w:t xml:space="preserve"> Контактна коро</w:t>
      </w:r>
      <w:r w:rsidR="009C1802">
        <w:rPr>
          <w:rFonts w:ascii="Times New Roman" w:hAnsi="Times New Roman" w:cs="Times New Roman"/>
          <w:szCs w:val="20"/>
          <w:lang w:val="uk-UA"/>
        </w:rPr>
        <w:t xml:space="preserve">зія з водневою деполяризацією  </w:t>
      </w:r>
      <w:r w:rsidR="0021530A">
        <w:rPr>
          <w:rFonts w:ascii="Times New Roman" w:hAnsi="Times New Roman" w:cs="Times New Roman"/>
          <w:szCs w:val="20"/>
          <w:lang w:val="uk-UA"/>
        </w:rPr>
        <w:t xml:space="preserve">      </w:t>
      </w:r>
      <w:r w:rsidR="009C1802">
        <w:rPr>
          <w:rFonts w:ascii="Times New Roman" w:hAnsi="Times New Roman" w:cs="Times New Roman"/>
          <w:szCs w:val="20"/>
          <w:lang w:val="uk-UA"/>
        </w:rPr>
        <w:t>13</w:t>
      </w:r>
    </w:p>
    <w:p w:rsidR="007A131E" w:rsidRPr="007A131E" w:rsidRDefault="007A131E" w:rsidP="00015981">
      <w:pPr>
        <w:pStyle w:val="a3"/>
        <w:numPr>
          <w:ilvl w:val="0"/>
          <w:numId w:val="18"/>
        </w:numPr>
        <w:spacing w:after="0" w:line="240" w:lineRule="auto"/>
        <w:ind w:left="426" w:hanging="426"/>
        <w:rPr>
          <w:rFonts w:ascii="Times New Roman" w:hAnsi="Times New Roman" w:cs="Times New Roman"/>
          <w:szCs w:val="20"/>
          <w:lang w:val="uk-UA"/>
        </w:rPr>
      </w:pPr>
      <w:r>
        <w:rPr>
          <w:rFonts w:ascii="Times New Roman" w:hAnsi="Times New Roman" w:cs="Times New Roman"/>
          <w:szCs w:val="20"/>
          <w:lang w:val="uk-UA"/>
        </w:rPr>
        <w:t>Лабораторна робота №3.</w:t>
      </w:r>
      <w:r w:rsidR="00DF749D">
        <w:rPr>
          <w:rFonts w:ascii="Times New Roman" w:hAnsi="Times New Roman" w:cs="Times New Roman"/>
          <w:szCs w:val="20"/>
          <w:lang w:val="uk-UA"/>
        </w:rPr>
        <w:t xml:space="preserve"> Кількісні показники швидкості елек</w:t>
      </w:r>
      <w:r w:rsidR="009C1802">
        <w:rPr>
          <w:rFonts w:ascii="Times New Roman" w:hAnsi="Times New Roman" w:cs="Times New Roman"/>
          <w:szCs w:val="20"/>
          <w:lang w:val="uk-UA"/>
        </w:rPr>
        <w:t>трохімічної корозії металів</w:t>
      </w:r>
      <w:r w:rsidR="009C1802">
        <w:rPr>
          <w:rFonts w:ascii="Times New Roman" w:hAnsi="Times New Roman" w:cs="Times New Roman"/>
          <w:szCs w:val="20"/>
          <w:lang w:val="uk-UA"/>
        </w:rPr>
        <w:tab/>
      </w:r>
      <w:r w:rsidR="009C1802">
        <w:rPr>
          <w:rFonts w:ascii="Times New Roman" w:hAnsi="Times New Roman" w:cs="Times New Roman"/>
          <w:szCs w:val="20"/>
          <w:lang w:val="uk-UA"/>
        </w:rPr>
        <w:tab/>
      </w:r>
      <w:r w:rsidR="009C1802">
        <w:rPr>
          <w:rFonts w:ascii="Times New Roman" w:hAnsi="Times New Roman" w:cs="Times New Roman"/>
          <w:szCs w:val="20"/>
          <w:lang w:val="uk-UA"/>
        </w:rPr>
        <w:tab/>
      </w:r>
      <w:r w:rsidR="009C1802">
        <w:rPr>
          <w:rFonts w:ascii="Times New Roman" w:hAnsi="Times New Roman" w:cs="Times New Roman"/>
          <w:szCs w:val="20"/>
          <w:lang w:val="uk-UA"/>
        </w:rPr>
        <w:tab/>
      </w:r>
      <w:r w:rsidR="0021530A">
        <w:rPr>
          <w:rFonts w:ascii="Times New Roman" w:hAnsi="Times New Roman" w:cs="Times New Roman"/>
          <w:szCs w:val="20"/>
          <w:lang w:val="uk-UA"/>
        </w:rPr>
        <w:t xml:space="preserve">         </w:t>
      </w:r>
      <w:r w:rsidR="009C1802">
        <w:rPr>
          <w:rFonts w:ascii="Times New Roman" w:hAnsi="Times New Roman" w:cs="Times New Roman"/>
          <w:szCs w:val="20"/>
          <w:lang w:val="uk-UA"/>
        </w:rPr>
        <w:t>16</w:t>
      </w:r>
    </w:p>
    <w:p w:rsidR="007A131E" w:rsidRPr="007A131E" w:rsidRDefault="007A131E" w:rsidP="00015981">
      <w:pPr>
        <w:pStyle w:val="a3"/>
        <w:numPr>
          <w:ilvl w:val="0"/>
          <w:numId w:val="18"/>
        </w:numPr>
        <w:spacing w:after="0" w:line="240" w:lineRule="auto"/>
        <w:ind w:left="426" w:hanging="426"/>
        <w:rPr>
          <w:rFonts w:ascii="Times New Roman" w:hAnsi="Times New Roman" w:cs="Times New Roman"/>
          <w:szCs w:val="20"/>
          <w:lang w:val="uk-UA"/>
        </w:rPr>
      </w:pPr>
      <w:r>
        <w:rPr>
          <w:rFonts w:ascii="Times New Roman" w:hAnsi="Times New Roman" w:cs="Times New Roman"/>
          <w:szCs w:val="20"/>
          <w:lang w:val="uk-UA"/>
        </w:rPr>
        <w:t>Лабораторна робота №4.</w:t>
      </w:r>
      <w:r w:rsidR="00C61792">
        <w:rPr>
          <w:rFonts w:ascii="Times New Roman" w:hAnsi="Times New Roman" w:cs="Times New Roman"/>
          <w:szCs w:val="20"/>
          <w:lang w:val="uk-UA"/>
        </w:rPr>
        <w:t xml:space="preserve"> Захист металів від корозії інгібіторами</w:t>
      </w:r>
      <w:r w:rsidR="009C1802">
        <w:rPr>
          <w:rFonts w:ascii="Times New Roman" w:hAnsi="Times New Roman" w:cs="Times New Roman"/>
          <w:szCs w:val="20"/>
          <w:lang w:val="uk-UA"/>
        </w:rPr>
        <w:tab/>
      </w:r>
      <w:r w:rsidR="009C1802">
        <w:rPr>
          <w:rFonts w:ascii="Times New Roman" w:hAnsi="Times New Roman" w:cs="Times New Roman"/>
          <w:szCs w:val="20"/>
          <w:lang w:val="uk-UA"/>
        </w:rPr>
        <w:tab/>
      </w:r>
      <w:r w:rsidR="009C1802">
        <w:rPr>
          <w:rFonts w:ascii="Times New Roman" w:hAnsi="Times New Roman" w:cs="Times New Roman"/>
          <w:szCs w:val="20"/>
          <w:lang w:val="uk-UA"/>
        </w:rPr>
        <w:tab/>
      </w:r>
      <w:r w:rsidR="009C1802">
        <w:rPr>
          <w:rFonts w:ascii="Times New Roman" w:hAnsi="Times New Roman" w:cs="Times New Roman"/>
          <w:szCs w:val="20"/>
          <w:lang w:val="uk-UA"/>
        </w:rPr>
        <w:tab/>
      </w:r>
      <w:r w:rsidR="009C1802">
        <w:rPr>
          <w:rFonts w:ascii="Times New Roman" w:hAnsi="Times New Roman" w:cs="Times New Roman"/>
          <w:szCs w:val="20"/>
          <w:lang w:val="uk-UA"/>
        </w:rPr>
        <w:tab/>
      </w:r>
      <w:r w:rsidR="009C1802">
        <w:rPr>
          <w:rFonts w:ascii="Times New Roman" w:hAnsi="Times New Roman" w:cs="Times New Roman"/>
          <w:szCs w:val="20"/>
          <w:lang w:val="uk-UA"/>
        </w:rPr>
        <w:tab/>
      </w:r>
      <w:r w:rsidR="0021530A">
        <w:rPr>
          <w:rFonts w:ascii="Times New Roman" w:hAnsi="Times New Roman" w:cs="Times New Roman"/>
          <w:szCs w:val="20"/>
          <w:lang w:val="uk-UA"/>
        </w:rPr>
        <w:t xml:space="preserve">         </w:t>
      </w:r>
      <w:r w:rsidR="009C1802">
        <w:rPr>
          <w:rFonts w:ascii="Times New Roman" w:hAnsi="Times New Roman" w:cs="Times New Roman"/>
          <w:szCs w:val="20"/>
          <w:lang w:val="uk-UA"/>
        </w:rPr>
        <w:t>23</w:t>
      </w:r>
    </w:p>
    <w:p w:rsidR="007A131E" w:rsidRPr="00DF749D" w:rsidRDefault="007A131E" w:rsidP="00015981">
      <w:pPr>
        <w:pStyle w:val="a3"/>
        <w:numPr>
          <w:ilvl w:val="0"/>
          <w:numId w:val="18"/>
        </w:numPr>
        <w:spacing w:after="0" w:line="240" w:lineRule="auto"/>
        <w:ind w:left="426" w:hanging="426"/>
        <w:rPr>
          <w:rFonts w:ascii="Times New Roman" w:hAnsi="Times New Roman" w:cs="Times New Roman"/>
          <w:szCs w:val="20"/>
          <w:lang w:val="uk-UA"/>
        </w:rPr>
      </w:pPr>
      <w:r>
        <w:rPr>
          <w:rFonts w:ascii="Times New Roman" w:hAnsi="Times New Roman" w:cs="Times New Roman"/>
          <w:szCs w:val="20"/>
          <w:lang w:val="uk-UA"/>
        </w:rPr>
        <w:t>Лабораторна робота №5.</w:t>
      </w:r>
      <w:r w:rsidR="00C61792">
        <w:rPr>
          <w:rFonts w:ascii="Times New Roman" w:hAnsi="Times New Roman" w:cs="Times New Roman"/>
          <w:szCs w:val="20"/>
          <w:lang w:val="uk-UA"/>
        </w:rPr>
        <w:t xml:space="preserve"> </w:t>
      </w:r>
      <w:r w:rsidR="00015981">
        <w:rPr>
          <w:rFonts w:ascii="Times New Roman" w:hAnsi="Times New Roman" w:cs="Times New Roman"/>
          <w:szCs w:val="20"/>
          <w:lang w:val="uk-UA"/>
        </w:rPr>
        <w:t>Контроль якості захисн</w:t>
      </w:r>
      <w:r w:rsidR="002D25FB">
        <w:rPr>
          <w:rFonts w:ascii="Times New Roman" w:hAnsi="Times New Roman" w:cs="Times New Roman"/>
          <w:szCs w:val="20"/>
          <w:lang w:val="uk-UA"/>
        </w:rPr>
        <w:t>их лако-фарбових покриттів</w:t>
      </w:r>
      <w:r w:rsidR="002D25FB">
        <w:rPr>
          <w:rFonts w:ascii="Times New Roman" w:hAnsi="Times New Roman" w:cs="Times New Roman"/>
          <w:szCs w:val="20"/>
          <w:lang w:val="uk-UA"/>
        </w:rPr>
        <w:tab/>
      </w:r>
      <w:r w:rsidR="002D25FB">
        <w:rPr>
          <w:rFonts w:ascii="Times New Roman" w:hAnsi="Times New Roman" w:cs="Times New Roman"/>
          <w:szCs w:val="20"/>
          <w:lang w:val="uk-UA"/>
        </w:rPr>
        <w:tab/>
      </w:r>
      <w:r w:rsidR="002D25FB">
        <w:rPr>
          <w:rFonts w:ascii="Times New Roman" w:hAnsi="Times New Roman" w:cs="Times New Roman"/>
          <w:szCs w:val="20"/>
          <w:lang w:val="uk-UA"/>
        </w:rPr>
        <w:tab/>
      </w:r>
      <w:r w:rsidR="002D25FB">
        <w:rPr>
          <w:rFonts w:ascii="Times New Roman" w:hAnsi="Times New Roman" w:cs="Times New Roman"/>
          <w:szCs w:val="20"/>
          <w:lang w:val="uk-UA"/>
        </w:rPr>
        <w:tab/>
      </w:r>
      <w:r w:rsidR="002D25FB">
        <w:rPr>
          <w:rFonts w:ascii="Times New Roman" w:hAnsi="Times New Roman" w:cs="Times New Roman"/>
          <w:szCs w:val="20"/>
          <w:lang w:val="uk-UA"/>
        </w:rPr>
        <w:tab/>
      </w:r>
      <w:r w:rsidR="0021530A">
        <w:rPr>
          <w:rFonts w:ascii="Times New Roman" w:hAnsi="Times New Roman" w:cs="Times New Roman"/>
          <w:szCs w:val="20"/>
          <w:lang w:val="uk-UA"/>
        </w:rPr>
        <w:t xml:space="preserve">         </w:t>
      </w:r>
      <w:r w:rsidR="002D25FB">
        <w:rPr>
          <w:rFonts w:ascii="Times New Roman" w:hAnsi="Times New Roman" w:cs="Times New Roman"/>
          <w:szCs w:val="20"/>
          <w:lang w:val="uk-UA"/>
        </w:rPr>
        <w:t>28</w:t>
      </w:r>
    </w:p>
    <w:p w:rsidR="007A131E" w:rsidRPr="00DF749D" w:rsidRDefault="007A131E" w:rsidP="00015981">
      <w:pPr>
        <w:pStyle w:val="a3"/>
        <w:numPr>
          <w:ilvl w:val="0"/>
          <w:numId w:val="18"/>
        </w:numPr>
        <w:spacing w:after="0" w:line="240" w:lineRule="auto"/>
        <w:ind w:left="426" w:hanging="426"/>
        <w:rPr>
          <w:rFonts w:ascii="Times New Roman" w:hAnsi="Times New Roman" w:cs="Times New Roman"/>
          <w:szCs w:val="20"/>
          <w:lang w:val="uk-UA"/>
        </w:rPr>
      </w:pPr>
      <w:r>
        <w:rPr>
          <w:rFonts w:ascii="Times New Roman" w:hAnsi="Times New Roman" w:cs="Times New Roman"/>
          <w:szCs w:val="20"/>
          <w:lang w:val="uk-UA"/>
        </w:rPr>
        <w:t>Дослід 1.</w:t>
      </w:r>
      <w:r w:rsidR="00015981">
        <w:rPr>
          <w:rFonts w:ascii="Times New Roman" w:hAnsi="Times New Roman" w:cs="Times New Roman"/>
          <w:szCs w:val="20"/>
          <w:lang w:val="uk-UA"/>
        </w:rPr>
        <w:t xml:space="preserve"> Визначення водопоглинання</w:t>
      </w:r>
      <w:r w:rsidR="00C02C33">
        <w:rPr>
          <w:rFonts w:ascii="Times New Roman" w:hAnsi="Times New Roman" w:cs="Times New Roman"/>
          <w:szCs w:val="20"/>
          <w:lang w:val="uk-UA"/>
        </w:rPr>
        <w:t xml:space="preserve"> лакофарбовими покриттями</w:t>
      </w:r>
      <w:r w:rsidR="00C02C33">
        <w:rPr>
          <w:rFonts w:ascii="Times New Roman" w:hAnsi="Times New Roman" w:cs="Times New Roman"/>
          <w:szCs w:val="20"/>
          <w:lang w:val="uk-UA"/>
        </w:rPr>
        <w:tab/>
      </w:r>
      <w:r w:rsidR="00C02C33">
        <w:rPr>
          <w:rFonts w:ascii="Times New Roman" w:hAnsi="Times New Roman" w:cs="Times New Roman"/>
          <w:szCs w:val="20"/>
          <w:lang w:val="uk-UA"/>
        </w:rPr>
        <w:tab/>
      </w:r>
      <w:r w:rsidR="00C02C33">
        <w:rPr>
          <w:rFonts w:ascii="Times New Roman" w:hAnsi="Times New Roman" w:cs="Times New Roman"/>
          <w:szCs w:val="20"/>
          <w:lang w:val="uk-UA"/>
        </w:rPr>
        <w:tab/>
      </w:r>
      <w:r w:rsidR="00C02C33">
        <w:rPr>
          <w:rFonts w:ascii="Times New Roman" w:hAnsi="Times New Roman" w:cs="Times New Roman"/>
          <w:szCs w:val="20"/>
          <w:lang w:val="uk-UA"/>
        </w:rPr>
        <w:tab/>
      </w:r>
      <w:r w:rsidR="00C02C33">
        <w:rPr>
          <w:rFonts w:ascii="Times New Roman" w:hAnsi="Times New Roman" w:cs="Times New Roman"/>
          <w:szCs w:val="20"/>
          <w:lang w:val="uk-UA"/>
        </w:rPr>
        <w:tab/>
      </w:r>
      <w:r w:rsidR="00C02C33">
        <w:rPr>
          <w:rFonts w:ascii="Times New Roman" w:hAnsi="Times New Roman" w:cs="Times New Roman"/>
          <w:szCs w:val="20"/>
          <w:lang w:val="uk-UA"/>
        </w:rPr>
        <w:tab/>
      </w:r>
      <w:r w:rsidR="0021530A">
        <w:rPr>
          <w:rFonts w:ascii="Times New Roman" w:hAnsi="Times New Roman" w:cs="Times New Roman"/>
          <w:szCs w:val="20"/>
          <w:lang w:val="uk-UA"/>
        </w:rPr>
        <w:t xml:space="preserve">         </w:t>
      </w:r>
      <w:r w:rsidR="00C02C33">
        <w:rPr>
          <w:rFonts w:ascii="Times New Roman" w:hAnsi="Times New Roman" w:cs="Times New Roman"/>
          <w:szCs w:val="20"/>
          <w:lang w:val="uk-UA"/>
        </w:rPr>
        <w:t>28</w:t>
      </w:r>
    </w:p>
    <w:p w:rsidR="007A131E" w:rsidRDefault="007A131E" w:rsidP="00015981">
      <w:pPr>
        <w:pStyle w:val="a3"/>
        <w:numPr>
          <w:ilvl w:val="0"/>
          <w:numId w:val="18"/>
        </w:numPr>
        <w:spacing w:after="0" w:line="240" w:lineRule="auto"/>
        <w:ind w:left="426" w:hanging="426"/>
        <w:rPr>
          <w:rFonts w:ascii="Times New Roman" w:hAnsi="Times New Roman" w:cs="Times New Roman"/>
          <w:szCs w:val="20"/>
          <w:lang w:val="uk-UA"/>
        </w:rPr>
      </w:pPr>
      <w:r>
        <w:rPr>
          <w:rFonts w:ascii="Times New Roman" w:hAnsi="Times New Roman" w:cs="Times New Roman"/>
          <w:szCs w:val="20"/>
          <w:lang w:val="uk-UA"/>
        </w:rPr>
        <w:t>Дослід 2.</w:t>
      </w:r>
      <w:r w:rsidR="00D63AC2">
        <w:rPr>
          <w:rFonts w:ascii="Times New Roman" w:hAnsi="Times New Roman" w:cs="Times New Roman"/>
          <w:szCs w:val="20"/>
          <w:lang w:val="uk-UA"/>
        </w:rPr>
        <w:t xml:space="preserve"> </w:t>
      </w:r>
      <w:r w:rsidR="00A14376">
        <w:rPr>
          <w:rFonts w:ascii="Times New Roman" w:hAnsi="Times New Roman" w:cs="Times New Roman"/>
          <w:szCs w:val="20"/>
          <w:lang w:val="uk-UA"/>
        </w:rPr>
        <w:t>Визначення п</w:t>
      </w:r>
      <w:r w:rsidR="00C02C33">
        <w:rPr>
          <w:rFonts w:ascii="Times New Roman" w:hAnsi="Times New Roman" w:cs="Times New Roman"/>
          <w:szCs w:val="20"/>
          <w:lang w:val="uk-UA"/>
        </w:rPr>
        <w:t xml:space="preserve">ористості лакофарбових плівок </w:t>
      </w:r>
      <w:r w:rsidR="0021530A">
        <w:rPr>
          <w:rFonts w:ascii="Times New Roman" w:hAnsi="Times New Roman" w:cs="Times New Roman"/>
          <w:szCs w:val="20"/>
          <w:lang w:val="uk-UA"/>
        </w:rPr>
        <w:t xml:space="preserve">         </w:t>
      </w:r>
      <w:r w:rsidR="00C02C33">
        <w:rPr>
          <w:rFonts w:ascii="Times New Roman" w:hAnsi="Times New Roman" w:cs="Times New Roman"/>
          <w:szCs w:val="20"/>
          <w:lang w:val="uk-UA"/>
        </w:rPr>
        <w:t xml:space="preserve"> 29</w:t>
      </w:r>
    </w:p>
    <w:p w:rsidR="00E75B42" w:rsidRDefault="00E75B42" w:rsidP="00015981">
      <w:pPr>
        <w:pStyle w:val="a3"/>
        <w:numPr>
          <w:ilvl w:val="0"/>
          <w:numId w:val="18"/>
        </w:numPr>
        <w:spacing w:after="0" w:line="240" w:lineRule="auto"/>
        <w:ind w:left="426" w:hanging="426"/>
        <w:rPr>
          <w:rFonts w:ascii="Times New Roman" w:hAnsi="Times New Roman" w:cs="Times New Roman"/>
          <w:szCs w:val="20"/>
          <w:lang w:val="uk-UA"/>
        </w:rPr>
      </w:pPr>
      <w:r>
        <w:rPr>
          <w:rFonts w:ascii="Times New Roman" w:hAnsi="Times New Roman" w:cs="Times New Roman"/>
          <w:szCs w:val="20"/>
          <w:lang w:val="uk-UA"/>
        </w:rPr>
        <w:t xml:space="preserve">Дослід 3. </w:t>
      </w:r>
      <w:r w:rsidR="00C02C33">
        <w:rPr>
          <w:rFonts w:ascii="Times New Roman" w:hAnsi="Times New Roman" w:cs="Times New Roman"/>
          <w:szCs w:val="20"/>
          <w:lang w:val="uk-UA"/>
        </w:rPr>
        <w:t xml:space="preserve"> 30</w:t>
      </w:r>
    </w:p>
    <w:p w:rsidR="00E75B42" w:rsidRPr="00DF749D" w:rsidRDefault="00E75B42" w:rsidP="00015981">
      <w:pPr>
        <w:pStyle w:val="a3"/>
        <w:numPr>
          <w:ilvl w:val="0"/>
          <w:numId w:val="18"/>
        </w:numPr>
        <w:spacing w:after="0" w:line="240" w:lineRule="auto"/>
        <w:ind w:left="426" w:hanging="426"/>
        <w:rPr>
          <w:rFonts w:ascii="Times New Roman" w:hAnsi="Times New Roman" w:cs="Times New Roman"/>
          <w:szCs w:val="20"/>
          <w:lang w:val="uk-UA"/>
        </w:rPr>
      </w:pPr>
      <w:r>
        <w:rPr>
          <w:rFonts w:ascii="Times New Roman" w:hAnsi="Times New Roman" w:cs="Times New Roman"/>
          <w:szCs w:val="20"/>
          <w:lang w:val="uk-UA"/>
        </w:rPr>
        <w:t xml:space="preserve">Дослід 4. </w:t>
      </w:r>
      <w:r w:rsidR="00C02C33">
        <w:rPr>
          <w:rFonts w:ascii="Times New Roman" w:hAnsi="Times New Roman" w:cs="Times New Roman"/>
          <w:szCs w:val="20"/>
          <w:lang w:val="uk-UA"/>
        </w:rPr>
        <w:t xml:space="preserve"> 31</w:t>
      </w:r>
    </w:p>
    <w:p w:rsidR="007A131E" w:rsidRPr="007A131E" w:rsidRDefault="00B5148F" w:rsidP="00015981">
      <w:pPr>
        <w:pStyle w:val="a3"/>
        <w:numPr>
          <w:ilvl w:val="0"/>
          <w:numId w:val="18"/>
        </w:numPr>
        <w:spacing w:after="0" w:line="240" w:lineRule="auto"/>
        <w:ind w:left="426" w:hanging="426"/>
        <w:rPr>
          <w:rFonts w:ascii="Times New Roman" w:hAnsi="Times New Roman" w:cs="Times New Roman"/>
          <w:szCs w:val="20"/>
        </w:rPr>
      </w:pPr>
      <w:r>
        <w:rPr>
          <w:rFonts w:ascii="Times New Roman" w:hAnsi="Times New Roman" w:cs="Times New Roman"/>
          <w:szCs w:val="20"/>
          <w:lang w:val="uk-UA"/>
        </w:rPr>
        <w:t>Список літератури</w:t>
      </w:r>
      <w:r>
        <w:rPr>
          <w:rFonts w:ascii="Times New Roman" w:hAnsi="Times New Roman" w:cs="Times New Roman"/>
          <w:szCs w:val="20"/>
          <w:lang w:val="uk-UA"/>
        </w:rPr>
        <w:tab/>
      </w:r>
      <w:r>
        <w:rPr>
          <w:rFonts w:ascii="Times New Roman" w:hAnsi="Times New Roman" w:cs="Times New Roman"/>
          <w:szCs w:val="20"/>
          <w:lang w:val="uk-UA"/>
        </w:rPr>
        <w:tab/>
      </w:r>
      <w:r>
        <w:rPr>
          <w:rFonts w:ascii="Times New Roman" w:hAnsi="Times New Roman" w:cs="Times New Roman"/>
          <w:szCs w:val="20"/>
          <w:lang w:val="uk-UA"/>
        </w:rPr>
        <w:tab/>
      </w:r>
      <w:r>
        <w:rPr>
          <w:rFonts w:ascii="Times New Roman" w:hAnsi="Times New Roman" w:cs="Times New Roman"/>
          <w:szCs w:val="20"/>
          <w:lang w:val="uk-UA"/>
        </w:rPr>
        <w:tab/>
      </w:r>
      <w:r w:rsidR="00015981">
        <w:rPr>
          <w:rFonts w:ascii="Times New Roman" w:hAnsi="Times New Roman" w:cs="Times New Roman"/>
          <w:szCs w:val="20"/>
          <w:lang w:val="uk-UA"/>
        </w:rPr>
        <w:tab/>
      </w:r>
      <w:r w:rsidR="0021530A">
        <w:rPr>
          <w:rFonts w:ascii="Times New Roman" w:hAnsi="Times New Roman" w:cs="Times New Roman"/>
          <w:szCs w:val="20"/>
          <w:lang w:val="uk-UA"/>
        </w:rPr>
        <w:t xml:space="preserve">         </w:t>
      </w:r>
      <w:r w:rsidR="00E75B42">
        <w:rPr>
          <w:rFonts w:ascii="Times New Roman" w:hAnsi="Times New Roman" w:cs="Times New Roman"/>
          <w:szCs w:val="20"/>
          <w:lang w:val="uk-UA"/>
        </w:rPr>
        <w:t>3</w:t>
      </w:r>
      <w:r w:rsidR="00015981">
        <w:rPr>
          <w:rFonts w:ascii="Times New Roman" w:hAnsi="Times New Roman" w:cs="Times New Roman"/>
          <w:szCs w:val="20"/>
          <w:lang w:val="uk-UA"/>
        </w:rPr>
        <w:t>4</w:t>
      </w:r>
    </w:p>
    <w:p w:rsidR="007A131E" w:rsidRPr="00D979BB" w:rsidRDefault="00E75B42" w:rsidP="00015981">
      <w:pPr>
        <w:pStyle w:val="a3"/>
        <w:numPr>
          <w:ilvl w:val="0"/>
          <w:numId w:val="18"/>
        </w:numPr>
        <w:spacing w:after="0" w:line="240" w:lineRule="auto"/>
        <w:ind w:left="426" w:hanging="426"/>
        <w:rPr>
          <w:rFonts w:ascii="Times New Roman" w:hAnsi="Times New Roman" w:cs="Times New Roman"/>
          <w:szCs w:val="20"/>
        </w:rPr>
      </w:pPr>
      <w:r>
        <w:rPr>
          <w:rFonts w:ascii="Times New Roman" w:hAnsi="Times New Roman" w:cs="Times New Roman"/>
          <w:szCs w:val="20"/>
          <w:lang w:val="uk-UA"/>
        </w:rPr>
        <w:t>Додатки</w:t>
      </w:r>
      <w:r>
        <w:rPr>
          <w:rFonts w:ascii="Times New Roman" w:hAnsi="Times New Roman" w:cs="Times New Roman"/>
          <w:szCs w:val="20"/>
          <w:lang w:val="uk-UA"/>
        </w:rPr>
        <w:tab/>
      </w:r>
      <w:r>
        <w:rPr>
          <w:rFonts w:ascii="Times New Roman" w:hAnsi="Times New Roman" w:cs="Times New Roman"/>
          <w:szCs w:val="20"/>
          <w:lang w:val="uk-UA"/>
        </w:rPr>
        <w:tab/>
      </w:r>
      <w:r>
        <w:rPr>
          <w:rFonts w:ascii="Times New Roman" w:hAnsi="Times New Roman" w:cs="Times New Roman"/>
          <w:szCs w:val="20"/>
          <w:lang w:val="uk-UA"/>
        </w:rPr>
        <w:tab/>
      </w:r>
      <w:r>
        <w:rPr>
          <w:rFonts w:ascii="Times New Roman" w:hAnsi="Times New Roman" w:cs="Times New Roman"/>
          <w:szCs w:val="20"/>
          <w:lang w:val="uk-UA"/>
        </w:rPr>
        <w:tab/>
      </w:r>
      <w:r>
        <w:rPr>
          <w:rFonts w:ascii="Times New Roman" w:hAnsi="Times New Roman" w:cs="Times New Roman"/>
          <w:szCs w:val="20"/>
          <w:lang w:val="uk-UA"/>
        </w:rPr>
        <w:tab/>
      </w:r>
      <w:r>
        <w:rPr>
          <w:rFonts w:ascii="Times New Roman" w:hAnsi="Times New Roman" w:cs="Times New Roman"/>
          <w:szCs w:val="20"/>
          <w:lang w:val="uk-UA"/>
        </w:rPr>
        <w:tab/>
      </w:r>
      <w:r>
        <w:rPr>
          <w:rFonts w:ascii="Times New Roman" w:hAnsi="Times New Roman" w:cs="Times New Roman"/>
          <w:szCs w:val="20"/>
          <w:lang w:val="uk-UA"/>
        </w:rPr>
        <w:tab/>
      </w:r>
      <w:r w:rsidR="0021530A">
        <w:rPr>
          <w:rFonts w:ascii="Times New Roman" w:hAnsi="Times New Roman" w:cs="Times New Roman"/>
          <w:szCs w:val="20"/>
          <w:lang w:val="uk-UA"/>
        </w:rPr>
        <w:t xml:space="preserve">         </w:t>
      </w:r>
      <w:r>
        <w:rPr>
          <w:rFonts w:ascii="Times New Roman" w:hAnsi="Times New Roman" w:cs="Times New Roman"/>
          <w:szCs w:val="20"/>
          <w:lang w:val="uk-UA"/>
        </w:rPr>
        <w:t>35</w:t>
      </w:r>
    </w:p>
    <w:sectPr w:rsidR="007A131E" w:rsidRPr="00D979BB" w:rsidSect="001F5C18">
      <w:pgSz w:w="8392" w:h="11907"/>
      <w:pgMar w:top="964" w:right="851" w:bottom="1134" w:left="113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A99" w:rsidRDefault="008C2A99" w:rsidP="00CA335D">
      <w:pPr>
        <w:spacing w:after="0" w:line="240" w:lineRule="auto"/>
      </w:pPr>
      <w:r>
        <w:separator/>
      </w:r>
    </w:p>
  </w:endnote>
  <w:endnote w:type="continuationSeparator" w:id="1">
    <w:p w:rsidR="008C2A99" w:rsidRDefault="008C2A99" w:rsidP="00CA33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773770"/>
      <w:docPartObj>
        <w:docPartGallery w:val="Page Numbers (Bottom of Page)"/>
        <w:docPartUnique/>
      </w:docPartObj>
    </w:sdtPr>
    <w:sdtContent>
      <w:p w:rsidR="001F5C18" w:rsidRDefault="004F5149">
        <w:pPr>
          <w:pStyle w:val="a8"/>
          <w:jc w:val="center"/>
        </w:pPr>
        <w:r>
          <w:fldChar w:fldCharType="begin"/>
        </w:r>
        <w:r w:rsidR="001F5C18">
          <w:instrText>PAGE   \* MERGEFORMAT</w:instrText>
        </w:r>
        <w:r>
          <w:fldChar w:fldCharType="separate"/>
        </w:r>
        <w:r w:rsidR="00B60834" w:rsidRPr="00B60834">
          <w:rPr>
            <w:noProof/>
            <w:lang w:val="ru-RU"/>
          </w:rPr>
          <w:t>38</w:t>
        </w:r>
        <w:r>
          <w:fldChar w:fldCharType="end"/>
        </w:r>
      </w:p>
    </w:sdtContent>
  </w:sdt>
  <w:p w:rsidR="001F5C18" w:rsidRDefault="001F5C1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267867"/>
      <w:docPartObj>
        <w:docPartGallery w:val="Page Numbers (Bottom of Page)"/>
        <w:docPartUnique/>
      </w:docPartObj>
    </w:sdtPr>
    <w:sdtContent>
      <w:p w:rsidR="00626FFC" w:rsidRDefault="004F5149">
        <w:pPr>
          <w:pStyle w:val="a8"/>
          <w:jc w:val="center"/>
        </w:pPr>
        <w:r>
          <w:fldChar w:fldCharType="begin"/>
        </w:r>
        <w:r w:rsidR="00626FFC">
          <w:instrText>PAGE   \* MERGEFORMAT</w:instrText>
        </w:r>
        <w:r>
          <w:fldChar w:fldCharType="separate"/>
        </w:r>
        <w:r w:rsidR="001F5C18" w:rsidRPr="001F5C18">
          <w:rPr>
            <w:noProof/>
            <w:lang w:val="ru-RU"/>
          </w:rPr>
          <w:t>3</w:t>
        </w:r>
        <w:r>
          <w:fldChar w:fldCharType="end"/>
        </w:r>
      </w:p>
    </w:sdtContent>
  </w:sdt>
  <w:p w:rsidR="00626FFC" w:rsidRDefault="00626FF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A99" w:rsidRDefault="008C2A99" w:rsidP="00CA335D">
      <w:pPr>
        <w:spacing w:after="0" w:line="240" w:lineRule="auto"/>
      </w:pPr>
      <w:r>
        <w:separator/>
      </w:r>
    </w:p>
  </w:footnote>
  <w:footnote w:type="continuationSeparator" w:id="1">
    <w:p w:rsidR="008C2A99" w:rsidRDefault="008C2A99" w:rsidP="00CA33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6199"/>
    <w:multiLevelType w:val="hybridMultilevel"/>
    <w:tmpl w:val="B274882C"/>
    <w:lvl w:ilvl="0" w:tplc="0419000B">
      <w:start w:val="1"/>
      <w:numFmt w:val="bullet"/>
      <w:lvlText w:val=""/>
      <w:lvlJc w:val="left"/>
      <w:pPr>
        <w:ind w:left="1776" w:hanging="360"/>
      </w:pPr>
      <w:rPr>
        <w:rFonts w:ascii="Wingdings" w:hAnsi="Wingding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
    <w:nsid w:val="0D0F2547"/>
    <w:multiLevelType w:val="hybridMultilevel"/>
    <w:tmpl w:val="058E7784"/>
    <w:lvl w:ilvl="0" w:tplc="E5AEFF1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0693FCF"/>
    <w:multiLevelType w:val="hybridMultilevel"/>
    <w:tmpl w:val="F8428712"/>
    <w:lvl w:ilvl="0" w:tplc="381E43C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165276D5"/>
    <w:multiLevelType w:val="hybridMultilevel"/>
    <w:tmpl w:val="18E8CCCC"/>
    <w:lvl w:ilvl="0" w:tplc="66C8A32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85A701C"/>
    <w:multiLevelType w:val="hybridMultilevel"/>
    <w:tmpl w:val="83106FC6"/>
    <w:lvl w:ilvl="0" w:tplc="04220001">
      <w:start w:val="1"/>
      <w:numFmt w:val="bullet"/>
      <w:lvlText w:val=""/>
      <w:lvlJc w:val="left"/>
      <w:pPr>
        <w:ind w:left="1021" w:hanging="360"/>
      </w:pPr>
      <w:rPr>
        <w:rFonts w:ascii="Symbol" w:hAnsi="Symbol" w:hint="default"/>
      </w:rPr>
    </w:lvl>
    <w:lvl w:ilvl="1" w:tplc="04220003" w:tentative="1">
      <w:start w:val="1"/>
      <w:numFmt w:val="bullet"/>
      <w:lvlText w:val="o"/>
      <w:lvlJc w:val="left"/>
      <w:pPr>
        <w:ind w:left="1741" w:hanging="360"/>
      </w:pPr>
      <w:rPr>
        <w:rFonts w:ascii="Courier New" w:hAnsi="Courier New" w:cs="Courier New" w:hint="default"/>
      </w:rPr>
    </w:lvl>
    <w:lvl w:ilvl="2" w:tplc="04220005" w:tentative="1">
      <w:start w:val="1"/>
      <w:numFmt w:val="bullet"/>
      <w:lvlText w:val=""/>
      <w:lvlJc w:val="left"/>
      <w:pPr>
        <w:ind w:left="2461" w:hanging="360"/>
      </w:pPr>
      <w:rPr>
        <w:rFonts w:ascii="Wingdings" w:hAnsi="Wingdings" w:hint="default"/>
      </w:rPr>
    </w:lvl>
    <w:lvl w:ilvl="3" w:tplc="04220001" w:tentative="1">
      <w:start w:val="1"/>
      <w:numFmt w:val="bullet"/>
      <w:lvlText w:val=""/>
      <w:lvlJc w:val="left"/>
      <w:pPr>
        <w:ind w:left="3181" w:hanging="360"/>
      </w:pPr>
      <w:rPr>
        <w:rFonts w:ascii="Symbol" w:hAnsi="Symbol" w:hint="default"/>
      </w:rPr>
    </w:lvl>
    <w:lvl w:ilvl="4" w:tplc="04220003" w:tentative="1">
      <w:start w:val="1"/>
      <w:numFmt w:val="bullet"/>
      <w:lvlText w:val="o"/>
      <w:lvlJc w:val="left"/>
      <w:pPr>
        <w:ind w:left="3901" w:hanging="360"/>
      </w:pPr>
      <w:rPr>
        <w:rFonts w:ascii="Courier New" w:hAnsi="Courier New" w:cs="Courier New" w:hint="default"/>
      </w:rPr>
    </w:lvl>
    <w:lvl w:ilvl="5" w:tplc="04220005" w:tentative="1">
      <w:start w:val="1"/>
      <w:numFmt w:val="bullet"/>
      <w:lvlText w:val=""/>
      <w:lvlJc w:val="left"/>
      <w:pPr>
        <w:ind w:left="4621" w:hanging="360"/>
      </w:pPr>
      <w:rPr>
        <w:rFonts w:ascii="Wingdings" w:hAnsi="Wingdings" w:hint="default"/>
      </w:rPr>
    </w:lvl>
    <w:lvl w:ilvl="6" w:tplc="04220001" w:tentative="1">
      <w:start w:val="1"/>
      <w:numFmt w:val="bullet"/>
      <w:lvlText w:val=""/>
      <w:lvlJc w:val="left"/>
      <w:pPr>
        <w:ind w:left="5341" w:hanging="360"/>
      </w:pPr>
      <w:rPr>
        <w:rFonts w:ascii="Symbol" w:hAnsi="Symbol" w:hint="default"/>
      </w:rPr>
    </w:lvl>
    <w:lvl w:ilvl="7" w:tplc="04220003" w:tentative="1">
      <w:start w:val="1"/>
      <w:numFmt w:val="bullet"/>
      <w:lvlText w:val="o"/>
      <w:lvlJc w:val="left"/>
      <w:pPr>
        <w:ind w:left="6061" w:hanging="360"/>
      </w:pPr>
      <w:rPr>
        <w:rFonts w:ascii="Courier New" w:hAnsi="Courier New" w:cs="Courier New" w:hint="default"/>
      </w:rPr>
    </w:lvl>
    <w:lvl w:ilvl="8" w:tplc="04220005" w:tentative="1">
      <w:start w:val="1"/>
      <w:numFmt w:val="bullet"/>
      <w:lvlText w:val=""/>
      <w:lvlJc w:val="left"/>
      <w:pPr>
        <w:ind w:left="6781" w:hanging="360"/>
      </w:pPr>
      <w:rPr>
        <w:rFonts w:ascii="Wingdings" w:hAnsi="Wingdings" w:hint="default"/>
      </w:rPr>
    </w:lvl>
  </w:abstractNum>
  <w:abstractNum w:abstractNumId="5">
    <w:nsid w:val="24632F4B"/>
    <w:multiLevelType w:val="hybridMultilevel"/>
    <w:tmpl w:val="F2320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E916EF"/>
    <w:multiLevelType w:val="hybridMultilevel"/>
    <w:tmpl w:val="ED100F94"/>
    <w:lvl w:ilvl="0" w:tplc="0419000B">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7">
    <w:nsid w:val="2D5E346F"/>
    <w:multiLevelType w:val="hybridMultilevel"/>
    <w:tmpl w:val="4D1CAF68"/>
    <w:lvl w:ilvl="0" w:tplc="D482324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2E6C2576"/>
    <w:multiLevelType w:val="hybridMultilevel"/>
    <w:tmpl w:val="8BEC7E5A"/>
    <w:lvl w:ilvl="0" w:tplc="32D0BC62">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nsid w:val="3B3A4F7F"/>
    <w:multiLevelType w:val="hybridMultilevel"/>
    <w:tmpl w:val="3ED876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1687864"/>
    <w:multiLevelType w:val="hybridMultilevel"/>
    <w:tmpl w:val="A98A8804"/>
    <w:lvl w:ilvl="0" w:tplc="04220001">
      <w:start w:val="1"/>
      <w:numFmt w:val="bullet"/>
      <w:lvlText w:val=""/>
      <w:lvlJc w:val="left"/>
      <w:pPr>
        <w:ind w:left="661" w:hanging="360"/>
      </w:pPr>
      <w:rPr>
        <w:rFonts w:ascii="Symbol" w:hAnsi="Symbol" w:hint="default"/>
      </w:rPr>
    </w:lvl>
    <w:lvl w:ilvl="1" w:tplc="04220003" w:tentative="1">
      <w:start w:val="1"/>
      <w:numFmt w:val="bullet"/>
      <w:lvlText w:val="o"/>
      <w:lvlJc w:val="left"/>
      <w:pPr>
        <w:ind w:left="1381" w:hanging="360"/>
      </w:pPr>
      <w:rPr>
        <w:rFonts w:ascii="Courier New" w:hAnsi="Courier New" w:cs="Courier New" w:hint="default"/>
      </w:rPr>
    </w:lvl>
    <w:lvl w:ilvl="2" w:tplc="04220005" w:tentative="1">
      <w:start w:val="1"/>
      <w:numFmt w:val="bullet"/>
      <w:lvlText w:val=""/>
      <w:lvlJc w:val="left"/>
      <w:pPr>
        <w:ind w:left="2101" w:hanging="360"/>
      </w:pPr>
      <w:rPr>
        <w:rFonts w:ascii="Wingdings" w:hAnsi="Wingdings" w:hint="default"/>
      </w:rPr>
    </w:lvl>
    <w:lvl w:ilvl="3" w:tplc="04220001" w:tentative="1">
      <w:start w:val="1"/>
      <w:numFmt w:val="bullet"/>
      <w:lvlText w:val=""/>
      <w:lvlJc w:val="left"/>
      <w:pPr>
        <w:ind w:left="2821" w:hanging="360"/>
      </w:pPr>
      <w:rPr>
        <w:rFonts w:ascii="Symbol" w:hAnsi="Symbol" w:hint="default"/>
      </w:rPr>
    </w:lvl>
    <w:lvl w:ilvl="4" w:tplc="04220003" w:tentative="1">
      <w:start w:val="1"/>
      <w:numFmt w:val="bullet"/>
      <w:lvlText w:val="o"/>
      <w:lvlJc w:val="left"/>
      <w:pPr>
        <w:ind w:left="3541" w:hanging="360"/>
      </w:pPr>
      <w:rPr>
        <w:rFonts w:ascii="Courier New" w:hAnsi="Courier New" w:cs="Courier New" w:hint="default"/>
      </w:rPr>
    </w:lvl>
    <w:lvl w:ilvl="5" w:tplc="04220005" w:tentative="1">
      <w:start w:val="1"/>
      <w:numFmt w:val="bullet"/>
      <w:lvlText w:val=""/>
      <w:lvlJc w:val="left"/>
      <w:pPr>
        <w:ind w:left="4261" w:hanging="360"/>
      </w:pPr>
      <w:rPr>
        <w:rFonts w:ascii="Wingdings" w:hAnsi="Wingdings" w:hint="default"/>
      </w:rPr>
    </w:lvl>
    <w:lvl w:ilvl="6" w:tplc="04220001" w:tentative="1">
      <w:start w:val="1"/>
      <w:numFmt w:val="bullet"/>
      <w:lvlText w:val=""/>
      <w:lvlJc w:val="left"/>
      <w:pPr>
        <w:ind w:left="4981" w:hanging="360"/>
      </w:pPr>
      <w:rPr>
        <w:rFonts w:ascii="Symbol" w:hAnsi="Symbol" w:hint="default"/>
      </w:rPr>
    </w:lvl>
    <w:lvl w:ilvl="7" w:tplc="04220003" w:tentative="1">
      <w:start w:val="1"/>
      <w:numFmt w:val="bullet"/>
      <w:lvlText w:val="o"/>
      <w:lvlJc w:val="left"/>
      <w:pPr>
        <w:ind w:left="5701" w:hanging="360"/>
      </w:pPr>
      <w:rPr>
        <w:rFonts w:ascii="Courier New" w:hAnsi="Courier New" w:cs="Courier New" w:hint="default"/>
      </w:rPr>
    </w:lvl>
    <w:lvl w:ilvl="8" w:tplc="04220005" w:tentative="1">
      <w:start w:val="1"/>
      <w:numFmt w:val="bullet"/>
      <w:lvlText w:val=""/>
      <w:lvlJc w:val="left"/>
      <w:pPr>
        <w:ind w:left="6421" w:hanging="360"/>
      </w:pPr>
      <w:rPr>
        <w:rFonts w:ascii="Wingdings" w:hAnsi="Wingdings" w:hint="default"/>
      </w:rPr>
    </w:lvl>
  </w:abstractNum>
  <w:abstractNum w:abstractNumId="11">
    <w:nsid w:val="41D96897"/>
    <w:multiLevelType w:val="hybridMultilevel"/>
    <w:tmpl w:val="7B50106C"/>
    <w:lvl w:ilvl="0" w:tplc="532C1F66">
      <w:start w:val="1"/>
      <w:numFmt w:val="decimal"/>
      <w:lvlText w:val="%1."/>
      <w:lvlJc w:val="left"/>
      <w:pPr>
        <w:ind w:left="2184" w:hanging="91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BA52AE3"/>
    <w:multiLevelType w:val="hybridMultilevel"/>
    <w:tmpl w:val="251642F8"/>
    <w:lvl w:ilvl="0" w:tplc="04190001">
      <w:start w:val="1"/>
      <w:numFmt w:val="bullet"/>
      <w:lvlText w:val=""/>
      <w:lvlJc w:val="left"/>
      <w:pPr>
        <w:ind w:left="930" w:hanging="360"/>
      </w:pPr>
      <w:rPr>
        <w:rFonts w:ascii="Symbol" w:hAnsi="Symbol" w:hint="default"/>
      </w:rPr>
    </w:lvl>
    <w:lvl w:ilvl="1" w:tplc="04220003" w:tentative="1">
      <w:start w:val="1"/>
      <w:numFmt w:val="bullet"/>
      <w:lvlText w:val="o"/>
      <w:lvlJc w:val="left"/>
      <w:pPr>
        <w:ind w:left="1650" w:hanging="360"/>
      </w:pPr>
      <w:rPr>
        <w:rFonts w:ascii="Courier New" w:hAnsi="Courier New" w:cs="Courier New" w:hint="default"/>
      </w:rPr>
    </w:lvl>
    <w:lvl w:ilvl="2" w:tplc="04220005" w:tentative="1">
      <w:start w:val="1"/>
      <w:numFmt w:val="bullet"/>
      <w:lvlText w:val=""/>
      <w:lvlJc w:val="left"/>
      <w:pPr>
        <w:ind w:left="2370" w:hanging="360"/>
      </w:pPr>
      <w:rPr>
        <w:rFonts w:ascii="Wingdings" w:hAnsi="Wingdings" w:hint="default"/>
      </w:rPr>
    </w:lvl>
    <w:lvl w:ilvl="3" w:tplc="04220001" w:tentative="1">
      <w:start w:val="1"/>
      <w:numFmt w:val="bullet"/>
      <w:lvlText w:val=""/>
      <w:lvlJc w:val="left"/>
      <w:pPr>
        <w:ind w:left="3090" w:hanging="360"/>
      </w:pPr>
      <w:rPr>
        <w:rFonts w:ascii="Symbol" w:hAnsi="Symbol" w:hint="default"/>
      </w:rPr>
    </w:lvl>
    <w:lvl w:ilvl="4" w:tplc="04220003" w:tentative="1">
      <w:start w:val="1"/>
      <w:numFmt w:val="bullet"/>
      <w:lvlText w:val="o"/>
      <w:lvlJc w:val="left"/>
      <w:pPr>
        <w:ind w:left="3810" w:hanging="360"/>
      </w:pPr>
      <w:rPr>
        <w:rFonts w:ascii="Courier New" w:hAnsi="Courier New" w:cs="Courier New" w:hint="default"/>
      </w:rPr>
    </w:lvl>
    <w:lvl w:ilvl="5" w:tplc="04220005" w:tentative="1">
      <w:start w:val="1"/>
      <w:numFmt w:val="bullet"/>
      <w:lvlText w:val=""/>
      <w:lvlJc w:val="left"/>
      <w:pPr>
        <w:ind w:left="4530" w:hanging="360"/>
      </w:pPr>
      <w:rPr>
        <w:rFonts w:ascii="Wingdings" w:hAnsi="Wingdings" w:hint="default"/>
      </w:rPr>
    </w:lvl>
    <w:lvl w:ilvl="6" w:tplc="04220001" w:tentative="1">
      <w:start w:val="1"/>
      <w:numFmt w:val="bullet"/>
      <w:lvlText w:val=""/>
      <w:lvlJc w:val="left"/>
      <w:pPr>
        <w:ind w:left="5250" w:hanging="360"/>
      </w:pPr>
      <w:rPr>
        <w:rFonts w:ascii="Symbol" w:hAnsi="Symbol" w:hint="default"/>
      </w:rPr>
    </w:lvl>
    <w:lvl w:ilvl="7" w:tplc="04220003" w:tentative="1">
      <w:start w:val="1"/>
      <w:numFmt w:val="bullet"/>
      <w:lvlText w:val="o"/>
      <w:lvlJc w:val="left"/>
      <w:pPr>
        <w:ind w:left="5970" w:hanging="360"/>
      </w:pPr>
      <w:rPr>
        <w:rFonts w:ascii="Courier New" w:hAnsi="Courier New" w:cs="Courier New" w:hint="default"/>
      </w:rPr>
    </w:lvl>
    <w:lvl w:ilvl="8" w:tplc="04220005" w:tentative="1">
      <w:start w:val="1"/>
      <w:numFmt w:val="bullet"/>
      <w:lvlText w:val=""/>
      <w:lvlJc w:val="left"/>
      <w:pPr>
        <w:ind w:left="6690" w:hanging="360"/>
      </w:pPr>
      <w:rPr>
        <w:rFonts w:ascii="Wingdings" w:hAnsi="Wingdings" w:hint="default"/>
      </w:rPr>
    </w:lvl>
  </w:abstractNum>
  <w:abstractNum w:abstractNumId="13">
    <w:nsid w:val="5F9E6CEB"/>
    <w:multiLevelType w:val="hybridMultilevel"/>
    <w:tmpl w:val="20B4048C"/>
    <w:lvl w:ilvl="0" w:tplc="A7422148">
      <w:start w:val="1"/>
      <w:numFmt w:val="decimal"/>
      <w:lvlText w:val="%1."/>
      <w:lvlJc w:val="left"/>
      <w:pPr>
        <w:ind w:left="1065" w:hanging="705"/>
      </w:pPr>
      <w:rPr>
        <w:rFonts w:ascii="Times New Roman" w:hAnsi="Times New Roman" w:cs="Times New Roman" w:hint="default"/>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6F0319B9"/>
    <w:multiLevelType w:val="hybridMultilevel"/>
    <w:tmpl w:val="E4762F42"/>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6F932DA2"/>
    <w:multiLevelType w:val="hybridMultilevel"/>
    <w:tmpl w:val="AEDE1F2E"/>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7748584F"/>
    <w:multiLevelType w:val="hybridMultilevel"/>
    <w:tmpl w:val="B860D526"/>
    <w:lvl w:ilvl="0" w:tplc="04220001">
      <w:start w:val="1"/>
      <w:numFmt w:val="bullet"/>
      <w:lvlText w:val=""/>
      <w:lvlJc w:val="left"/>
      <w:pPr>
        <w:ind w:left="661" w:hanging="360"/>
      </w:pPr>
      <w:rPr>
        <w:rFonts w:ascii="Symbol" w:hAnsi="Symbol" w:hint="default"/>
      </w:rPr>
    </w:lvl>
    <w:lvl w:ilvl="1" w:tplc="04220003" w:tentative="1">
      <w:start w:val="1"/>
      <w:numFmt w:val="bullet"/>
      <w:lvlText w:val="o"/>
      <w:lvlJc w:val="left"/>
      <w:pPr>
        <w:ind w:left="1381" w:hanging="360"/>
      </w:pPr>
      <w:rPr>
        <w:rFonts w:ascii="Courier New" w:hAnsi="Courier New" w:cs="Courier New" w:hint="default"/>
      </w:rPr>
    </w:lvl>
    <w:lvl w:ilvl="2" w:tplc="04220005" w:tentative="1">
      <w:start w:val="1"/>
      <w:numFmt w:val="bullet"/>
      <w:lvlText w:val=""/>
      <w:lvlJc w:val="left"/>
      <w:pPr>
        <w:ind w:left="2101" w:hanging="360"/>
      </w:pPr>
      <w:rPr>
        <w:rFonts w:ascii="Wingdings" w:hAnsi="Wingdings" w:hint="default"/>
      </w:rPr>
    </w:lvl>
    <w:lvl w:ilvl="3" w:tplc="04220001" w:tentative="1">
      <w:start w:val="1"/>
      <w:numFmt w:val="bullet"/>
      <w:lvlText w:val=""/>
      <w:lvlJc w:val="left"/>
      <w:pPr>
        <w:ind w:left="2821" w:hanging="360"/>
      </w:pPr>
      <w:rPr>
        <w:rFonts w:ascii="Symbol" w:hAnsi="Symbol" w:hint="default"/>
      </w:rPr>
    </w:lvl>
    <w:lvl w:ilvl="4" w:tplc="04220003" w:tentative="1">
      <w:start w:val="1"/>
      <w:numFmt w:val="bullet"/>
      <w:lvlText w:val="o"/>
      <w:lvlJc w:val="left"/>
      <w:pPr>
        <w:ind w:left="3541" w:hanging="360"/>
      </w:pPr>
      <w:rPr>
        <w:rFonts w:ascii="Courier New" w:hAnsi="Courier New" w:cs="Courier New" w:hint="default"/>
      </w:rPr>
    </w:lvl>
    <w:lvl w:ilvl="5" w:tplc="04220005" w:tentative="1">
      <w:start w:val="1"/>
      <w:numFmt w:val="bullet"/>
      <w:lvlText w:val=""/>
      <w:lvlJc w:val="left"/>
      <w:pPr>
        <w:ind w:left="4261" w:hanging="360"/>
      </w:pPr>
      <w:rPr>
        <w:rFonts w:ascii="Wingdings" w:hAnsi="Wingdings" w:hint="default"/>
      </w:rPr>
    </w:lvl>
    <w:lvl w:ilvl="6" w:tplc="04220001" w:tentative="1">
      <w:start w:val="1"/>
      <w:numFmt w:val="bullet"/>
      <w:lvlText w:val=""/>
      <w:lvlJc w:val="left"/>
      <w:pPr>
        <w:ind w:left="4981" w:hanging="360"/>
      </w:pPr>
      <w:rPr>
        <w:rFonts w:ascii="Symbol" w:hAnsi="Symbol" w:hint="default"/>
      </w:rPr>
    </w:lvl>
    <w:lvl w:ilvl="7" w:tplc="04220003" w:tentative="1">
      <w:start w:val="1"/>
      <w:numFmt w:val="bullet"/>
      <w:lvlText w:val="o"/>
      <w:lvlJc w:val="left"/>
      <w:pPr>
        <w:ind w:left="5701" w:hanging="360"/>
      </w:pPr>
      <w:rPr>
        <w:rFonts w:ascii="Courier New" w:hAnsi="Courier New" w:cs="Courier New" w:hint="default"/>
      </w:rPr>
    </w:lvl>
    <w:lvl w:ilvl="8" w:tplc="04220005" w:tentative="1">
      <w:start w:val="1"/>
      <w:numFmt w:val="bullet"/>
      <w:lvlText w:val=""/>
      <w:lvlJc w:val="left"/>
      <w:pPr>
        <w:ind w:left="6421" w:hanging="360"/>
      </w:pPr>
      <w:rPr>
        <w:rFonts w:ascii="Wingdings" w:hAnsi="Wingdings" w:hint="default"/>
      </w:rPr>
    </w:lvl>
  </w:abstractNum>
  <w:abstractNum w:abstractNumId="17">
    <w:nsid w:val="7B6D5E05"/>
    <w:multiLevelType w:val="hybridMultilevel"/>
    <w:tmpl w:val="FB96341A"/>
    <w:lvl w:ilvl="0" w:tplc="4A749DAE">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7"/>
  </w:num>
  <w:num w:numId="2">
    <w:abstractNumId w:val="5"/>
  </w:num>
  <w:num w:numId="3">
    <w:abstractNumId w:val="12"/>
  </w:num>
  <w:num w:numId="4">
    <w:abstractNumId w:val="14"/>
  </w:num>
  <w:num w:numId="5">
    <w:abstractNumId w:val="15"/>
  </w:num>
  <w:num w:numId="6">
    <w:abstractNumId w:val="11"/>
  </w:num>
  <w:num w:numId="7">
    <w:abstractNumId w:val="6"/>
  </w:num>
  <w:num w:numId="8">
    <w:abstractNumId w:val="0"/>
  </w:num>
  <w:num w:numId="9">
    <w:abstractNumId w:val="2"/>
  </w:num>
  <w:num w:numId="10">
    <w:abstractNumId w:val="7"/>
  </w:num>
  <w:num w:numId="11">
    <w:abstractNumId w:val="13"/>
  </w:num>
  <w:num w:numId="12">
    <w:abstractNumId w:val="4"/>
  </w:num>
  <w:num w:numId="13">
    <w:abstractNumId w:val="10"/>
  </w:num>
  <w:num w:numId="14">
    <w:abstractNumId w:val="16"/>
  </w:num>
  <w:num w:numId="15">
    <w:abstractNumId w:val="1"/>
  </w:num>
  <w:num w:numId="16">
    <w:abstractNumId w:val="8"/>
  </w:num>
  <w:num w:numId="17">
    <w:abstractNumId w:val="3"/>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FD62FF"/>
    <w:rsid w:val="000105A8"/>
    <w:rsid w:val="00010EA2"/>
    <w:rsid w:val="00015981"/>
    <w:rsid w:val="0002106D"/>
    <w:rsid w:val="000232DB"/>
    <w:rsid w:val="000301E4"/>
    <w:rsid w:val="000356E7"/>
    <w:rsid w:val="00037AC1"/>
    <w:rsid w:val="00040E6F"/>
    <w:rsid w:val="00043627"/>
    <w:rsid w:val="000455F2"/>
    <w:rsid w:val="00050DA4"/>
    <w:rsid w:val="00055368"/>
    <w:rsid w:val="00055A14"/>
    <w:rsid w:val="00055BD3"/>
    <w:rsid w:val="00062D28"/>
    <w:rsid w:val="00073ADE"/>
    <w:rsid w:val="00084889"/>
    <w:rsid w:val="00084E56"/>
    <w:rsid w:val="0008538A"/>
    <w:rsid w:val="00086A9F"/>
    <w:rsid w:val="00091252"/>
    <w:rsid w:val="00092CC3"/>
    <w:rsid w:val="00093E2F"/>
    <w:rsid w:val="000A0C2E"/>
    <w:rsid w:val="000A4DDE"/>
    <w:rsid w:val="000A6A69"/>
    <w:rsid w:val="000A6FE4"/>
    <w:rsid w:val="000B63C2"/>
    <w:rsid w:val="000C0072"/>
    <w:rsid w:val="000D19DE"/>
    <w:rsid w:val="000D3A84"/>
    <w:rsid w:val="000D528E"/>
    <w:rsid w:val="000E02C9"/>
    <w:rsid w:val="000E0AF0"/>
    <w:rsid w:val="000E13C7"/>
    <w:rsid w:val="000E1B07"/>
    <w:rsid w:val="000F0031"/>
    <w:rsid w:val="000F24FB"/>
    <w:rsid w:val="000F5F5D"/>
    <w:rsid w:val="0010470C"/>
    <w:rsid w:val="0011116C"/>
    <w:rsid w:val="00114D80"/>
    <w:rsid w:val="00117A52"/>
    <w:rsid w:val="001203D8"/>
    <w:rsid w:val="00122604"/>
    <w:rsid w:val="00122969"/>
    <w:rsid w:val="00122EB1"/>
    <w:rsid w:val="001240EF"/>
    <w:rsid w:val="00124190"/>
    <w:rsid w:val="00124526"/>
    <w:rsid w:val="00125108"/>
    <w:rsid w:val="00127D8B"/>
    <w:rsid w:val="00130716"/>
    <w:rsid w:val="00134339"/>
    <w:rsid w:val="00134877"/>
    <w:rsid w:val="00136294"/>
    <w:rsid w:val="0013726E"/>
    <w:rsid w:val="0014095B"/>
    <w:rsid w:val="00141D23"/>
    <w:rsid w:val="00144006"/>
    <w:rsid w:val="00146DC1"/>
    <w:rsid w:val="001614E9"/>
    <w:rsid w:val="001637E8"/>
    <w:rsid w:val="00164AEB"/>
    <w:rsid w:val="001654AB"/>
    <w:rsid w:val="0016608A"/>
    <w:rsid w:val="00171A84"/>
    <w:rsid w:val="0017718E"/>
    <w:rsid w:val="00184613"/>
    <w:rsid w:val="00184EDE"/>
    <w:rsid w:val="00185081"/>
    <w:rsid w:val="001872F0"/>
    <w:rsid w:val="001924B5"/>
    <w:rsid w:val="00192E6D"/>
    <w:rsid w:val="001A1F39"/>
    <w:rsid w:val="001B09F3"/>
    <w:rsid w:val="001B4ACA"/>
    <w:rsid w:val="001B7DFD"/>
    <w:rsid w:val="001C1EAC"/>
    <w:rsid w:val="001C23A0"/>
    <w:rsid w:val="001C38E4"/>
    <w:rsid w:val="001D1C86"/>
    <w:rsid w:val="001D21B9"/>
    <w:rsid w:val="001D6658"/>
    <w:rsid w:val="001E09EE"/>
    <w:rsid w:val="001E1D3E"/>
    <w:rsid w:val="001E4465"/>
    <w:rsid w:val="001F1A0B"/>
    <w:rsid w:val="001F1FA2"/>
    <w:rsid w:val="001F3CE5"/>
    <w:rsid w:val="001F5C18"/>
    <w:rsid w:val="00200E80"/>
    <w:rsid w:val="00205AEE"/>
    <w:rsid w:val="00207400"/>
    <w:rsid w:val="002074B4"/>
    <w:rsid w:val="00213748"/>
    <w:rsid w:val="0021530A"/>
    <w:rsid w:val="00215AFB"/>
    <w:rsid w:val="00216E24"/>
    <w:rsid w:val="00217FC3"/>
    <w:rsid w:val="00220F0E"/>
    <w:rsid w:val="002250A5"/>
    <w:rsid w:val="0023048A"/>
    <w:rsid w:val="00231CEE"/>
    <w:rsid w:val="00232ACA"/>
    <w:rsid w:val="0023541A"/>
    <w:rsid w:val="002364AA"/>
    <w:rsid w:val="00242FB3"/>
    <w:rsid w:val="00244147"/>
    <w:rsid w:val="0024661F"/>
    <w:rsid w:val="0025445D"/>
    <w:rsid w:val="00257152"/>
    <w:rsid w:val="00264A59"/>
    <w:rsid w:val="002674E2"/>
    <w:rsid w:val="0027749C"/>
    <w:rsid w:val="0028500F"/>
    <w:rsid w:val="00290726"/>
    <w:rsid w:val="00290AAA"/>
    <w:rsid w:val="002A0887"/>
    <w:rsid w:val="002A2E62"/>
    <w:rsid w:val="002A4927"/>
    <w:rsid w:val="002A5724"/>
    <w:rsid w:val="002A76A9"/>
    <w:rsid w:val="002B4ABF"/>
    <w:rsid w:val="002B6B75"/>
    <w:rsid w:val="002B7B2E"/>
    <w:rsid w:val="002C17F9"/>
    <w:rsid w:val="002C1DA3"/>
    <w:rsid w:val="002C239E"/>
    <w:rsid w:val="002C7FAD"/>
    <w:rsid w:val="002D25FB"/>
    <w:rsid w:val="002E113B"/>
    <w:rsid w:val="002F4DFC"/>
    <w:rsid w:val="002F74AE"/>
    <w:rsid w:val="0030176B"/>
    <w:rsid w:val="00306A95"/>
    <w:rsid w:val="0031086D"/>
    <w:rsid w:val="00313E85"/>
    <w:rsid w:val="00316154"/>
    <w:rsid w:val="00322FB1"/>
    <w:rsid w:val="003273B5"/>
    <w:rsid w:val="003338F8"/>
    <w:rsid w:val="00333ADA"/>
    <w:rsid w:val="0033663C"/>
    <w:rsid w:val="00345392"/>
    <w:rsid w:val="003457DA"/>
    <w:rsid w:val="0034585C"/>
    <w:rsid w:val="00350925"/>
    <w:rsid w:val="003547E1"/>
    <w:rsid w:val="003548F7"/>
    <w:rsid w:val="00355499"/>
    <w:rsid w:val="003560AE"/>
    <w:rsid w:val="00360745"/>
    <w:rsid w:val="003667B5"/>
    <w:rsid w:val="003707C8"/>
    <w:rsid w:val="00372EBB"/>
    <w:rsid w:val="00374AAF"/>
    <w:rsid w:val="003808EF"/>
    <w:rsid w:val="0038426C"/>
    <w:rsid w:val="00384963"/>
    <w:rsid w:val="003858D8"/>
    <w:rsid w:val="00385DA1"/>
    <w:rsid w:val="0038668E"/>
    <w:rsid w:val="003867AB"/>
    <w:rsid w:val="003952CC"/>
    <w:rsid w:val="003B0881"/>
    <w:rsid w:val="003B1384"/>
    <w:rsid w:val="003B5838"/>
    <w:rsid w:val="003B761A"/>
    <w:rsid w:val="003D1036"/>
    <w:rsid w:val="003D7234"/>
    <w:rsid w:val="003F09CF"/>
    <w:rsid w:val="003F3A41"/>
    <w:rsid w:val="003F6099"/>
    <w:rsid w:val="004116D9"/>
    <w:rsid w:val="00411A95"/>
    <w:rsid w:val="00411DA9"/>
    <w:rsid w:val="00412333"/>
    <w:rsid w:val="00416A69"/>
    <w:rsid w:val="00421A55"/>
    <w:rsid w:val="00421C7E"/>
    <w:rsid w:val="00433729"/>
    <w:rsid w:val="00434F3B"/>
    <w:rsid w:val="0044568A"/>
    <w:rsid w:val="0045795C"/>
    <w:rsid w:val="004608D8"/>
    <w:rsid w:val="0046388A"/>
    <w:rsid w:val="00465D36"/>
    <w:rsid w:val="00470B69"/>
    <w:rsid w:val="004711C3"/>
    <w:rsid w:val="00474C26"/>
    <w:rsid w:val="004820B7"/>
    <w:rsid w:val="00487403"/>
    <w:rsid w:val="00491628"/>
    <w:rsid w:val="00492784"/>
    <w:rsid w:val="004A0896"/>
    <w:rsid w:val="004A76E1"/>
    <w:rsid w:val="004B4973"/>
    <w:rsid w:val="004B77DE"/>
    <w:rsid w:val="004C6A0F"/>
    <w:rsid w:val="004C6E5E"/>
    <w:rsid w:val="004D05C7"/>
    <w:rsid w:val="004D2365"/>
    <w:rsid w:val="004D47D3"/>
    <w:rsid w:val="004D6D62"/>
    <w:rsid w:val="004D7570"/>
    <w:rsid w:val="004E21BA"/>
    <w:rsid w:val="004E4EE0"/>
    <w:rsid w:val="004F4AA7"/>
    <w:rsid w:val="004F5149"/>
    <w:rsid w:val="004F6874"/>
    <w:rsid w:val="004F6BD2"/>
    <w:rsid w:val="005159F7"/>
    <w:rsid w:val="005279D6"/>
    <w:rsid w:val="005352F1"/>
    <w:rsid w:val="00540BB8"/>
    <w:rsid w:val="005435DD"/>
    <w:rsid w:val="00544172"/>
    <w:rsid w:val="00546840"/>
    <w:rsid w:val="00547B17"/>
    <w:rsid w:val="00550245"/>
    <w:rsid w:val="00551382"/>
    <w:rsid w:val="00551590"/>
    <w:rsid w:val="00554EFC"/>
    <w:rsid w:val="0056049C"/>
    <w:rsid w:val="00560AA8"/>
    <w:rsid w:val="00560AC8"/>
    <w:rsid w:val="0056116D"/>
    <w:rsid w:val="00570297"/>
    <w:rsid w:val="00574D4D"/>
    <w:rsid w:val="00581D70"/>
    <w:rsid w:val="00583E82"/>
    <w:rsid w:val="00584607"/>
    <w:rsid w:val="00587296"/>
    <w:rsid w:val="00592D67"/>
    <w:rsid w:val="00594126"/>
    <w:rsid w:val="005978FC"/>
    <w:rsid w:val="005A30AF"/>
    <w:rsid w:val="005A4C00"/>
    <w:rsid w:val="005B1F28"/>
    <w:rsid w:val="005B2AA0"/>
    <w:rsid w:val="005B39F0"/>
    <w:rsid w:val="005B654F"/>
    <w:rsid w:val="005B6ABE"/>
    <w:rsid w:val="005C2A07"/>
    <w:rsid w:val="005C5011"/>
    <w:rsid w:val="005C6420"/>
    <w:rsid w:val="005D2FA8"/>
    <w:rsid w:val="005D418A"/>
    <w:rsid w:val="005D4E62"/>
    <w:rsid w:val="005D7A16"/>
    <w:rsid w:val="005E14C9"/>
    <w:rsid w:val="005E415F"/>
    <w:rsid w:val="005F1E11"/>
    <w:rsid w:val="00605069"/>
    <w:rsid w:val="006146C5"/>
    <w:rsid w:val="00625BF7"/>
    <w:rsid w:val="00626FFC"/>
    <w:rsid w:val="00627F51"/>
    <w:rsid w:val="00630232"/>
    <w:rsid w:val="00631E8E"/>
    <w:rsid w:val="006418A7"/>
    <w:rsid w:val="0064292F"/>
    <w:rsid w:val="006430B8"/>
    <w:rsid w:val="00645A27"/>
    <w:rsid w:val="0065529C"/>
    <w:rsid w:val="00657D29"/>
    <w:rsid w:val="0066065F"/>
    <w:rsid w:val="00662E53"/>
    <w:rsid w:val="0066384D"/>
    <w:rsid w:val="00666895"/>
    <w:rsid w:val="00670D90"/>
    <w:rsid w:val="00671034"/>
    <w:rsid w:val="0067364E"/>
    <w:rsid w:val="006738AD"/>
    <w:rsid w:val="00676209"/>
    <w:rsid w:val="00680C7B"/>
    <w:rsid w:val="006815E6"/>
    <w:rsid w:val="00681FA7"/>
    <w:rsid w:val="00690A63"/>
    <w:rsid w:val="006A162E"/>
    <w:rsid w:val="006A442E"/>
    <w:rsid w:val="006B0118"/>
    <w:rsid w:val="006B0CE8"/>
    <w:rsid w:val="006B41DA"/>
    <w:rsid w:val="006B54F3"/>
    <w:rsid w:val="006C2C94"/>
    <w:rsid w:val="006C3A39"/>
    <w:rsid w:val="006D20C3"/>
    <w:rsid w:val="006D39FD"/>
    <w:rsid w:val="006D4F5E"/>
    <w:rsid w:val="006E0A7C"/>
    <w:rsid w:val="006E262B"/>
    <w:rsid w:val="006E7DA9"/>
    <w:rsid w:val="006F760A"/>
    <w:rsid w:val="00701107"/>
    <w:rsid w:val="00701A44"/>
    <w:rsid w:val="0070524D"/>
    <w:rsid w:val="00707AB3"/>
    <w:rsid w:val="00712923"/>
    <w:rsid w:val="00721C2D"/>
    <w:rsid w:val="00722ADC"/>
    <w:rsid w:val="00723693"/>
    <w:rsid w:val="007271D6"/>
    <w:rsid w:val="0074437C"/>
    <w:rsid w:val="00744FE0"/>
    <w:rsid w:val="0074558C"/>
    <w:rsid w:val="00750FE0"/>
    <w:rsid w:val="00751DB0"/>
    <w:rsid w:val="00752CBF"/>
    <w:rsid w:val="007566FC"/>
    <w:rsid w:val="00764EA9"/>
    <w:rsid w:val="00767185"/>
    <w:rsid w:val="007706E7"/>
    <w:rsid w:val="007755CE"/>
    <w:rsid w:val="007827E2"/>
    <w:rsid w:val="00784B59"/>
    <w:rsid w:val="007914BB"/>
    <w:rsid w:val="00796AD7"/>
    <w:rsid w:val="007A0170"/>
    <w:rsid w:val="007A1252"/>
    <w:rsid w:val="007A131E"/>
    <w:rsid w:val="007A3D8D"/>
    <w:rsid w:val="007A537C"/>
    <w:rsid w:val="007A6117"/>
    <w:rsid w:val="007B007C"/>
    <w:rsid w:val="007B4B82"/>
    <w:rsid w:val="007B5565"/>
    <w:rsid w:val="007C1D54"/>
    <w:rsid w:val="007D141B"/>
    <w:rsid w:val="007D1757"/>
    <w:rsid w:val="007D5330"/>
    <w:rsid w:val="007E023A"/>
    <w:rsid w:val="007E2A19"/>
    <w:rsid w:val="007E5187"/>
    <w:rsid w:val="007E6E66"/>
    <w:rsid w:val="007E740B"/>
    <w:rsid w:val="007E755B"/>
    <w:rsid w:val="007F516F"/>
    <w:rsid w:val="007F5C69"/>
    <w:rsid w:val="007F6FEA"/>
    <w:rsid w:val="008036F1"/>
    <w:rsid w:val="00804E99"/>
    <w:rsid w:val="00807EA4"/>
    <w:rsid w:val="00812BA0"/>
    <w:rsid w:val="00812D14"/>
    <w:rsid w:val="0081595F"/>
    <w:rsid w:val="008301A1"/>
    <w:rsid w:val="00835247"/>
    <w:rsid w:val="0085122B"/>
    <w:rsid w:val="00852431"/>
    <w:rsid w:val="00852767"/>
    <w:rsid w:val="00853899"/>
    <w:rsid w:val="00855EE7"/>
    <w:rsid w:val="00857098"/>
    <w:rsid w:val="00862D65"/>
    <w:rsid w:val="00864792"/>
    <w:rsid w:val="0087400C"/>
    <w:rsid w:val="00874122"/>
    <w:rsid w:val="00876B0D"/>
    <w:rsid w:val="008770FD"/>
    <w:rsid w:val="00877319"/>
    <w:rsid w:val="00884872"/>
    <w:rsid w:val="00884A3F"/>
    <w:rsid w:val="00886D58"/>
    <w:rsid w:val="008921D5"/>
    <w:rsid w:val="00892975"/>
    <w:rsid w:val="00895DDA"/>
    <w:rsid w:val="008A3D33"/>
    <w:rsid w:val="008B0F17"/>
    <w:rsid w:val="008B6DBC"/>
    <w:rsid w:val="008B7CD9"/>
    <w:rsid w:val="008C1B12"/>
    <w:rsid w:val="008C2A99"/>
    <w:rsid w:val="008C47AE"/>
    <w:rsid w:val="008D0125"/>
    <w:rsid w:val="008D3315"/>
    <w:rsid w:val="008E0260"/>
    <w:rsid w:val="008E27A5"/>
    <w:rsid w:val="008F51A9"/>
    <w:rsid w:val="009014B7"/>
    <w:rsid w:val="00904162"/>
    <w:rsid w:val="00912F73"/>
    <w:rsid w:val="009135E8"/>
    <w:rsid w:val="00917087"/>
    <w:rsid w:val="00927B0D"/>
    <w:rsid w:val="00930802"/>
    <w:rsid w:val="00933184"/>
    <w:rsid w:val="0094028E"/>
    <w:rsid w:val="00942D54"/>
    <w:rsid w:val="00950789"/>
    <w:rsid w:val="00954F02"/>
    <w:rsid w:val="00960230"/>
    <w:rsid w:val="00970A2E"/>
    <w:rsid w:val="00970E96"/>
    <w:rsid w:val="00971E11"/>
    <w:rsid w:val="00972156"/>
    <w:rsid w:val="00986BAF"/>
    <w:rsid w:val="009908EB"/>
    <w:rsid w:val="00990DFF"/>
    <w:rsid w:val="009912D6"/>
    <w:rsid w:val="00992D9D"/>
    <w:rsid w:val="00993F0D"/>
    <w:rsid w:val="009A06AA"/>
    <w:rsid w:val="009A4717"/>
    <w:rsid w:val="009B1427"/>
    <w:rsid w:val="009B2CAC"/>
    <w:rsid w:val="009C1802"/>
    <w:rsid w:val="009C7447"/>
    <w:rsid w:val="009D0B07"/>
    <w:rsid w:val="009E1A25"/>
    <w:rsid w:val="009F454C"/>
    <w:rsid w:val="009F4B82"/>
    <w:rsid w:val="00A000AD"/>
    <w:rsid w:val="00A047FA"/>
    <w:rsid w:val="00A05A78"/>
    <w:rsid w:val="00A06729"/>
    <w:rsid w:val="00A10A8E"/>
    <w:rsid w:val="00A134DB"/>
    <w:rsid w:val="00A14376"/>
    <w:rsid w:val="00A21B4A"/>
    <w:rsid w:val="00A27785"/>
    <w:rsid w:val="00A3086E"/>
    <w:rsid w:val="00A34530"/>
    <w:rsid w:val="00A41083"/>
    <w:rsid w:val="00A511DF"/>
    <w:rsid w:val="00A55100"/>
    <w:rsid w:val="00A5610D"/>
    <w:rsid w:val="00A63C14"/>
    <w:rsid w:val="00A64EE6"/>
    <w:rsid w:val="00A6653C"/>
    <w:rsid w:val="00A676D0"/>
    <w:rsid w:val="00A7002D"/>
    <w:rsid w:val="00A72990"/>
    <w:rsid w:val="00A809D4"/>
    <w:rsid w:val="00A836A6"/>
    <w:rsid w:val="00A84E51"/>
    <w:rsid w:val="00A87ED0"/>
    <w:rsid w:val="00A87FFD"/>
    <w:rsid w:val="00A90226"/>
    <w:rsid w:val="00A92118"/>
    <w:rsid w:val="00A92139"/>
    <w:rsid w:val="00A947D8"/>
    <w:rsid w:val="00AB35DF"/>
    <w:rsid w:val="00AB41C4"/>
    <w:rsid w:val="00AB72B7"/>
    <w:rsid w:val="00AC16FC"/>
    <w:rsid w:val="00AC7874"/>
    <w:rsid w:val="00AD327D"/>
    <w:rsid w:val="00AD3F98"/>
    <w:rsid w:val="00AE0C94"/>
    <w:rsid w:val="00AE4EE7"/>
    <w:rsid w:val="00AE5A72"/>
    <w:rsid w:val="00AF4F3C"/>
    <w:rsid w:val="00AF582E"/>
    <w:rsid w:val="00B001BC"/>
    <w:rsid w:val="00B02326"/>
    <w:rsid w:val="00B02705"/>
    <w:rsid w:val="00B078EF"/>
    <w:rsid w:val="00B07C66"/>
    <w:rsid w:val="00B16F75"/>
    <w:rsid w:val="00B20EE7"/>
    <w:rsid w:val="00B211AE"/>
    <w:rsid w:val="00B2492F"/>
    <w:rsid w:val="00B26637"/>
    <w:rsid w:val="00B2669F"/>
    <w:rsid w:val="00B34AA0"/>
    <w:rsid w:val="00B3583E"/>
    <w:rsid w:val="00B4643E"/>
    <w:rsid w:val="00B466A8"/>
    <w:rsid w:val="00B5148F"/>
    <w:rsid w:val="00B52261"/>
    <w:rsid w:val="00B5480A"/>
    <w:rsid w:val="00B57459"/>
    <w:rsid w:val="00B60834"/>
    <w:rsid w:val="00B64776"/>
    <w:rsid w:val="00B6576D"/>
    <w:rsid w:val="00B67BED"/>
    <w:rsid w:val="00B73BC9"/>
    <w:rsid w:val="00B845B3"/>
    <w:rsid w:val="00B84F9A"/>
    <w:rsid w:val="00B90F89"/>
    <w:rsid w:val="00B95D6C"/>
    <w:rsid w:val="00B969B9"/>
    <w:rsid w:val="00BB1F2D"/>
    <w:rsid w:val="00BB330E"/>
    <w:rsid w:val="00BC3CFB"/>
    <w:rsid w:val="00BC4BF0"/>
    <w:rsid w:val="00BD6579"/>
    <w:rsid w:val="00BD7575"/>
    <w:rsid w:val="00BD7CF4"/>
    <w:rsid w:val="00BE054F"/>
    <w:rsid w:val="00BE4F5E"/>
    <w:rsid w:val="00BE67BD"/>
    <w:rsid w:val="00BF10E2"/>
    <w:rsid w:val="00BF408F"/>
    <w:rsid w:val="00BF44C5"/>
    <w:rsid w:val="00C0263A"/>
    <w:rsid w:val="00C02C33"/>
    <w:rsid w:val="00C031FF"/>
    <w:rsid w:val="00C071A8"/>
    <w:rsid w:val="00C114F7"/>
    <w:rsid w:val="00C131F4"/>
    <w:rsid w:val="00C13B32"/>
    <w:rsid w:val="00C13D4E"/>
    <w:rsid w:val="00C1692F"/>
    <w:rsid w:val="00C2063D"/>
    <w:rsid w:val="00C21D61"/>
    <w:rsid w:val="00C26839"/>
    <w:rsid w:val="00C27AA0"/>
    <w:rsid w:val="00C32329"/>
    <w:rsid w:val="00C3311A"/>
    <w:rsid w:val="00C3797F"/>
    <w:rsid w:val="00C4362D"/>
    <w:rsid w:val="00C43FBA"/>
    <w:rsid w:val="00C456EF"/>
    <w:rsid w:val="00C5019E"/>
    <w:rsid w:val="00C51AE9"/>
    <w:rsid w:val="00C53FBF"/>
    <w:rsid w:val="00C578C1"/>
    <w:rsid w:val="00C61792"/>
    <w:rsid w:val="00C62F7A"/>
    <w:rsid w:val="00C65630"/>
    <w:rsid w:val="00C66D47"/>
    <w:rsid w:val="00C7072F"/>
    <w:rsid w:val="00C74922"/>
    <w:rsid w:val="00C84B9C"/>
    <w:rsid w:val="00C910E5"/>
    <w:rsid w:val="00C924A5"/>
    <w:rsid w:val="00C957EE"/>
    <w:rsid w:val="00C95CE3"/>
    <w:rsid w:val="00C97E35"/>
    <w:rsid w:val="00CA2CCC"/>
    <w:rsid w:val="00CA335D"/>
    <w:rsid w:val="00CA7F7B"/>
    <w:rsid w:val="00CB036A"/>
    <w:rsid w:val="00CB0B57"/>
    <w:rsid w:val="00CB324B"/>
    <w:rsid w:val="00CC2CDF"/>
    <w:rsid w:val="00CC38AB"/>
    <w:rsid w:val="00CD0387"/>
    <w:rsid w:val="00CD08DF"/>
    <w:rsid w:val="00CD3361"/>
    <w:rsid w:val="00CD4450"/>
    <w:rsid w:val="00CE0E5B"/>
    <w:rsid w:val="00CE1999"/>
    <w:rsid w:val="00CF02FB"/>
    <w:rsid w:val="00CF0A93"/>
    <w:rsid w:val="00CF133A"/>
    <w:rsid w:val="00CF2DCB"/>
    <w:rsid w:val="00CF3A8B"/>
    <w:rsid w:val="00CF6206"/>
    <w:rsid w:val="00D0024A"/>
    <w:rsid w:val="00D02684"/>
    <w:rsid w:val="00D027C0"/>
    <w:rsid w:val="00D02C1F"/>
    <w:rsid w:val="00D02E45"/>
    <w:rsid w:val="00D0760A"/>
    <w:rsid w:val="00D11228"/>
    <w:rsid w:val="00D1259E"/>
    <w:rsid w:val="00D14B94"/>
    <w:rsid w:val="00D171C6"/>
    <w:rsid w:val="00D233A9"/>
    <w:rsid w:val="00D26750"/>
    <w:rsid w:val="00D53E44"/>
    <w:rsid w:val="00D54FB4"/>
    <w:rsid w:val="00D56D8E"/>
    <w:rsid w:val="00D57341"/>
    <w:rsid w:val="00D63AC2"/>
    <w:rsid w:val="00D66D75"/>
    <w:rsid w:val="00D70D2D"/>
    <w:rsid w:val="00D84355"/>
    <w:rsid w:val="00D9142A"/>
    <w:rsid w:val="00D979BB"/>
    <w:rsid w:val="00DA41CE"/>
    <w:rsid w:val="00DA50C9"/>
    <w:rsid w:val="00DB4FFC"/>
    <w:rsid w:val="00DB74E5"/>
    <w:rsid w:val="00DC1953"/>
    <w:rsid w:val="00DD0C8B"/>
    <w:rsid w:val="00DD1EA6"/>
    <w:rsid w:val="00DD4A63"/>
    <w:rsid w:val="00DD56AA"/>
    <w:rsid w:val="00DE15B9"/>
    <w:rsid w:val="00DE15C0"/>
    <w:rsid w:val="00DE5CD0"/>
    <w:rsid w:val="00DF0930"/>
    <w:rsid w:val="00DF2369"/>
    <w:rsid w:val="00DF24B6"/>
    <w:rsid w:val="00DF749D"/>
    <w:rsid w:val="00E064C8"/>
    <w:rsid w:val="00E21144"/>
    <w:rsid w:val="00E24D9F"/>
    <w:rsid w:val="00E260BA"/>
    <w:rsid w:val="00E26E1C"/>
    <w:rsid w:val="00E27A34"/>
    <w:rsid w:val="00E31266"/>
    <w:rsid w:val="00E32FF9"/>
    <w:rsid w:val="00E349D8"/>
    <w:rsid w:val="00E440E2"/>
    <w:rsid w:val="00E444FF"/>
    <w:rsid w:val="00E45115"/>
    <w:rsid w:val="00E4766E"/>
    <w:rsid w:val="00E506B9"/>
    <w:rsid w:val="00E50C82"/>
    <w:rsid w:val="00E54855"/>
    <w:rsid w:val="00E5788D"/>
    <w:rsid w:val="00E64137"/>
    <w:rsid w:val="00E64495"/>
    <w:rsid w:val="00E66D5C"/>
    <w:rsid w:val="00E67861"/>
    <w:rsid w:val="00E71C61"/>
    <w:rsid w:val="00E75B42"/>
    <w:rsid w:val="00E87646"/>
    <w:rsid w:val="00E91FEC"/>
    <w:rsid w:val="00E92541"/>
    <w:rsid w:val="00E95711"/>
    <w:rsid w:val="00E96CD5"/>
    <w:rsid w:val="00E96DCD"/>
    <w:rsid w:val="00E97135"/>
    <w:rsid w:val="00E97C08"/>
    <w:rsid w:val="00EA5BEA"/>
    <w:rsid w:val="00EB20E7"/>
    <w:rsid w:val="00EB4A17"/>
    <w:rsid w:val="00EB698E"/>
    <w:rsid w:val="00EB69B6"/>
    <w:rsid w:val="00EC2351"/>
    <w:rsid w:val="00EC688C"/>
    <w:rsid w:val="00ED2439"/>
    <w:rsid w:val="00ED50AF"/>
    <w:rsid w:val="00ED6107"/>
    <w:rsid w:val="00EE39D9"/>
    <w:rsid w:val="00EE77BB"/>
    <w:rsid w:val="00EF0A56"/>
    <w:rsid w:val="00EF5880"/>
    <w:rsid w:val="00EF6A5D"/>
    <w:rsid w:val="00EF7493"/>
    <w:rsid w:val="00EF7D75"/>
    <w:rsid w:val="00F0084F"/>
    <w:rsid w:val="00F0090D"/>
    <w:rsid w:val="00F11172"/>
    <w:rsid w:val="00F126DC"/>
    <w:rsid w:val="00F1488D"/>
    <w:rsid w:val="00F15DAC"/>
    <w:rsid w:val="00F165AC"/>
    <w:rsid w:val="00F23CED"/>
    <w:rsid w:val="00F30916"/>
    <w:rsid w:val="00F33E31"/>
    <w:rsid w:val="00F37462"/>
    <w:rsid w:val="00F40C76"/>
    <w:rsid w:val="00F44970"/>
    <w:rsid w:val="00F44AAF"/>
    <w:rsid w:val="00F4523F"/>
    <w:rsid w:val="00F553A9"/>
    <w:rsid w:val="00F6114F"/>
    <w:rsid w:val="00F75B03"/>
    <w:rsid w:val="00F77D2F"/>
    <w:rsid w:val="00F80143"/>
    <w:rsid w:val="00F8147F"/>
    <w:rsid w:val="00F84369"/>
    <w:rsid w:val="00F853B2"/>
    <w:rsid w:val="00F9095A"/>
    <w:rsid w:val="00F943ED"/>
    <w:rsid w:val="00F95F6C"/>
    <w:rsid w:val="00FA00F6"/>
    <w:rsid w:val="00FA634F"/>
    <w:rsid w:val="00FA7CE6"/>
    <w:rsid w:val="00FB3FA3"/>
    <w:rsid w:val="00FB474D"/>
    <w:rsid w:val="00FB7C05"/>
    <w:rsid w:val="00FC17BA"/>
    <w:rsid w:val="00FC1AF6"/>
    <w:rsid w:val="00FC2FAD"/>
    <w:rsid w:val="00FC54B1"/>
    <w:rsid w:val="00FD3D5B"/>
    <w:rsid w:val="00FD495A"/>
    <w:rsid w:val="00FD62FF"/>
    <w:rsid w:val="00FD7F2D"/>
    <w:rsid w:val="00FE0340"/>
    <w:rsid w:val="00FE1C35"/>
    <w:rsid w:val="00FE2734"/>
    <w:rsid w:val="00FF16C7"/>
    <w:rsid w:val="00FF244E"/>
    <w:rsid w:val="00FF2DF2"/>
    <w:rsid w:val="00FF5F61"/>
    <w:rsid w:val="00FF62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C2E"/>
    <w:pPr>
      <w:spacing w:line="256" w:lineRule="auto"/>
    </w:pPr>
  </w:style>
  <w:style w:type="paragraph" w:styleId="1">
    <w:name w:val="heading 1"/>
    <w:basedOn w:val="a"/>
    <w:next w:val="a"/>
    <w:link w:val="10"/>
    <w:uiPriority w:val="9"/>
    <w:qFormat/>
    <w:rsid w:val="000A6A69"/>
    <w:pPr>
      <w:keepNext/>
      <w:keepLines/>
      <w:spacing w:before="240" w:after="0" w:line="240" w:lineRule="auto"/>
      <w:ind w:firstLine="567"/>
      <w:jc w:val="both"/>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B57"/>
    <w:pPr>
      <w:spacing w:line="259" w:lineRule="auto"/>
      <w:ind w:left="720"/>
      <w:contextualSpacing/>
    </w:pPr>
    <w:rPr>
      <w:lang w:val="ru-RU"/>
    </w:rPr>
  </w:style>
  <w:style w:type="table" w:styleId="a4">
    <w:name w:val="Table Grid"/>
    <w:basedOn w:val="a1"/>
    <w:uiPriority w:val="39"/>
    <w:rsid w:val="00CB0B5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A6A69"/>
    <w:rPr>
      <w:rFonts w:asciiTheme="majorHAnsi" w:eastAsiaTheme="majorEastAsia" w:hAnsiTheme="majorHAnsi" w:cstheme="majorBidi"/>
      <w:color w:val="2E74B5" w:themeColor="accent1" w:themeShade="BF"/>
      <w:sz w:val="32"/>
      <w:szCs w:val="32"/>
    </w:rPr>
  </w:style>
  <w:style w:type="character" w:customStyle="1" w:styleId="a5">
    <w:name w:val="Основной текст_"/>
    <w:basedOn w:val="a0"/>
    <w:link w:val="5"/>
    <w:rsid w:val="00560AC8"/>
    <w:rPr>
      <w:rFonts w:ascii="Times New Roman" w:eastAsia="Times New Roman" w:hAnsi="Times New Roman" w:cs="Times New Roman"/>
      <w:sz w:val="25"/>
      <w:szCs w:val="25"/>
      <w:shd w:val="clear" w:color="auto" w:fill="FFFFFF"/>
    </w:rPr>
  </w:style>
  <w:style w:type="character" w:customStyle="1" w:styleId="11">
    <w:name w:val="Основной текст1"/>
    <w:basedOn w:val="a5"/>
    <w:rsid w:val="00560AC8"/>
    <w:rPr>
      <w:rFonts w:ascii="Times New Roman" w:eastAsia="Times New Roman" w:hAnsi="Times New Roman" w:cs="Times New Roman"/>
      <w:sz w:val="25"/>
      <w:szCs w:val="25"/>
      <w:u w:val="single"/>
      <w:shd w:val="clear" w:color="auto" w:fill="FFFFFF"/>
    </w:rPr>
  </w:style>
  <w:style w:type="character" w:customStyle="1" w:styleId="2">
    <w:name w:val="Основной текст2"/>
    <w:basedOn w:val="a5"/>
    <w:rsid w:val="00560AC8"/>
    <w:rPr>
      <w:rFonts w:ascii="Times New Roman" w:eastAsia="Times New Roman" w:hAnsi="Times New Roman" w:cs="Times New Roman"/>
      <w:sz w:val="25"/>
      <w:szCs w:val="25"/>
      <w:u w:val="single"/>
      <w:shd w:val="clear" w:color="auto" w:fill="FFFFFF"/>
    </w:rPr>
  </w:style>
  <w:style w:type="character" w:customStyle="1" w:styleId="4">
    <w:name w:val="Основной текст4"/>
    <w:basedOn w:val="a5"/>
    <w:rsid w:val="00560AC8"/>
    <w:rPr>
      <w:rFonts w:ascii="Times New Roman" w:eastAsia="Times New Roman" w:hAnsi="Times New Roman" w:cs="Times New Roman"/>
      <w:sz w:val="25"/>
      <w:szCs w:val="25"/>
      <w:u w:val="single"/>
      <w:shd w:val="clear" w:color="auto" w:fill="FFFFFF"/>
    </w:rPr>
  </w:style>
  <w:style w:type="character" w:customStyle="1" w:styleId="-1pt">
    <w:name w:val="Основной текст + Интервал -1 pt"/>
    <w:basedOn w:val="a5"/>
    <w:rsid w:val="00560AC8"/>
    <w:rPr>
      <w:rFonts w:ascii="Times New Roman" w:eastAsia="Times New Roman" w:hAnsi="Times New Roman" w:cs="Times New Roman"/>
      <w:spacing w:val="-30"/>
      <w:sz w:val="25"/>
      <w:szCs w:val="25"/>
      <w:shd w:val="clear" w:color="auto" w:fill="FFFFFF"/>
      <w:lang w:val="en-US"/>
    </w:rPr>
  </w:style>
  <w:style w:type="paragraph" w:customStyle="1" w:styleId="5">
    <w:name w:val="Основной текст5"/>
    <w:basedOn w:val="a"/>
    <w:link w:val="a5"/>
    <w:rsid w:val="00560AC8"/>
    <w:pPr>
      <w:shd w:val="clear" w:color="auto" w:fill="FFFFFF"/>
      <w:spacing w:after="120" w:line="0" w:lineRule="atLeast"/>
      <w:ind w:hanging="1560"/>
    </w:pPr>
    <w:rPr>
      <w:rFonts w:ascii="Times New Roman" w:eastAsia="Times New Roman" w:hAnsi="Times New Roman" w:cs="Times New Roman"/>
      <w:sz w:val="25"/>
      <w:szCs w:val="25"/>
    </w:rPr>
  </w:style>
  <w:style w:type="character" w:customStyle="1" w:styleId="FontStyle52">
    <w:name w:val="Font Style52"/>
    <w:basedOn w:val="a0"/>
    <w:uiPriority w:val="99"/>
    <w:rsid w:val="00CC38AB"/>
    <w:rPr>
      <w:rFonts w:ascii="Times New Roman" w:hAnsi="Times New Roman" w:cs="Times New Roman"/>
      <w:i/>
      <w:iCs/>
      <w:sz w:val="16"/>
      <w:szCs w:val="16"/>
    </w:rPr>
  </w:style>
  <w:style w:type="character" w:customStyle="1" w:styleId="FontStyle53">
    <w:name w:val="Font Style53"/>
    <w:basedOn w:val="a0"/>
    <w:uiPriority w:val="99"/>
    <w:rsid w:val="00CC38AB"/>
    <w:rPr>
      <w:rFonts w:ascii="Times New Roman" w:hAnsi="Times New Roman" w:cs="Times New Roman"/>
      <w:sz w:val="16"/>
      <w:szCs w:val="16"/>
    </w:rPr>
  </w:style>
  <w:style w:type="paragraph" w:styleId="a6">
    <w:name w:val="header"/>
    <w:basedOn w:val="a"/>
    <w:link w:val="a7"/>
    <w:uiPriority w:val="99"/>
    <w:unhideWhenUsed/>
    <w:rsid w:val="00CA335D"/>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CA335D"/>
  </w:style>
  <w:style w:type="paragraph" w:styleId="a8">
    <w:name w:val="footer"/>
    <w:basedOn w:val="a"/>
    <w:link w:val="a9"/>
    <w:uiPriority w:val="99"/>
    <w:unhideWhenUsed/>
    <w:rsid w:val="00CA335D"/>
    <w:pPr>
      <w:tabs>
        <w:tab w:val="center" w:pos="4819"/>
        <w:tab w:val="right" w:pos="9639"/>
      </w:tabs>
      <w:spacing w:after="0" w:line="240" w:lineRule="auto"/>
    </w:pPr>
  </w:style>
  <w:style w:type="character" w:customStyle="1" w:styleId="a9">
    <w:name w:val="Нижний колонтитул Знак"/>
    <w:basedOn w:val="a0"/>
    <w:link w:val="a8"/>
    <w:uiPriority w:val="99"/>
    <w:rsid w:val="00CA335D"/>
  </w:style>
  <w:style w:type="paragraph" w:styleId="aa">
    <w:name w:val="Balloon Text"/>
    <w:basedOn w:val="a"/>
    <w:link w:val="ab"/>
    <w:uiPriority w:val="99"/>
    <w:semiHidden/>
    <w:unhideWhenUsed/>
    <w:rsid w:val="00B6083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608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142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58.wmf"/><Relationship Id="rId21" Type="http://schemas.openxmlformats.org/officeDocument/2006/relationships/image" Target="media/image7.wmf"/><Relationship Id="rId42" Type="http://schemas.openxmlformats.org/officeDocument/2006/relationships/oleObject" Target="embeddings/oleObject14.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image" Target="media/image67.wmf"/><Relationship Id="rId138" Type="http://schemas.openxmlformats.org/officeDocument/2006/relationships/image" Target="media/image70.png"/><Relationship Id="rId154" Type="http://schemas.openxmlformats.org/officeDocument/2006/relationships/oleObject" Target="embeddings/oleObject67.bin"/><Relationship Id="rId159" Type="http://schemas.openxmlformats.org/officeDocument/2006/relationships/oleObject" Target="embeddings/oleObject70.bin"/><Relationship Id="rId170" Type="http://schemas.openxmlformats.org/officeDocument/2006/relationships/image" Target="media/image86.gif"/><Relationship Id="rId16" Type="http://schemas.openxmlformats.org/officeDocument/2006/relationships/oleObject" Target="embeddings/oleObject3.bin"/><Relationship Id="rId107" Type="http://schemas.openxmlformats.org/officeDocument/2006/relationships/oleObject" Target="embeddings/oleObject46.bin"/><Relationship Id="rId11" Type="http://schemas.openxmlformats.org/officeDocument/2006/relationships/image" Target="media/image2.wmf"/><Relationship Id="rId32" Type="http://schemas.openxmlformats.org/officeDocument/2006/relationships/oleObject" Target="embeddings/oleObject10.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2.bin"/><Relationship Id="rId74" Type="http://schemas.openxmlformats.org/officeDocument/2006/relationships/oleObject" Target="embeddings/oleObject30.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image" Target="media/image61.wmf"/><Relationship Id="rId128" Type="http://schemas.openxmlformats.org/officeDocument/2006/relationships/oleObject" Target="embeddings/oleObject56.bin"/><Relationship Id="rId144" Type="http://schemas.openxmlformats.org/officeDocument/2006/relationships/oleObject" Target="embeddings/oleObject62.bin"/><Relationship Id="rId149" Type="http://schemas.openxmlformats.org/officeDocument/2006/relationships/image" Target="media/image76.wmf"/><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image" Target="media/image46.wmf"/><Relationship Id="rId160" Type="http://schemas.openxmlformats.org/officeDocument/2006/relationships/image" Target="media/image81.wmf"/><Relationship Id="rId165" Type="http://schemas.openxmlformats.org/officeDocument/2006/relationships/oleObject" Target="embeddings/oleObject73.bin"/><Relationship Id="rId22" Type="http://schemas.openxmlformats.org/officeDocument/2006/relationships/oleObject" Target="embeddings/oleObject6.bin"/><Relationship Id="rId27" Type="http://schemas.openxmlformats.org/officeDocument/2006/relationships/image" Target="media/image10.png"/><Relationship Id="rId43" Type="http://schemas.openxmlformats.org/officeDocument/2006/relationships/image" Target="media/image20.wmf"/><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33.wmf"/><Relationship Id="rId113" Type="http://schemas.openxmlformats.org/officeDocument/2006/relationships/oleObject" Target="embeddings/oleObject49.bin"/><Relationship Id="rId118" Type="http://schemas.openxmlformats.org/officeDocument/2006/relationships/oleObject" Target="embeddings/oleObject51.bin"/><Relationship Id="rId134" Type="http://schemas.openxmlformats.org/officeDocument/2006/relationships/oleObject" Target="embeddings/oleObject58.bin"/><Relationship Id="rId139" Type="http://schemas.openxmlformats.org/officeDocument/2006/relationships/image" Target="media/image71.wmf"/><Relationship Id="rId80" Type="http://schemas.openxmlformats.org/officeDocument/2006/relationships/oleObject" Target="embeddings/oleObject33.bin"/><Relationship Id="rId85" Type="http://schemas.openxmlformats.org/officeDocument/2006/relationships/image" Target="media/image41.wmf"/><Relationship Id="rId150" Type="http://schemas.openxmlformats.org/officeDocument/2006/relationships/oleObject" Target="embeddings/oleObject65.bin"/><Relationship Id="rId155" Type="http://schemas.openxmlformats.org/officeDocument/2006/relationships/image" Target="media/image79.emf"/><Relationship Id="rId171" Type="http://schemas.openxmlformats.org/officeDocument/2006/relationships/image" Target="media/image87.png"/><Relationship Id="rId12" Type="http://schemas.openxmlformats.org/officeDocument/2006/relationships/oleObject" Target="embeddings/oleObject1.bin"/><Relationship Id="rId17" Type="http://schemas.openxmlformats.org/officeDocument/2006/relationships/image" Target="media/image5.wmf"/><Relationship Id="rId33" Type="http://schemas.openxmlformats.org/officeDocument/2006/relationships/image" Target="media/image14.png"/><Relationship Id="rId38" Type="http://schemas.openxmlformats.org/officeDocument/2006/relationships/oleObject" Target="embeddings/oleObject12.bin"/><Relationship Id="rId59" Type="http://schemas.openxmlformats.org/officeDocument/2006/relationships/image" Target="media/image28.wmf"/><Relationship Id="rId103" Type="http://schemas.openxmlformats.org/officeDocument/2006/relationships/oleObject" Target="embeddings/oleObject44.bin"/><Relationship Id="rId108" Type="http://schemas.openxmlformats.org/officeDocument/2006/relationships/image" Target="media/image53.wmf"/><Relationship Id="rId124" Type="http://schemas.openxmlformats.org/officeDocument/2006/relationships/oleObject" Target="embeddings/oleObject54.bin"/><Relationship Id="rId129" Type="http://schemas.openxmlformats.org/officeDocument/2006/relationships/image" Target="media/image64.png"/><Relationship Id="rId54" Type="http://schemas.openxmlformats.org/officeDocument/2006/relationships/oleObject" Target="embeddings/oleObject20.bin"/><Relationship Id="rId70" Type="http://schemas.openxmlformats.org/officeDocument/2006/relationships/oleObject" Target="embeddings/oleObject28.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1.bin"/><Relationship Id="rId140" Type="http://schemas.openxmlformats.org/officeDocument/2006/relationships/oleObject" Target="embeddings/oleObject60.bin"/><Relationship Id="rId145" Type="http://schemas.openxmlformats.org/officeDocument/2006/relationships/image" Target="media/image74.wmf"/><Relationship Id="rId161" Type="http://schemas.openxmlformats.org/officeDocument/2006/relationships/oleObject" Target="embeddings/oleObject71.bin"/><Relationship Id="rId166" Type="http://schemas.openxmlformats.org/officeDocument/2006/relationships/image" Target="media/image8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png"/><Relationship Id="rId36" Type="http://schemas.openxmlformats.org/officeDocument/2006/relationships/oleObject" Target="embeddings/oleObject11.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image" Target="media/image59.wmf"/><Relationship Id="rId127" Type="http://schemas.openxmlformats.org/officeDocument/2006/relationships/image" Target="media/image63.wmf"/><Relationship Id="rId10" Type="http://schemas.openxmlformats.org/officeDocument/2006/relationships/image" Target="media/image1.png"/><Relationship Id="rId31" Type="http://schemas.openxmlformats.org/officeDocument/2006/relationships/image" Target="media/image13.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2.bin"/><Relationship Id="rId81" Type="http://schemas.openxmlformats.org/officeDocument/2006/relationships/image" Target="media/image39.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48.png"/><Relationship Id="rId101" Type="http://schemas.openxmlformats.org/officeDocument/2006/relationships/oleObject" Target="embeddings/oleObject43.bin"/><Relationship Id="rId122" Type="http://schemas.openxmlformats.org/officeDocument/2006/relationships/oleObject" Target="embeddings/oleObject53.bin"/><Relationship Id="rId130" Type="http://schemas.openxmlformats.org/officeDocument/2006/relationships/image" Target="media/image65.png"/><Relationship Id="rId135" Type="http://schemas.openxmlformats.org/officeDocument/2006/relationships/image" Target="media/image68.wmf"/><Relationship Id="rId143" Type="http://schemas.openxmlformats.org/officeDocument/2006/relationships/image" Target="media/image73.wmf"/><Relationship Id="rId148" Type="http://schemas.openxmlformats.org/officeDocument/2006/relationships/oleObject" Target="embeddings/oleObject64.bin"/><Relationship Id="rId151" Type="http://schemas.openxmlformats.org/officeDocument/2006/relationships/image" Target="media/image77.wmf"/><Relationship Id="rId156" Type="http://schemas.openxmlformats.org/officeDocument/2006/relationships/oleObject" Target="embeddings/oleObject68.bin"/><Relationship Id="rId164" Type="http://schemas.openxmlformats.org/officeDocument/2006/relationships/image" Target="media/image83.wmf"/><Relationship Id="rId169" Type="http://schemas.openxmlformats.org/officeDocument/2006/relationships/oleObject" Target="embeddings/oleObject75.bin"/><Relationship Id="rId4" Type="http://schemas.openxmlformats.org/officeDocument/2006/relationships/settings" Target="settings.xml"/><Relationship Id="rId9" Type="http://schemas.openxmlformats.org/officeDocument/2006/relationships/footer" Target="footer2.xml"/><Relationship Id="rId172" Type="http://schemas.openxmlformats.org/officeDocument/2006/relationships/fontTable" Target="fontTable.xm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image" Target="media/image18.wmf"/><Relationship Id="rId109" Type="http://schemas.openxmlformats.org/officeDocument/2006/relationships/oleObject" Target="embeddings/oleObject47.bin"/><Relationship Id="rId34" Type="http://schemas.openxmlformats.org/officeDocument/2006/relationships/image" Target="media/image15.png"/><Relationship Id="rId50" Type="http://schemas.openxmlformats.org/officeDocument/2006/relationships/oleObject" Target="embeddings/oleObject18.bin"/><Relationship Id="rId55" Type="http://schemas.openxmlformats.org/officeDocument/2006/relationships/image" Target="media/image26.wmf"/><Relationship Id="rId76" Type="http://schemas.openxmlformats.org/officeDocument/2006/relationships/oleObject" Target="embeddings/oleObject31.bin"/><Relationship Id="rId97" Type="http://schemas.openxmlformats.org/officeDocument/2006/relationships/image" Target="media/image47.wmf"/><Relationship Id="rId104" Type="http://schemas.openxmlformats.org/officeDocument/2006/relationships/image" Target="media/image51.wmf"/><Relationship Id="rId120" Type="http://schemas.openxmlformats.org/officeDocument/2006/relationships/oleObject" Target="embeddings/oleObject52.bin"/><Relationship Id="rId125" Type="http://schemas.openxmlformats.org/officeDocument/2006/relationships/image" Target="media/image62.wmf"/><Relationship Id="rId141" Type="http://schemas.openxmlformats.org/officeDocument/2006/relationships/image" Target="media/image72.wmf"/><Relationship Id="rId146" Type="http://schemas.openxmlformats.org/officeDocument/2006/relationships/oleObject" Target="embeddings/oleObject63.bin"/><Relationship Id="rId167" Type="http://schemas.openxmlformats.org/officeDocument/2006/relationships/oleObject" Target="embeddings/oleObject74.bin"/><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39.bin"/><Relationship Id="rId162" Type="http://schemas.openxmlformats.org/officeDocument/2006/relationships/image" Target="media/image82.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7.bin"/><Relationship Id="rId40" Type="http://schemas.openxmlformats.org/officeDocument/2006/relationships/oleObject" Target="embeddings/oleObject13.bin"/><Relationship Id="rId45" Type="http://schemas.openxmlformats.org/officeDocument/2006/relationships/image" Target="media/image21.wmf"/><Relationship Id="rId66" Type="http://schemas.openxmlformats.org/officeDocument/2006/relationships/oleObject" Target="embeddings/oleObject26.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0.bin"/><Relationship Id="rId131" Type="http://schemas.openxmlformats.org/officeDocument/2006/relationships/image" Target="media/image66.wmf"/><Relationship Id="rId136" Type="http://schemas.openxmlformats.org/officeDocument/2006/relationships/oleObject" Target="embeddings/oleObject59.bin"/><Relationship Id="rId157" Type="http://schemas.openxmlformats.org/officeDocument/2006/relationships/oleObject" Target="embeddings/oleObject69.bin"/><Relationship Id="rId61" Type="http://schemas.openxmlformats.org/officeDocument/2006/relationships/image" Target="media/image29.wmf"/><Relationship Id="rId82" Type="http://schemas.openxmlformats.org/officeDocument/2006/relationships/oleObject" Target="embeddings/oleObject34.bin"/><Relationship Id="rId152" Type="http://schemas.openxmlformats.org/officeDocument/2006/relationships/oleObject" Target="embeddings/oleObject66.bin"/><Relationship Id="rId173"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oleObject" Target="embeddings/oleObject2.bin"/><Relationship Id="rId30" Type="http://schemas.openxmlformats.org/officeDocument/2006/relationships/oleObject" Target="embeddings/oleObject9.bin"/><Relationship Id="rId35" Type="http://schemas.openxmlformats.org/officeDocument/2006/relationships/image" Target="media/image16.wmf"/><Relationship Id="rId56" Type="http://schemas.openxmlformats.org/officeDocument/2006/relationships/oleObject" Target="embeddings/oleObject21.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5.bin"/><Relationship Id="rId126" Type="http://schemas.openxmlformats.org/officeDocument/2006/relationships/oleObject" Target="embeddings/oleObject55.bin"/><Relationship Id="rId147" Type="http://schemas.openxmlformats.org/officeDocument/2006/relationships/image" Target="media/image75.wmf"/><Relationship Id="rId168" Type="http://schemas.openxmlformats.org/officeDocument/2006/relationships/image" Target="media/image85.wmf"/><Relationship Id="rId8" Type="http://schemas.openxmlformats.org/officeDocument/2006/relationships/footer" Target="footer1.xml"/><Relationship Id="rId51" Type="http://schemas.openxmlformats.org/officeDocument/2006/relationships/image" Target="media/image24.wmf"/><Relationship Id="rId72" Type="http://schemas.openxmlformats.org/officeDocument/2006/relationships/oleObject" Target="embeddings/oleObject29.bin"/><Relationship Id="rId93" Type="http://schemas.openxmlformats.org/officeDocument/2006/relationships/image" Target="media/image45.wmf"/><Relationship Id="rId98" Type="http://schemas.openxmlformats.org/officeDocument/2006/relationships/oleObject" Target="embeddings/oleObject42.bin"/><Relationship Id="rId121" Type="http://schemas.openxmlformats.org/officeDocument/2006/relationships/image" Target="media/image60.wmf"/><Relationship Id="rId142" Type="http://schemas.openxmlformats.org/officeDocument/2006/relationships/oleObject" Target="embeddings/oleObject61.bin"/><Relationship Id="rId163" Type="http://schemas.openxmlformats.org/officeDocument/2006/relationships/oleObject" Target="embeddings/oleObject72.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6.bin"/><Relationship Id="rId67" Type="http://schemas.openxmlformats.org/officeDocument/2006/relationships/image" Target="media/image32.wmf"/><Relationship Id="rId116" Type="http://schemas.openxmlformats.org/officeDocument/2006/relationships/image" Target="media/image57.png"/><Relationship Id="rId137" Type="http://schemas.openxmlformats.org/officeDocument/2006/relationships/image" Target="media/image69.png"/><Relationship Id="rId158" Type="http://schemas.openxmlformats.org/officeDocument/2006/relationships/image" Target="media/image80.wmf"/><Relationship Id="rId20" Type="http://schemas.openxmlformats.org/officeDocument/2006/relationships/oleObject" Target="embeddings/oleObject5.bin"/><Relationship Id="rId41" Type="http://schemas.openxmlformats.org/officeDocument/2006/relationships/image" Target="media/image19.wmf"/><Relationship Id="rId62" Type="http://schemas.openxmlformats.org/officeDocument/2006/relationships/oleObject" Target="embeddings/oleObject24.bin"/><Relationship Id="rId83" Type="http://schemas.openxmlformats.org/officeDocument/2006/relationships/image" Target="media/image40.wmf"/><Relationship Id="rId88" Type="http://schemas.openxmlformats.org/officeDocument/2006/relationships/oleObject" Target="embeddings/oleObject37.bin"/><Relationship Id="rId111" Type="http://schemas.openxmlformats.org/officeDocument/2006/relationships/oleObject" Target="embeddings/oleObject48.bin"/><Relationship Id="rId132" Type="http://schemas.openxmlformats.org/officeDocument/2006/relationships/oleObject" Target="embeddings/oleObject57.bin"/><Relationship Id="rId153" Type="http://schemas.openxmlformats.org/officeDocument/2006/relationships/image" Target="media/image7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4B087-D4AE-4EC8-B793-7927EA15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7143</Words>
  <Characters>40720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Leoben</dc:creator>
  <cp:keywords/>
  <dc:description/>
  <cp:lastModifiedBy>User</cp:lastModifiedBy>
  <cp:revision>2</cp:revision>
  <cp:lastPrinted>2017-04-04T12:49:00Z</cp:lastPrinted>
  <dcterms:created xsi:type="dcterms:W3CDTF">2017-04-04T12:50:00Z</dcterms:created>
  <dcterms:modified xsi:type="dcterms:W3CDTF">2017-04-04T12:50:00Z</dcterms:modified>
</cp:coreProperties>
</file>