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3F" w:rsidRPr="009617BF" w:rsidRDefault="00EA2F3F" w:rsidP="00EA2F3F">
      <w:pPr>
        <w:pStyle w:val="a4"/>
      </w:pPr>
      <w:r w:rsidRPr="009617BF">
        <w:t>УДК 347.824.4:656.7.025.2(477)(043.2)</w:t>
      </w:r>
    </w:p>
    <w:p w:rsidR="00EA2F3F" w:rsidRPr="00085B48" w:rsidRDefault="00EA2F3F" w:rsidP="00EA2F3F">
      <w:pPr>
        <w:pStyle w:val="a9"/>
      </w:pPr>
      <w:bookmarkStart w:id="0" w:name="_Toc497681178"/>
      <w:bookmarkStart w:id="1" w:name="_Toc497738518"/>
      <w:r w:rsidRPr="00085B48">
        <w:rPr>
          <w:rStyle w:val="20"/>
          <w:bCs w:val="0"/>
        </w:rPr>
        <w:t>Присяжнюк А. М.</w:t>
      </w:r>
      <w:bookmarkEnd w:id="0"/>
      <w:bookmarkEnd w:id="1"/>
      <w:r w:rsidRPr="00085B48">
        <w:rPr>
          <w:b/>
        </w:rPr>
        <w:t>,</w:t>
      </w:r>
      <w:r w:rsidRPr="00085B48">
        <w:t xml:space="preserve"> студентка,</w:t>
      </w:r>
    </w:p>
    <w:p w:rsidR="00EA2F3F" w:rsidRPr="00085B48" w:rsidRDefault="00EA2F3F" w:rsidP="00EA2F3F">
      <w:pPr>
        <w:pStyle w:val="a9"/>
      </w:pPr>
      <w:r w:rsidRPr="00085B48">
        <w:t>Навчально-науковий Юридичний інститут,</w:t>
      </w:r>
    </w:p>
    <w:p w:rsidR="00EA2F3F" w:rsidRPr="00085B48" w:rsidRDefault="00EA2F3F" w:rsidP="00EA2F3F">
      <w:pPr>
        <w:pStyle w:val="a9"/>
      </w:pPr>
      <w:r w:rsidRPr="00085B48">
        <w:t>Національний авіаційний університет, м. Київ</w:t>
      </w:r>
    </w:p>
    <w:p w:rsidR="00EA2F3F" w:rsidRPr="00085B48" w:rsidRDefault="00EA2F3F" w:rsidP="00EA2F3F">
      <w:pPr>
        <w:pStyle w:val="a9"/>
      </w:pPr>
      <w:r w:rsidRPr="00085B48">
        <w:t>Науковий керівник: Омельченко Г. В., асистент</w:t>
      </w:r>
    </w:p>
    <w:p w:rsidR="00EA2F3F" w:rsidRPr="009617BF" w:rsidRDefault="00EA2F3F" w:rsidP="00EA2F3F">
      <w:pPr>
        <w:pStyle w:val="3"/>
      </w:pPr>
      <w:bookmarkStart w:id="2" w:name="_Toc497681179"/>
      <w:bookmarkStart w:id="3" w:name="_Toc497738519"/>
      <w:r w:rsidRPr="009617BF">
        <w:t xml:space="preserve">АВІАЦІЙНЕ </w:t>
      </w:r>
      <w:r w:rsidRPr="00085B48">
        <w:t>СТРАХУВАННЯ</w:t>
      </w:r>
      <w:r>
        <w:t xml:space="preserve"> ПЕРЕВЕЗЕННЯ</w:t>
      </w:r>
      <w:r>
        <w:br/>
      </w:r>
      <w:r w:rsidRPr="009617BF">
        <w:t>ПАСАЖИРІВ В УКРАЇНІ</w:t>
      </w:r>
      <w:bookmarkEnd w:id="2"/>
      <w:bookmarkEnd w:id="3"/>
    </w:p>
    <w:p w:rsidR="00EA2F3F" w:rsidRPr="009617BF" w:rsidRDefault="00EA2F3F" w:rsidP="00EA2F3F">
      <w:pPr>
        <w:ind w:firstLine="510"/>
      </w:pPr>
      <w:r w:rsidRPr="009617BF">
        <w:t>Роль і місце авіаційної галузі в країні обумовлює необхідність розвитку ринку страхових послуг для неї. Основні види авіаційного страхування є обов</w:t>
      </w:r>
      <w:r>
        <w:t>’</w:t>
      </w:r>
      <w:r w:rsidRPr="009617BF">
        <w:t xml:space="preserve">язковими. Авіаційне страхування виникло на початку XX ст., у період </w:t>
      </w:r>
      <w:r w:rsidRPr="00085B48">
        <w:t>Першої</w:t>
      </w:r>
      <w:r w:rsidRPr="009617BF">
        <w:t xml:space="preserve"> світової війни. Один із перших полісів страхування повітряного судна було видано у Лондоні. Нині Лондонський страховий ринок залишається одним із основних центрів авіаційного страхування і перестрахування.</w:t>
      </w:r>
    </w:p>
    <w:p w:rsidR="00EA2F3F" w:rsidRPr="009617BF" w:rsidRDefault="00EA2F3F" w:rsidP="00EA2F3F">
      <w:pPr>
        <w:ind w:firstLine="510"/>
        <w:rPr>
          <w:lang w:val="ru-RU"/>
        </w:rPr>
      </w:pPr>
      <w:r w:rsidRPr="009617BF">
        <w:t xml:space="preserve">Авіаційне страхування захищає майнові інтереси юридичних і фізичних осіб при </w:t>
      </w:r>
      <w:r w:rsidRPr="00085B48">
        <w:t>експлуатації</w:t>
      </w:r>
      <w:r w:rsidRPr="009617BF">
        <w:t xml:space="preserve"> повітряного транспорту. </w:t>
      </w:r>
      <w:r w:rsidRPr="009617BF">
        <w:rPr>
          <w:lang w:val="ru-RU"/>
        </w:rPr>
        <w:t xml:space="preserve">За </w:t>
      </w:r>
      <w:proofErr w:type="gramStart"/>
      <w:r w:rsidRPr="009617BF">
        <w:rPr>
          <w:lang w:val="ru-RU"/>
        </w:rPr>
        <w:t>своєю</w:t>
      </w:r>
      <w:proofErr w:type="gramEnd"/>
      <w:r w:rsidRPr="009617BF">
        <w:rPr>
          <w:lang w:val="ru-RU"/>
        </w:rPr>
        <w:t xml:space="preserve"> сутністю авіаційне страхування </w:t>
      </w:r>
      <w:r w:rsidRPr="009617BF">
        <w:t>є</w:t>
      </w:r>
      <w:r w:rsidRPr="009617BF">
        <w:rPr>
          <w:lang w:val="ru-RU"/>
        </w:rPr>
        <w:t xml:space="preserve"> складним, комплексним видом страхування, що включає особисте, майнове страхування та страхування відповідальності.</w:t>
      </w:r>
    </w:p>
    <w:p w:rsidR="00EA2F3F" w:rsidRPr="009617BF" w:rsidRDefault="00EA2F3F" w:rsidP="00EA2F3F">
      <w:pPr>
        <w:ind w:firstLine="510"/>
        <w:rPr>
          <w:lang w:val="ru-RU"/>
        </w:rPr>
      </w:pPr>
      <w:r w:rsidRPr="009617BF">
        <w:rPr>
          <w:lang w:val="ru-RU"/>
        </w:rPr>
        <w:t>Страхування повітряних суден є саме тим видом авіаційного страхування, за яким зафіксовано найбільше страхових випадків і здійснюється найбільше страхових виплат, оскільки поламі</w:t>
      </w:r>
      <w:proofErr w:type="gramStart"/>
      <w:r w:rsidRPr="009617BF">
        <w:rPr>
          <w:lang w:val="ru-RU"/>
        </w:rPr>
        <w:t>в</w:t>
      </w:r>
      <w:proofErr w:type="gramEnd"/>
      <w:r w:rsidRPr="009617BF">
        <w:rPr>
          <w:lang w:val="ru-RU"/>
        </w:rPr>
        <w:t xml:space="preserve"> та пошкоджень літаків буває чимало. Дуже важливо при укладанні договору з цього виду страхування зазначати не лише авіаексплуатанта, </w:t>
      </w:r>
      <w:proofErr w:type="gramStart"/>
      <w:r w:rsidRPr="009617BF">
        <w:rPr>
          <w:lang w:val="ru-RU"/>
        </w:rPr>
        <w:t>але й</w:t>
      </w:r>
      <w:proofErr w:type="gramEnd"/>
      <w:r w:rsidRPr="009617BF">
        <w:rPr>
          <w:lang w:val="ru-RU"/>
        </w:rPr>
        <w:t xml:space="preserve"> вигодонабувача, тобто власника повітряного судна. При цьому страховикові бажано також поцікавитись у страхувальника, чи не перебуває дане повітряне судно </w:t>
      </w:r>
      <w:proofErr w:type="gramStart"/>
      <w:r w:rsidRPr="009617BF">
        <w:rPr>
          <w:lang w:val="ru-RU"/>
        </w:rPr>
        <w:t>п</w:t>
      </w:r>
      <w:proofErr w:type="gramEnd"/>
      <w:r w:rsidRPr="009617BF">
        <w:rPr>
          <w:lang w:val="ru-RU"/>
        </w:rPr>
        <w:t>ід заставою, бо в такому разі права вигодонабувача переходять до компанії (особи), в якої цей літак заставлено. Така ситуація досить часто виникає у практиці авіаційного страхування як в Україні, так і за кордоном. Як правило, страхувальниками є авіакомпані</w:t>
      </w:r>
      <w:proofErr w:type="gramStart"/>
      <w:r w:rsidRPr="009617BF">
        <w:rPr>
          <w:lang w:val="ru-RU"/>
        </w:rPr>
        <w:t>ї-</w:t>
      </w:r>
      <w:proofErr w:type="gramEnd"/>
      <w:r w:rsidRPr="009617BF">
        <w:rPr>
          <w:lang w:val="ru-RU"/>
        </w:rPr>
        <w:t xml:space="preserve">авіаексплуатанти. </w:t>
      </w:r>
      <w:proofErr w:type="gramStart"/>
      <w:r w:rsidRPr="009617BF">
        <w:rPr>
          <w:lang w:val="ru-RU"/>
        </w:rPr>
        <w:t>Останні не є власниками повітряних суден, які вони експлуатують, і при страхуванні «каско» у першу чергу повинні бути враховані майнові інтереси власника або всіх співвласників. У практиці авіакомпанії часто використовують двигуни, які вони беруть у лізинг.</w:t>
      </w:r>
      <w:proofErr w:type="gramEnd"/>
      <w:r w:rsidRPr="009617BF">
        <w:rPr>
          <w:lang w:val="ru-RU"/>
        </w:rPr>
        <w:t xml:space="preserve"> Вартість кожного з </w:t>
      </w:r>
      <w:r w:rsidRPr="009617BF">
        <w:t>ц</w:t>
      </w:r>
      <w:r w:rsidRPr="009617BF">
        <w:rPr>
          <w:lang w:val="ru-RU"/>
        </w:rPr>
        <w:t xml:space="preserve">их двигунів може бути </w:t>
      </w:r>
      <w:proofErr w:type="gramStart"/>
      <w:r w:rsidRPr="009617BF">
        <w:rPr>
          <w:lang w:val="ru-RU"/>
        </w:rPr>
        <w:t>р</w:t>
      </w:r>
      <w:proofErr w:type="gramEnd"/>
      <w:r w:rsidRPr="009617BF">
        <w:rPr>
          <w:lang w:val="ru-RU"/>
        </w:rPr>
        <w:t xml:space="preserve">ізна [2, </w:t>
      </w:r>
      <w:r w:rsidRPr="009617BF">
        <w:t>c</w:t>
      </w:r>
      <w:r w:rsidRPr="009617BF">
        <w:rPr>
          <w:lang w:val="ru-RU"/>
        </w:rPr>
        <w:t>.</w:t>
      </w:r>
      <w:r w:rsidRPr="009617BF">
        <w:t> </w:t>
      </w:r>
      <w:r w:rsidRPr="009617BF">
        <w:rPr>
          <w:lang w:val="ru-RU"/>
        </w:rPr>
        <w:t>103].</w:t>
      </w:r>
    </w:p>
    <w:p w:rsidR="00EA2F3F" w:rsidRPr="009617BF" w:rsidRDefault="00EA2F3F" w:rsidP="00EA2F3F">
      <w:pPr>
        <w:ind w:firstLine="510"/>
        <w:rPr>
          <w:lang w:val="ru-RU"/>
        </w:rPr>
      </w:pPr>
      <w:r w:rsidRPr="009617BF">
        <w:rPr>
          <w:lang w:val="ru-RU"/>
        </w:rPr>
        <w:lastRenderedPageBreak/>
        <w:t xml:space="preserve">Страхувальники мають право </w:t>
      </w:r>
      <w:proofErr w:type="gramStart"/>
      <w:r w:rsidRPr="009617BF">
        <w:rPr>
          <w:lang w:val="ru-RU"/>
        </w:rPr>
        <w:t>п</w:t>
      </w:r>
      <w:proofErr w:type="gramEnd"/>
      <w:r w:rsidRPr="009617BF">
        <w:rPr>
          <w:lang w:val="ru-RU"/>
        </w:rPr>
        <w:t>ід час укладання договорів обов</w:t>
      </w:r>
      <w:r>
        <w:rPr>
          <w:lang w:val="ru-RU"/>
        </w:rPr>
        <w:t>’</w:t>
      </w:r>
      <w:r w:rsidRPr="009617BF">
        <w:rPr>
          <w:lang w:val="ru-RU"/>
        </w:rPr>
        <w:t xml:space="preserve">язкового страхування призначати громадян або юридичних осіб (вигодонабувачів) для отримання страхового відшкодування. Якщо повітряне судно є власністю кількох </w:t>
      </w:r>
      <w:proofErr w:type="gramStart"/>
      <w:r w:rsidRPr="009617BF">
        <w:rPr>
          <w:lang w:val="ru-RU"/>
        </w:rPr>
        <w:t>осіб</w:t>
      </w:r>
      <w:proofErr w:type="gramEnd"/>
      <w:r w:rsidRPr="009617BF">
        <w:rPr>
          <w:lang w:val="ru-RU"/>
        </w:rPr>
        <w:t xml:space="preserve">, кожна особа отримує страхове відшкодування пропорційно її частці у праві власності на повітряне судно. Для отримання </w:t>
      </w:r>
      <w:proofErr w:type="gramStart"/>
      <w:r w:rsidRPr="009617BF">
        <w:rPr>
          <w:lang w:val="ru-RU"/>
        </w:rPr>
        <w:t>страхового</w:t>
      </w:r>
      <w:proofErr w:type="gramEnd"/>
      <w:r w:rsidRPr="009617BF">
        <w:rPr>
          <w:lang w:val="ru-RU"/>
        </w:rPr>
        <w:t xml:space="preserve"> відшкодування страхувальник зобов</w:t>
      </w:r>
      <w:r>
        <w:rPr>
          <w:lang w:val="ru-RU"/>
        </w:rPr>
        <w:t>’</w:t>
      </w:r>
      <w:r w:rsidRPr="009617BF">
        <w:rPr>
          <w:lang w:val="ru-RU"/>
        </w:rPr>
        <w:t>язаний надати страховику оригінали або нотаріально засвідчені копії документів, передбачених договором обов</w:t>
      </w:r>
      <w:r>
        <w:rPr>
          <w:lang w:val="ru-RU"/>
        </w:rPr>
        <w:t>’</w:t>
      </w:r>
      <w:r w:rsidRPr="009617BF">
        <w:rPr>
          <w:lang w:val="ru-RU"/>
        </w:rPr>
        <w:t>язкового страхування.</w:t>
      </w:r>
    </w:p>
    <w:p w:rsidR="00EA2F3F" w:rsidRPr="009617BF" w:rsidRDefault="00EA2F3F" w:rsidP="00EA2F3F">
      <w:pPr>
        <w:ind w:firstLine="510"/>
        <w:rPr>
          <w:lang w:val="ru-RU"/>
        </w:rPr>
      </w:pPr>
      <w:r w:rsidRPr="009617BF">
        <w:t>Щодо с</w:t>
      </w:r>
      <w:r w:rsidRPr="009617BF">
        <w:rPr>
          <w:lang w:val="ru-RU"/>
        </w:rPr>
        <w:t>трахування членів екіпажу та авіаційного персоналу. Постановою Кабінету Міні</w:t>
      </w:r>
      <w:proofErr w:type="gramStart"/>
      <w:r w:rsidRPr="009617BF">
        <w:rPr>
          <w:lang w:val="ru-RU"/>
        </w:rPr>
        <w:t>стр</w:t>
      </w:r>
      <w:proofErr w:type="gramEnd"/>
      <w:r w:rsidRPr="009617BF">
        <w:rPr>
          <w:lang w:val="ru-RU"/>
        </w:rPr>
        <w:t>ів України від 13</w:t>
      </w:r>
      <w:r w:rsidRPr="009617BF">
        <w:t> </w:t>
      </w:r>
      <w:r w:rsidRPr="009617BF">
        <w:rPr>
          <w:lang w:val="ru-RU"/>
        </w:rPr>
        <w:t>липня 1998</w:t>
      </w:r>
      <w:r w:rsidRPr="009617BF">
        <w:t> </w:t>
      </w:r>
      <w:r w:rsidRPr="009617BF">
        <w:rPr>
          <w:lang w:val="ru-RU"/>
        </w:rPr>
        <w:t xml:space="preserve">р. </w:t>
      </w:r>
      <w:r>
        <w:rPr>
          <w:lang w:val="ru-RU"/>
        </w:rPr>
        <w:t>№ </w:t>
      </w:r>
      <w:r w:rsidRPr="009617BF">
        <w:rPr>
          <w:lang w:val="ru-RU"/>
        </w:rPr>
        <w:t>1083 передбачено обов</w:t>
      </w:r>
      <w:r>
        <w:rPr>
          <w:lang w:val="ru-RU"/>
        </w:rPr>
        <w:t>’</w:t>
      </w:r>
      <w:r w:rsidRPr="009617BF">
        <w:rPr>
          <w:lang w:val="ru-RU"/>
        </w:rPr>
        <w:t xml:space="preserve">язкове страхування всіх членів екіпажів повітряних суден цивільної авіації та авіаперсоналу. Установлена </w:t>
      </w:r>
      <w:proofErr w:type="gramStart"/>
      <w:r w:rsidRPr="009617BF">
        <w:rPr>
          <w:lang w:val="ru-RU"/>
        </w:rPr>
        <w:t>м</w:t>
      </w:r>
      <w:proofErr w:type="gramEnd"/>
      <w:r w:rsidRPr="009617BF">
        <w:rPr>
          <w:lang w:val="ru-RU"/>
        </w:rPr>
        <w:t>інімальна страхова сума 50</w:t>
      </w:r>
      <w:r w:rsidRPr="009617BF">
        <w:t> </w:t>
      </w:r>
      <w:r w:rsidRPr="009617BF">
        <w:rPr>
          <w:lang w:val="ru-RU"/>
        </w:rPr>
        <w:t>000</w:t>
      </w:r>
      <w:r w:rsidRPr="009617BF">
        <w:t> </w:t>
      </w:r>
      <w:r w:rsidRPr="009617BF">
        <w:rPr>
          <w:lang w:val="ru-RU"/>
        </w:rPr>
        <w:t xml:space="preserve">гривень за одну особу. За своєю природою цей вид страхування - </w:t>
      </w:r>
      <w:r w:rsidRPr="00085B48">
        <w:t>відповідальність</w:t>
      </w:r>
      <w:r w:rsidRPr="009617BF">
        <w:rPr>
          <w:lang w:val="ru-RU"/>
        </w:rPr>
        <w:t xml:space="preserve"> авіаційного експлуатанта (авіакомпанії) за життя та здоров</w:t>
      </w:r>
      <w:r>
        <w:rPr>
          <w:lang w:val="ru-RU"/>
        </w:rPr>
        <w:t>’</w:t>
      </w:r>
      <w:r w:rsidRPr="009617BF">
        <w:rPr>
          <w:lang w:val="ru-RU"/>
        </w:rPr>
        <w:t xml:space="preserve">я членів екіпажів </w:t>
      </w:r>
      <w:proofErr w:type="gramStart"/>
      <w:r w:rsidRPr="009617BF">
        <w:rPr>
          <w:lang w:val="ru-RU"/>
        </w:rPr>
        <w:t>п</w:t>
      </w:r>
      <w:proofErr w:type="gramEnd"/>
      <w:r w:rsidRPr="009617BF">
        <w:rPr>
          <w:lang w:val="ru-RU"/>
        </w:rPr>
        <w:t>ід час виконання ними своїх професійних обов</w:t>
      </w:r>
      <w:r>
        <w:rPr>
          <w:lang w:val="ru-RU"/>
        </w:rPr>
        <w:t>’</w:t>
      </w:r>
      <w:r w:rsidRPr="009617BF">
        <w:rPr>
          <w:lang w:val="ru-RU"/>
        </w:rPr>
        <w:t>язків. Страхувальником є авіаексплуатант, а члени екіпажу - застрахованими. Зауважимо, що Постанова зобов</w:t>
      </w:r>
      <w:r>
        <w:rPr>
          <w:lang w:val="ru-RU"/>
        </w:rPr>
        <w:t>’</w:t>
      </w:r>
      <w:r w:rsidRPr="009617BF">
        <w:rPr>
          <w:lang w:val="ru-RU"/>
        </w:rPr>
        <w:t xml:space="preserve">язує страхувальника застрахувати членів екіпажу лише </w:t>
      </w:r>
      <w:proofErr w:type="gramStart"/>
      <w:r w:rsidRPr="009617BF">
        <w:rPr>
          <w:lang w:val="ru-RU"/>
        </w:rPr>
        <w:t>п</w:t>
      </w:r>
      <w:proofErr w:type="gramEnd"/>
      <w:r w:rsidRPr="009617BF">
        <w:rPr>
          <w:lang w:val="ru-RU"/>
        </w:rPr>
        <w:t>ід час знаходження на борту літака, тобто «під час польоту». Але в більшості авіакомпанії (особливо вантажні) потребують ширшого покриття ризиків, зв</w:t>
      </w:r>
      <w:r>
        <w:rPr>
          <w:lang w:val="ru-RU"/>
        </w:rPr>
        <w:t>’</w:t>
      </w:r>
      <w:r w:rsidRPr="009617BF">
        <w:rPr>
          <w:lang w:val="ru-RU"/>
        </w:rPr>
        <w:t>язаних із страхуванням члені</w:t>
      </w:r>
      <w:proofErr w:type="gramStart"/>
      <w:r w:rsidRPr="009617BF">
        <w:rPr>
          <w:lang w:val="ru-RU"/>
        </w:rPr>
        <w:t>в ек</w:t>
      </w:r>
      <w:proofErr w:type="gramEnd"/>
      <w:r w:rsidRPr="009617BF">
        <w:rPr>
          <w:lang w:val="ru-RU"/>
        </w:rPr>
        <w:t>іпажів. Таке покриття називається «24 години при виконанні службових обов</w:t>
      </w:r>
      <w:r>
        <w:rPr>
          <w:lang w:val="ru-RU"/>
        </w:rPr>
        <w:t>’</w:t>
      </w:r>
      <w:r w:rsidRPr="009617BF">
        <w:rPr>
          <w:lang w:val="ru-RU"/>
        </w:rPr>
        <w:t xml:space="preserve">язків» (24 </w:t>
      </w:r>
      <w:r w:rsidRPr="009617BF">
        <w:t>hoursonduty</w:t>
      </w:r>
      <w:r w:rsidRPr="009617BF">
        <w:rPr>
          <w:lang w:val="ru-RU"/>
        </w:rPr>
        <w:t>).</w:t>
      </w:r>
    </w:p>
    <w:p w:rsidR="00EA2F3F" w:rsidRPr="009617BF" w:rsidRDefault="00EA2F3F" w:rsidP="00EA2F3F">
      <w:pPr>
        <w:ind w:firstLine="510"/>
        <w:rPr>
          <w:lang w:val="ru-RU"/>
        </w:rPr>
      </w:pPr>
      <w:r w:rsidRPr="009617BF">
        <w:rPr>
          <w:lang w:val="ru-RU"/>
        </w:rPr>
        <w:t>На жаль, Постанова сьогодні передбачає обов</w:t>
      </w:r>
      <w:r>
        <w:rPr>
          <w:lang w:val="ru-RU"/>
        </w:rPr>
        <w:t>’</w:t>
      </w:r>
      <w:r w:rsidRPr="009617BF">
        <w:rPr>
          <w:lang w:val="ru-RU"/>
        </w:rPr>
        <w:t>язковість лише мінімального покриття – «</w:t>
      </w:r>
      <w:proofErr w:type="gramStart"/>
      <w:r w:rsidRPr="009617BF">
        <w:rPr>
          <w:lang w:val="ru-RU"/>
        </w:rPr>
        <w:t>п</w:t>
      </w:r>
      <w:proofErr w:type="gramEnd"/>
      <w:r w:rsidRPr="009617BF">
        <w:rPr>
          <w:lang w:val="ru-RU"/>
        </w:rPr>
        <w:t xml:space="preserve">ід час польоту», і це є недоліком. Слід особливо наголосити, що, незважаючи на недоліки законодавства, для українських страховиків і для страховиків усіх </w:t>
      </w:r>
      <w:proofErr w:type="gramStart"/>
      <w:r w:rsidRPr="009617BF">
        <w:rPr>
          <w:lang w:val="ru-RU"/>
        </w:rPr>
        <w:t>країн</w:t>
      </w:r>
      <w:proofErr w:type="gramEnd"/>
      <w:r w:rsidRPr="009617BF">
        <w:rPr>
          <w:lang w:val="ru-RU"/>
        </w:rPr>
        <w:t xml:space="preserve"> виплата страхових відшкодувань членам екіпажу або їхнім сім</w:t>
      </w:r>
      <w:r>
        <w:rPr>
          <w:lang w:val="ru-RU"/>
        </w:rPr>
        <w:t>’</w:t>
      </w:r>
      <w:r w:rsidRPr="009617BF">
        <w:rPr>
          <w:lang w:val="ru-RU"/>
        </w:rPr>
        <w:t xml:space="preserve">ям у разі загибелі останніх є справою честі для страхової компанії і, як правило, виплачується завжди і в першу чергу [3, </w:t>
      </w:r>
      <w:r w:rsidRPr="009617BF">
        <w:t>c</w:t>
      </w:r>
      <w:r w:rsidRPr="009617BF">
        <w:rPr>
          <w:lang w:val="ru-RU"/>
        </w:rPr>
        <w:t>.</w:t>
      </w:r>
      <w:r w:rsidRPr="009617BF">
        <w:t> </w:t>
      </w:r>
      <w:r w:rsidRPr="009617BF">
        <w:rPr>
          <w:lang w:val="ru-RU"/>
        </w:rPr>
        <w:t>212].</w:t>
      </w:r>
    </w:p>
    <w:p w:rsidR="00EA2F3F" w:rsidRPr="009617BF" w:rsidRDefault="00EA2F3F" w:rsidP="00EA2F3F">
      <w:pPr>
        <w:ind w:firstLine="510"/>
        <w:rPr>
          <w:lang w:val="ru-RU"/>
        </w:rPr>
      </w:pPr>
      <w:r w:rsidRPr="009617BF">
        <w:rPr>
          <w:lang w:val="ru-RU"/>
        </w:rPr>
        <w:t xml:space="preserve">Страховик не </w:t>
      </w:r>
      <w:proofErr w:type="gramStart"/>
      <w:r w:rsidRPr="009617BF">
        <w:rPr>
          <w:lang w:val="ru-RU"/>
        </w:rPr>
        <w:t>п</w:t>
      </w:r>
      <w:proofErr w:type="gramEnd"/>
      <w:r w:rsidRPr="009617BF">
        <w:rPr>
          <w:lang w:val="ru-RU"/>
        </w:rPr>
        <w:t>ізніше ніж через 10</w:t>
      </w:r>
      <w:r w:rsidRPr="009617BF">
        <w:t> </w:t>
      </w:r>
      <w:r w:rsidRPr="009617BF">
        <w:rPr>
          <w:lang w:val="ru-RU"/>
        </w:rPr>
        <w:t>днів після отримання необхідних документів за умови встановлення факту настання страхового випадку згідно з договором обов</w:t>
      </w:r>
      <w:r>
        <w:rPr>
          <w:lang w:val="ru-RU"/>
        </w:rPr>
        <w:t>’</w:t>
      </w:r>
      <w:r w:rsidRPr="009617BF">
        <w:rPr>
          <w:lang w:val="ru-RU"/>
        </w:rPr>
        <w:t>язкового страхування виплачує у разі загибелі або смерті застрахованої особи внаслідок страхового випадку - спадкоємцю загиблого (померлого) згідно з законодавством - 100</w:t>
      </w:r>
      <w:r w:rsidRPr="009617BF">
        <w:t> </w:t>
      </w:r>
      <w:r w:rsidRPr="009617BF">
        <w:rPr>
          <w:lang w:val="ru-RU"/>
        </w:rPr>
        <w:t xml:space="preserve">відсотків страхової суми; </w:t>
      </w:r>
      <w:proofErr w:type="gramStart"/>
      <w:r w:rsidRPr="009617BF">
        <w:rPr>
          <w:lang w:val="ru-RU"/>
        </w:rPr>
        <w:t xml:space="preserve">у разі встановлення застрахованій особі інвалідності </w:t>
      </w:r>
      <w:r w:rsidRPr="009617BF">
        <w:t>I </w:t>
      </w:r>
      <w:r w:rsidRPr="009617BF">
        <w:rPr>
          <w:lang w:val="ru-RU"/>
        </w:rPr>
        <w:t>групи - 100</w:t>
      </w:r>
      <w:r w:rsidRPr="009617BF">
        <w:t> </w:t>
      </w:r>
      <w:r w:rsidRPr="009617BF">
        <w:rPr>
          <w:lang w:val="ru-RU"/>
        </w:rPr>
        <w:t xml:space="preserve">відсотків, </w:t>
      </w:r>
      <w:r w:rsidRPr="009617BF">
        <w:t>II </w:t>
      </w:r>
      <w:r w:rsidRPr="009617BF">
        <w:rPr>
          <w:lang w:val="ru-RU"/>
        </w:rPr>
        <w:t>групи - 80</w:t>
      </w:r>
      <w:r w:rsidRPr="009617BF">
        <w:t> </w:t>
      </w:r>
      <w:r w:rsidRPr="009617BF">
        <w:rPr>
          <w:lang w:val="ru-RU"/>
        </w:rPr>
        <w:t xml:space="preserve">відсотків, </w:t>
      </w:r>
      <w:r w:rsidRPr="009617BF">
        <w:t>III </w:t>
      </w:r>
      <w:r w:rsidRPr="009617BF">
        <w:rPr>
          <w:lang w:val="ru-RU"/>
        </w:rPr>
        <w:t>групи - 60</w:t>
      </w:r>
      <w:r w:rsidRPr="009617BF">
        <w:t> </w:t>
      </w:r>
      <w:r w:rsidRPr="009617BF">
        <w:rPr>
          <w:lang w:val="ru-RU"/>
        </w:rPr>
        <w:t xml:space="preserve">відсотків страхової суми; у разі тимчасової втрати працездатності </w:t>
      </w:r>
      <w:r w:rsidRPr="009617BF">
        <w:rPr>
          <w:lang w:val="ru-RU"/>
        </w:rPr>
        <w:lastRenderedPageBreak/>
        <w:t>застрахованою особою за кожну добу - 0,2</w:t>
      </w:r>
      <w:r w:rsidRPr="009617BF">
        <w:t> </w:t>
      </w:r>
      <w:r w:rsidRPr="009617BF">
        <w:rPr>
          <w:lang w:val="ru-RU"/>
        </w:rPr>
        <w:t>відсотка, але не більш як 50</w:t>
      </w:r>
      <w:r w:rsidRPr="009617BF">
        <w:t> </w:t>
      </w:r>
      <w:r w:rsidRPr="009617BF">
        <w:rPr>
          <w:lang w:val="ru-RU"/>
        </w:rPr>
        <w:t>відсотків страхової суми</w:t>
      </w:r>
      <w:r w:rsidRPr="009617BF">
        <w:t> </w:t>
      </w:r>
      <w:r w:rsidRPr="009617BF">
        <w:rPr>
          <w:lang w:val="ru-RU"/>
        </w:rPr>
        <w:t>[</w:t>
      </w:r>
      <w:r w:rsidRPr="009617BF">
        <w:t>4</w:t>
      </w:r>
      <w:r w:rsidRPr="009617BF">
        <w:rPr>
          <w:lang w:val="ru-RU"/>
        </w:rPr>
        <w:t>].</w:t>
      </w:r>
      <w:proofErr w:type="gramEnd"/>
    </w:p>
    <w:p w:rsidR="00EA2F3F" w:rsidRPr="009617BF" w:rsidRDefault="00EA2F3F" w:rsidP="00EA2F3F">
      <w:pPr>
        <w:pStyle w:val="a7"/>
      </w:pPr>
      <w:r w:rsidRPr="009617BF">
        <w:t>Література</w:t>
      </w:r>
    </w:p>
    <w:p w:rsidR="00EA2F3F" w:rsidRPr="009617BF" w:rsidRDefault="00EA2F3F" w:rsidP="00EA2F3F">
      <w:pPr>
        <w:pStyle w:val="a6"/>
      </w:pPr>
      <w:r w:rsidRPr="009617BF">
        <w:t>1. </w:t>
      </w:r>
      <w:r w:rsidRPr="009617BF">
        <w:rPr>
          <w:lang w:val="ru-RU"/>
        </w:rPr>
        <w:fldChar w:fldCharType="begin"/>
      </w:r>
      <w:r w:rsidRPr="009617BF">
        <w:rPr>
          <w:lang w:val="ru-RU"/>
        </w:rPr>
        <w:instrText xml:space="preserve"> </w:instrText>
      </w:r>
      <w:r w:rsidRPr="009617BF">
        <w:instrText>HYPERLINK</w:instrText>
      </w:r>
      <w:r w:rsidRPr="009617BF">
        <w:rPr>
          <w:lang w:val="ru-RU"/>
        </w:rPr>
        <w:instrText xml:space="preserve"> "</w:instrText>
      </w:r>
      <w:r w:rsidRPr="009617BF">
        <w:instrText>http</w:instrText>
      </w:r>
      <w:r w:rsidRPr="009617BF">
        <w:rPr>
          <w:lang w:val="ru-RU"/>
        </w:rPr>
        <w:instrText>://</w:instrText>
      </w:r>
      <w:r w:rsidRPr="009617BF">
        <w:instrText>zakon</w:instrText>
      </w:r>
      <w:r w:rsidRPr="009617BF">
        <w:rPr>
          <w:lang w:val="ru-RU"/>
        </w:rPr>
        <w:instrText>.</w:instrText>
      </w:r>
      <w:r w:rsidRPr="009617BF">
        <w:instrText>rada</w:instrText>
      </w:r>
      <w:r w:rsidRPr="009617BF">
        <w:rPr>
          <w:lang w:val="ru-RU"/>
        </w:rPr>
        <w:instrText>.</w:instrText>
      </w:r>
      <w:r w:rsidRPr="009617BF">
        <w:instrText>gov</w:instrText>
      </w:r>
      <w:r w:rsidRPr="009617BF">
        <w:rPr>
          <w:lang w:val="ru-RU"/>
        </w:rPr>
        <w:instrText>.</w:instrText>
      </w:r>
      <w:r w:rsidRPr="009617BF">
        <w:instrText>ua</w:instrText>
      </w:r>
      <w:r w:rsidRPr="009617BF">
        <w:rPr>
          <w:lang w:val="ru-RU"/>
        </w:rPr>
        <w:instrText>/</w:instrText>
      </w:r>
      <w:r w:rsidRPr="009617BF">
        <w:instrText>go</w:instrText>
      </w:r>
      <w:r w:rsidRPr="009617BF">
        <w:rPr>
          <w:lang w:val="ru-RU"/>
        </w:rPr>
        <w:instrText xml:space="preserve">/3393-17" </w:instrText>
      </w:r>
      <w:r w:rsidRPr="009617BF">
        <w:rPr>
          <w:lang w:val="ru-RU"/>
        </w:rPr>
      </w:r>
      <w:r w:rsidRPr="009617BF">
        <w:rPr>
          <w:lang w:val="ru-RU"/>
        </w:rPr>
        <w:fldChar w:fldCharType="separate"/>
      </w:r>
      <w:r w:rsidRPr="009617BF">
        <w:t>Повітряний кодекс України</w:t>
      </w:r>
      <w:r w:rsidRPr="009617BF">
        <w:rPr>
          <w:lang w:val="ru-RU"/>
        </w:rPr>
        <w:fldChar w:fldCharType="end"/>
      </w:r>
      <w:r w:rsidRPr="009617BF">
        <w:t xml:space="preserve"> від 19 травня 2011 р. </w:t>
      </w:r>
      <w:r>
        <w:t>№ </w:t>
      </w:r>
      <w:r w:rsidRPr="009617BF">
        <w:t>3393-VI</w:t>
      </w:r>
      <w:r>
        <w:t> /</w:t>
      </w:r>
      <w:r w:rsidRPr="009617BF">
        <w:t xml:space="preserve">/ Відомості Верховної Ради України. – 2011. – </w:t>
      </w:r>
      <w:r>
        <w:t>№ </w:t>
      </w:r>
      <w:r w:rsidRPr="009617BF">
        <w:t>48-49.</w:t>
      </w:r>
    </w:p>
    <w:p w:rsidR="00EA2F3F" w:rsidRPr="009617BF" w:rsidRDefault="00EA2F3F" w:rsidP="00EA2F3F">
      <w:pPr>
        <w:pStyle w:val="a6"/>
        <w:rPr>
          <w:lang w:val="ru-RU"/>
        </w:rPr>
      </w:pPr>
      <w:r w:rsidRPr="009617BF">
        <w:t>2. Стожок Л. Страхування: навч. посіб.</w:t>
      </w:r>
      <w:r>
        <w:t> /</w:t>
      </w:r>
      <w:r w:rsidRPr="009617BF">
        <w:t xml:space="preserve"> Л. Стожок; ред. Г. Г. Старостенко; Відкритий міжнар</w:t>
      </w:r>
      <w:r w:rsidRPr="009617BF">
        <w:rPr>
          <w:lang w:val="ru-RU"/>
        </w:rPr>
        <w:t>одний університет розвитку людини «Україна». – К.: Університет «Україна», 2005. – 162</w:t>
      </w:r>
      <w:r>
        <w:t> с.</w:t>
      </w:r>
    </w:p>
    <w:p w:rsidR="00EA2F3F" w:rsidRPr="009617BF" w:rsidRDefault="00EA2F3F" w:rsidP="00EA2F3F">
      <w:pPr>
        <w:pStyle w:val="a6"/>
        <w:rPr>
          <w:lang w:val="ru-RU"/>
        </w:rPr>
      </w:pPr>
      <w:r w:rsidRPr="009617BF">
        <w:rPr>
          <w:lang w:val="ru-RU"/>
        </w:rPr>
        <w:t>3.</w:t>
      </w:r>
      <w:r w:rsidRPr="009617BF">
        <w:t> </w:t>
      </w:r>
      <w:r w:rsidRPr="009617BF">
        <w:rPr>
          <w:lang w:val="ru-RU"/>
        </w:rPr>
        <w:t>Охріменко</w:t>
      </w:r>
      <w:r w:rsidRPr="009617BF">
        <w:t> </w:t>
      </w:r>
      <w:r w:rsidRPr="009617BF">
        <w:rPr>
          <w:lang w:val="ru-RU"/>
        </w:rPr>
        <w:t xml:space="preserve">О. Страхування у сфері туризму та готельного господарства: навч. </w:t>
      </w:r>
      <w:proofErr w:type="gramStart"/>
      <w:r w:rsidRPr="009617BF">
        <w:rPr>
          <w:lang w:val="ru-RU"/>
        </w:rPr>
        <w:t>пос</w:t>
      </w:r>
      <w:proofErr w:type="gramEnd"/>
      <w:r w:rsidRPr="009617BF">
        <w:rPr>
          <w:lang w:val="ru-RU"/>
        </w:rPr>
        <w:t>іб.</w:t>
      </w:r>
      <w:r>
        <w:rPr>
          <w:lang w:val="ru-RU"/>
        </w:rPr>
        <w:t> /</w:t>
      </w:r>
      <w:r w:rsidRPr="009617BF">
        <w:rPr>
          <w:lang w:val="ru-RU"/>
        </w:rPr>
        <w:t xml:space="preserve"> О.</w:t>
      </w:r>
      <w:r w:rsidRPr="009617BF">
        <w:t> </w:t>
      </w:r>
      <w:r w:rsidRPr="009617BF">
        <w:rPr>
          <w:lang w:val="ru-RU"/>
        </w:rPr>
        <w:t>Охріменко; ред. Т.</w:t>
      </w:r>
      <w:r w:rsidRPr="009617BF">
        <w:t> </w:t>
      </w:r>
      <w:r w:rsidRPr="009617BF">
        <w:rPr>
          <w:lang w:val="ru-RU"/>
        </w:rPr>
        <w:t>Ю.</w:t>
      </w:r>
      <w:r w:rsidRPr="009617BF">
        <w:t> </w:t>
      </w:r>
      <w:r w:rsidRPr="009617BF">
        <w:rPr>
          <w:lang w:val="ru-RU"/>
        </w:rPr>
        <w:t>Ходирева; Київський ун-т туризму, економіки і права. – К.: Вища школа, 2003. – 257</w:t>
      </w:r>
      <w:r>
        <w:t> с.</w:t>
      </w:r>
    </w:p>
    <w:p w:rsidR="00EA2F3F" w:rsidRDefault="00EA2F3F" w:rsidP="00EA2F3F">
      <w:pPr>
        <w:pStyle w:val="a6"/>
      </w:pPr>
      <w:r w:rsidRPr="009617BF">
        <w:rPr>
          <w:lang w:val="ru-RU"/>
        </w:rPr>
        <w:t>4.</w:t>
      </w:r>
      <w:r w:rsidRPr="009617BF">
        <w:t> </w:t>
      </w:r>
      <w:r w:rsidRPr="009617BF">
        <w:rPr>
          <w:lang w:val="ru-RU"/>
        </w:rPr>
        <w:t>Яворська</w:t>
      </w:r>
      <w:r w:rsidRPr="009617BF">
        <w:t> </w:t>
      </w:r>
      <w:r w:rsidRPr="009617BF">
        <w:rPr>
          <w:lang w:val="ru-RU"/>
        </w:rPr>
        <w:t>Т.</w:t>
      </w:r>
      <w:r w:rsidRPr="009617BF">
        <w:t> </w:t>
      </w:r>
      <w:r w:rsidRPr="009617BF">
        <w:rPr>
          <w:lang w:val="ru-RU"/>
        </w:rPr>
        <w:t xml:space="preserve">В. Страхові послуги: </w:t>
      </w:r>
      <w:r w:rsidRPr="009617BF">
        <w:t>н</w:t>
      </w:r>
      <w:r w:rsidRPr="009617BF">
        <w:rPr>
          <w:lang w:val="ru-RU"/>
        </w:rPr>
        <w:t xml:space="preserve">авч. </w:t>
      </w:r>
      <w:proofErr w:type="gramStart"/>
      <w:r w:rsidRPr="009617BF">
        <w:rPr>
          <w:lang w:val="ru-RU"/>
        </w:rPr>
        <w:t>пос</w:t>
      </w:r>
      <w:proofErr w:type="gramEnd"/>
      <w:r w:rsidRPr="009617BF">
        <w:rPr>
          <w:lang w:val="ru-RU"/>
        </w:rPr>
        <w:t>іб.</w:t>
      </w:r>
      <w:r>
        <w:rPr>
          <w:lang w:val="ru-RU"/>
        </w:rPr>
        <w:t> /</w:t>
      </w:r>
      <w:r w:rsidRPr="009617BF">
        <w:rPr>
          <w:lang w:val="ru-RU"/>
        </w:rPr>
        <w:t xml:space="preserve"> </w:t>
      </w:r>
      <w:r w:rsidRPr="009617BF">
        <w:t>Т. В. Яворська. – К.: Знання,</w:t>
      </w:r>
      <w:r w:rsidRPr="009617BF">
        <w:rPr>
          <w:lang w:val="ru-RU"/>
        </w:rPr>
        <w:t xml:space="preserve"> 2008. – </w:t>
      </w:r>
      <w:r w:rsidRPr="009617BF">
        <w:t>350</w:t>
      </w:r>
      <w:r>
        <w:t> с.</w:t>
      </w:r>
    </w:p>
    <w:p w:rsidR="00EA2F3F" w:rsidRDefault="00EA2F3F" w:rsidP="00EA2F3F">
      <w:pPr>
        <w:ind w:firstLine="510"/>
      </w:pPr>
    </w:p>
    <w:p w:rsidR="00EA2F3F" w:rsidRDefault="00EA2F3F" w:rsidP="00EA2F3F">
      <w:pPr>
        <w:ind w:firstLine="510"/>
      </w:pPr>
    </w:p>
    <w:p w:rsidR="00A327C9" w:rsidRPr="00056A19" w:rsidRDefault="00A327C9" w:rsidP="00056A19">
      <w:bookmarkStart w:id="4" w:name="_GoBack"/>
      <w:bookmarkEnd w:id="4"/>
    </w:p>
    <w:sectPr w:rsidR="00A327C9" w:rsidRPr="0005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F4"/>
    <w:rsid w:val="00056A19"/>
    <w:rsid w:val="00075984"/>
    <w:rsid w:val="00115812"/>
    <w:rsid w:val="0013261D"/>
    <w:rsid w:val="00162862"/>
    <w:rsid w:val="001A3F09"/>
    <w:rsid w:val="002379F5"/>
    <w:rsid w:val="004C07C0"/>
    <w:rsid w:val="004C65F4"/>
    <w:rsid w:val="004D723E"/>
    <w:rsid w:val="005123C7"/>
    <w:rsid w:val="00572EC3"/>
    <w:rsid w:val="0058320A"/>
    <w:rsid w:val="005A2AFC"/>
    <w:rsid w:val="006543BE"/>
    <w:rsid w:val="006B7519"/>
    <w:rsid w:val="006C47AA"/>
    <w:rsid w:val="006C760F"/>
    <w:rsid w:val="00944243"/>
    <w:rsid w:val="00972F30"/>
    <w:rsid w:val="0098394A"/>
    <w:rsid w:val="00A11CB8"/>
    <w:rsid w:val="00A327C9"/>
    <w:rsid w:val="00AD7A3A"/>
    <w:rsid w:val="00B41B24"/>
    <w:rsid w:val="00B7471F"/>
    <w:rsid w:val="00BB1FCD"/>
    <w:rsid w:val="00C01C75"/>
    <w:rsid w:val="00C24EAC"/>
    <w:rsid w:val="00C957B6"/>
    <w:rsid w:val="00CC204D"/>
    <w:rsid w:val="00D75C31"/>
    <w:rsid w:val="00EA2F3F"/>
    <w:rsid w:val="00ED7B75"/>
    <w:rsid w:val="00EF520C"/>
    <w:rsid w:val="00F7153A"/>
    <w:rsid w:val="00F745B1"/>
    <w:rsid w:val="00F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4"/>
    <w:pPr>
      <w:spacing w:after="0" w:line="240" w:lineRule="auto"/>
      <w:jc w:val="both"/>
    </w:pPr>
    <w:rPr>
      <w:rFonts w:ascii="Arial" w:eastAsia="Times New Roman" w:hAnsi="Arial" w:cs="Arial"/>
      <w:color w:val="000000"/>
      <w:sz w:val="30"/>
      <w:szCs w:val="3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4C65F4"/>
    <w:pPr>
      <w:keepNext/>
      <w:suppressAutoHyphens/>
      <w:spacing w:before="240"/>
      <w:jc w:val="right"/>
      <w:outlineLvl w:val="1"/>
    </w:pPr>
    <w:rPr>
      <w:b/>
      <w:b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C65F4"/>
    <w:pPr>
      <w:keepNext/>
      <w:keepLines/>
      <w:spacing w:before="480" w:after="120"/>
      <w:jc w:val="center"/>
      <w:outlineLvl w:val="2"/>
    </w:pPr>
    <w:rPr>
      <w:b/>
      <w:bCs/>
      <w:cap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65F4"/>
    <w:rPr>
      <w:rFonts w:ascii="Arial" w:eastAsia="Times New Roman" w:hAnsi="Arial" w:cs="Arial"/>
      <w:b/>
      <w:bCs/>
      <w:color w:val="000000"/>
      <w:sz w:val="30"/>
      <w:szCs w:val="30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C65F4"/>
    <w:rPr>
      <w:rFonts w:ascii="Arial" w:eastAsia="Times New Roman" w:hAnsi="Arial" w:cs="Arial"/>
      <w:b/>
      <w:bCs/>
      <w:caps/>
      <w:color w:val="000000"/>
      <w:sz w:val="30"/>
      <w:szCs w:val="30"/>
      <w:lang w:val="uk-UA" w:eastAsia="uk-UA"/>
    </w:rPr>
  </w:style>
  <w:style w:type="character" w:customStyle="1" w:styleId="a3">
    <w:name w:val="УДК Знак"/>
    <w:link w:val="a4"/>
    <w:locked/>
    <w:rsid w:val="004C65F4"/>
    <w:rPr>
      <w:rFonts w:ascii="Arial" w:hAnsi="Arial"/>
      <w:color w:val="000000"/>
      <w:sz w:val="30"/>
      <w:lang w:val="uk-UA" w:eastAsia="ru-RU"/>
    </w:rPr>
  </w:style>
  <w:style w:type="paragraph" w:customStyle="1" w:styleId="a4">
    <w:name w:val="УДК"/>
    <w:basedOn w:val="a"/>
    <w:link w:val="a3"/>
    <w:uiPriority w:val="99"/>
    <w:rsid w:val="004C65F4"/>
    <w:pPr>
      <w:keepNext/>
      <w:widowControl w:val="0"/>
      <w:autoSpaceDE w:val="0"/>
      <w:autoSpaceDN w:val="0"/>
      <w:adjustRightInd w:val="0"/>
      <w:spacing w:before="720" w:line="233" w:lineRule="auto"/>
    </w:pPr>
    <w:rPr>
      <w:rFonts w:eastAsiaTheme="minorHAnsi" w:cstheme="minorBidi"/>
      <w:szCs w:val="22"/>
      <w:lang w:eastAsia="ru-RU"/>
    </w:rPr>
  </w:style>
  <w:style w:type="character" w:customStyle="1" w:styleId="a5">
    <w:name w:val="літ осн Знак"/>
    <w:link w:val="a6"/>
    <w:uiPriority w:val="99"/>
    <w:locked/>
    <w:rsid w:val="004C65F4"/>
    <w:rPr>
      <w:rFonts w:ascii="Arial" w:hAnsi="Arial"/>
      <w:color w:val="800000"/>
      <w:sz w:val="28"/>
      <w:lang w:val="uk-UA" w:eastAsia="ru-RU"/>
    </w:rPr>
  </w:style>
  <w:style w:type="paragraph" w:customStyle="1" w:styleId="a6">
    <w:name w:val="літ осн"/>
    <w:basedOn w:val="a"/>
    <w:link w:val="a5"/>
    <w:uiPriority w:val="99"/>
    <w:rsid w:val="004C65F4"/>
    <w:pPr>
      <w:widowControl w:val="0"/>
      <w:autoSpaceDE w:val="0"/>
      <w:autoSpaceDN w:val="0"/>
      <w:adjustRightInd w:val="0"/>
      <w:spacing w:line="233" w:lineRule="auto"/>
      <w:ind w:firstLine="510"/>
    </w:pPr>
    <w:rPr>
      <w:rFonts w:eastAsiaTheme="minorHAnsi" w:cstheme="minorBidi"/>
      <w:color w:val="800000"/>
      <w:sz w:val="28"/>
      <w:szCs w:val="22"/>
      <w:lang w:eastAsia="ru-RU"/>
    </w:rPr>
  </w:style>
  <w:style w:type="paragraph" w:customStyle="1" w:styleId="a7">
    <w:name w:val="ЛІТ"/>
    <w:basedOn w:val="a"/>
    <w:link w:val="a8"/>
    <w:uiPriority w:val="99"/>
    <w:rsid w:val="004C65F4"/>
    <w:pPr>
      <w:keepNext/>
      <w:widowControl w:val="0"/>
      <w:autoSpaceDE w:val="0"/>
      <w:autoSpaceDN w:val="0"/>
      <w:adjustRightInd w:val="0"/>
      <w:spacing w:before="240" w:line="233" w:lineRule="auto"/>
      <w:jc w:val="center"/>
    </w:pPr>
    <w:rPr>
      <w:i/>
      <w:iCs/>
      <w:color w:val="993300"/>
      <w:sz w:val="28"/>
      <w:szCs w:val="28"/>
      <w:lang w:eastAsia="ru-RU"/>
    </w:rPr>
  </w:style>
  <w:style w:type="character" w:customStyle="1" w:styleId="a8">
    <w:name w:val="ЛІТ Знак"/>
    <w:link w:val="a7"/>
    <w:locked/>
    <w:rsid w:val="004C65F4"/>
    <w:rPr>
      <w:rFonts w:ascii="Arial" w:eastAsia="Times New Roman" w:hAnsi="Arial" w:cs="Arial"/>
      <w:i/>
      <w:iCs/>
      <w:color w:val="993300"/>
      <w:sz w:val="28"/>
      <w:szCs w:val="28"/>
      <w:lang w:val="uk-UA" w:eastAsia="ru-RU"/>
    </w:rPr>
  </w:style>
  <w:style w:type="paragraph" w:customStyle="1" w:styleId="a9">
    <w:name w:val="Підп"/>
    <w:basedOn w:val="a"/>
    <w:link w:val="aa"/>
    <w:uiPriority w:val="99"/>
    <w:rsid w:val="004C65F4"/>
    <w:pPr>
      <w:keepNext/>
      <w:widowControl w:val="0"/>
      <w:autoSpaceDE w:val="0"/>
      <w:autoSpaceDN w:val="0"/>
      <w:adjustRightInd w:val="0"/>
      <w:spacing w:line="233" w:lineRule="auto"/>
      <w:ind w:firstLine="510"/>
      <w:jc w:val="right"/>
    </w:pPr>
    <w:rPr>
      <w:lang w:eastAsia="ru-RU"/>
    </w:rPr>
  </w:style>
  <w:style w:type="character" w:customStyle="1" w:styleId="aa">
    <w:name w:val="Підп Знак"/>
    <w:link w:val="a9"/>
    <w:locked/>
    <w:rsid w:val="004C65F4"/>
    <w:rPr>
      <w:rFonts w:ascii="Arial" w:eastAsia="Times New Roman" w:hAnsi="Arial" w:cs="Arial"/>
      <w:color w:val="000000"/>
      <w:sz w:val="30"/>
      <w:szCs w:val="3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2017-11-30T14:08:00Z</dcterms:created>
  <dcterms:modified xsi:type="dcterms:W3CDTF">2017-11-30T14:08:00Z</dcterms:modified>
</cp:coreProperties>
</file>