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1E" w:rsidRPr="00FD25CD" w:rsidRDefault="00FA681E" w:rsidP="00FA681E">
      <w:pPr>
        <w:spacing w:after="0" w:line="240" w:lineRule="auto"/>
        <w:ind w:firstLine="709"/>
        <w:jc w:val="right"/>
        <w:rPr>
          <w:rFonts w:ascii="Times New Roman" w:hAnsi="Times New Roman" w:cs="Times New Roman"/>
          <w:b/>
          <w:i/>
          <w:sz w:val="28"/>
          <w:szCs w:val="28"/>
          <w:lang w:val="en-US"/>
        </w:rPr>
      </w:pPr>
      <w:proofErr w:type="spellStart"/>
      <w:r w:rsidRPr="00FD25CD">
        <w:rPr>
          <w:rFonts w:ascii="Times New Roman" w:hAnsi="Times New Roman" w:cs="Times New Roman"/>
          <w:b/>
          <w:i/>
          <w:sz w:val="28"/>
          <w:szCs w:val="28"/>
          <w:lang w:val="en-US"/>
        </w:rPr>
        <w:t>Svitlana</w:t>
      </w:r>
      <w:proofErr w:type="spellEnd"/>
      <w:r w:rsidRPr="00FD25CD">
        <w:rPr>
          <w:rFonts w:ascii="Times New Roman" w:hAnsi="Times New Roman" w:cs="Times New Roman"/>
          <w:b/>
          <w:i/>
          <w:sz w:val="28"/>
          <w:szCs w:val="28"/>
          <w:lang w:val="en-US"/>
        </w:rPr>
        <w:t xml:space="preserve"> </w:t>
      </w:r>
      <w:proofErr w:type="spellStart"/>
      <w:r w:rsidRPr="00FD25CD">
        <w:rPr>
          <w:rFonts w:ascii="Times New Roman" w:hAnsi="Times New Roman" w:cs="Times New Roman"/>
          <w:b/>
          <w:i/>
          <w:sz w:val="28"/>
          <w:szCs w:val="28"/>
          <w:lang w:val="en-US"/>
        </w:rPr>
        <w:t>Grynyuk</w:t>
      </w:r>
      <w:proofErr w:type="spellEnd"/>
      <w:r w:rsidRPr="00FD25CD">
        <w:rPr>
          <w:rFonts w:ascii="Times New Roman" w:hAnsi="Times New Roman" w:cs="Times New Roman"/>
          <w:b/>
          <w:i/>
          <w:sz w:val="28"/>
          <w:szCs w:val="28"/>
          <w:lang w:val="en-US"/>
        </w:rPr>
        <w:t xml:space="preserve">, </w:t>
      </w:r>
    </w:p>
    <w:p w:rsidR="00FA681E" w:rsidRDefault="00FA681E" w:rsidP="00FA681E">
      <w:pPr>
        <w:spacing w:after="0" w:line="240" w:lineRule="auto"/>
        <w:ind w:firstLine="709"/>
        <w:jc w:val="right"/>
        <w:rPr>
          <w:rFonts w:ascii="Times New Roman" w:hAnsi="Times New Roman" w:cs="Times New Roman"/>
          <w:i/>
          <w:sz w:val="28"/>
          <w:szCs w:val="28"/>
          <w:lang w:val="en-US"/>
        </w:rPr>
      </w:pPr>
      <w:proofErr w:type="spellStart"/>
      <w:r w:rsidRPr="00FD25CD">
        <w:rPr>
          <w:rFonts w:ascii="Times New Roman" w:hAnsi="Times New Roman" w:cs="Times New Roman"/>
          <w:i/>
          <w:sz w:val="28"/>
          <w:szCs w:val="28"/>
          <w:lang w:val="en-US"/>
        </w:rPr>
        <w:t>Ph.D</w:t>
      </w:r>
      <w:proofErr w:type="spellEnd"/>
      <w:r w:rsidRPr="00FD25CD">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Pr="00FD25CD">
        <w:rPr>
          <w:rFonts w:ascii="Times New Roman" w:hAnsi="Times New Roman" w:cs="Times New Roman"/>
          <w:i/>
          <w:sz w:val="28"/>
          <w:szCs w:val="28"/>
          <w:lang w:val="en-US"/>
        </w:rPr>
        <w:t xml:space="preserve">National Aviation University, </w:t>
      </w:r>
    </w:p>
    <w:p w:rsidR="00AA18DA" w:rsidRPr="00067357" w:rsidRDefault="00FA681E" w:rsidP="00FA681E">
      <w:pPr>
        <w:spacing w:after="0" w:line="240" w:lineRule="auto"/>
        <w:ind w:firstLine="709"/>
        <w:jc w:val="right"/>
        <w:rPr>
          <w:rFonts w:ascii="Times New Roman" w:hAnsi="Times New Roman" w:cs="Times New Roman"/>
          <w:b/>
          <w:bCs/>
          <w:sz w:val="28"/>
          <w:szCs w:val="28"/>
          <w:lang w:val="en-GB"/>
        </w:rPr>
      </w:pPr>
      <w:r w:rsidRPr="00FD25CD">
        <w:rPr>
          <w:rFonts w:ascii="Times New Roman" w:hAnsi="Times New Roman" w:cs="Times New Roman"/>
          <w:i/>
          <w:sz w:val="28"/>
          <w:szCs w:val="28"/>
          <w:lang w:val="en-US"/>
        </w:rPr>
        <w:t>Kyiv, Ukraine</w:t>
      </w:r>
    </w:p>
    <w:p w:rsidR="00FA681E" w:rsidRDefault="00FA681E" w:rsidP="00FA681E">
      <w:pPr>
        <w:autoSpaceDE w:val="0"/>
        <w:autoSpaceDN w:val="0"/>
        <w:adjustRightInd w:val="0"/>
        <w:spacing w:after="0" w:line="360" w:lineRule="auto"/>
        <w:ind w:firstLine="709"/>
        <w:jc w:val="center"/>
        <w:rPr>
          <w:rFonts w:ascii="Times New Roman" w:hAnsi="Times New Roman" w:cs="Times New Roman"/>
          <w:b/>
          <w:bCs/>
          <w:sz w:val="28"/>
          <w:szCs w:val="28"/>
          <w:lang w:val="en-GB"/>
        </w:rPr>
      </w:pPr>
    </w:p>
    <w:p w:rsidR="00AA18DA" w:rsidRPr="00067357" w:rsidRDefault="00AA18DA" w:rsidP="00FA681E">
      <w:pPr>
        <w:autoSpaceDE w:val="0"/>
        <w:autoSpaceDN w:val="0"/>
        <w:adjustRightInd w:val="0"/>
        <w:spacing w:after="0" w:line="360" w:lineRule="auto"/>
        <w:ind w:firstLine="709"/>
        <w:jc w:val="center"/>
        <w:rPr>
          <w:rFonts w:ascii="Times New Roman" w:hAnsi="Times New Roman" w:cs="Times New Roman"/>
          <w:b/>
          <w:bCs/>
          <w:sz w:val="28"/>
          <w:szCs w:val="28"/>
          <w:lang w:val="en-GB"/>
        </w:rPr>
      </w:pPr>
      <w:r w:rsidRPr="00067357">
        <w:rPr>
          <w:rFonts w:ascii="Times New Roman" w:hAnsi="Times New Roman" w:cs="Times New Roman"/>
          <w:b/>
          <w:bCs/>
          <w:sz w:val="28"/>
          <w:szCs w:val="28"/>
          <w:lang w:val="en-GB"/>
        </w:rPr>
        <w:t>The impact of technology on teaching and learning ESP</w:t>
      </w:r>
    </w:p>
    <w:p w:rsidR="005C1437" w:rsidRDefault="00AA18DA" w:rsidP="007A20AC">
      <w:pPr>
        <w:autoSpaceDE w:val="0"/>
        <w:autoSpaceDN w:val="0"/>
        <w:adjustRightInd w:val="0"/>
        <w:spacing w:after="0" w:line="360" w:lineRule="auto"/>
        <w:ind w:firstLine="709"/>
        <w:jc w:val="both"/>
        <w:rPr>
          <w:rFonts w:ascii="Times New Roman" w:hAnsi="Times New Roman" w:cs="Times New Roman"/>
          <w:sz w:val="28"/>
          <w:szCs w:val="28"/>
          <w:lang w:val="en-US"/>
        </w:rPr>
      </w:pPr>
      <w:r w:rsidRPr="00067357">
        <w:rPr>
          <w:rFonts w:ascii="Times New Roman" w:hAnsi="Times New Roman" w:cs="Times New Roman"/>
          <w:sz w:val="28"/>
          <w:szCs w:val="28"/>
          <w:lang w:val="en-GB"/>
        </w:rPr>
        <w:t>Today’s education at large experiences challenges caused by new technologies, abundance of information sources</w:t>
      </w:r>
      <w:r w:rsidR="00DE13B5">
        <w:rPr>
          <w:rFonts w:ascii="Times New Roman" w:hAnsi="Times New Roman" w:cs="Times New Roman"/>
          <w:sz w:val="28"/>
          <w:szCs w:val="28"/>
          <w:lang w:val="en-GB"/>
        </w:rPr>
        <w:t xml:space="preserve">.  </w:t>
      </w:r>
      <w:r w:rsidR="004E7E83">
        <w:rPr>
          <w:rFonts w:ascii="Times New Roman" w:hAnsi="Times New Roman" w:cs="Times New Roman"/>
          <w:sz w:val="28"/>
          <w:szCs w:val="28"/>
          <w:lang w:val="en-GB"/>
        </w:rPr>
        <w:t xml:space="preserve">The </w:t>
      </w:r>
      <w:r w:rsidR="004E7E83" w:rsidRPr="00DE13B5">
        <w:rPr>
          <w:rFonts w:ascii="Times New Roman" w:hAnsi="Times New Roman" w:cs="Times New Roman"/>
          <w:sz w:val="28"/>
          <w:szCs w:val="28"/>
          <w:lang w:val="en-US"/>
        </w:rPr>
        <w:t>application</w:t>
      </w:r>
      <w:r w:rsidR="004E7E83">
        <w:rPr>
          <w:rFonts w:ascii="Times New Roman" w:hAnsi="Times New Roman" w:cs="Times New Roman"/>
          <w:sz w:val="28"/>
          <w:szCs w:val="28"/>
          <w:lang w:val="en-US"/>
        </w:rPr>
        <w:t xml:space="preserve"> of </w:t>
      </w:r>
      <w:r w:rsidR="004E7E83" w:rsidRPr="00DE13B5">
        <w:rPr>
          <w:rFonts w:ascii="Times New Roman" w:hAnsi="Times New Roman" w:cs="Times New Roman"/>
          <w:sz w:val="28"/>
          <w:szCs w:val="28"/>
          <w:lang w:val="en-US"/>
        </w:rPr>
        <w:t>ICT</w:t>
      </w:r>
      <w:r w:rsidR="004E7E83">
        <w:rPr>
          <w:rFonts w:ascii="Times New Roman" w:hAnsi="Times New Roman" w:cs="Times New Roman"/>
          <w:sz w:val="28"/>
          <w:szCs w:val="28"/>
          <w:lang w:val="en-US"/>
        </w:rPr>
        <w:t xml:space="preserve"> technologies </w:t>
      </w:r>
      <w:r w:rsidR="004E7E83" w:rsidRPr="00DE13B5">
        <w:rPr>
          <w:rFonts w:ascii="Times New Roman" w:hAnsi="Times New Roman" w:cs="Times New Roman"/>
          <w:sz w:val="28"/>
          <w:szCs w:val="28"/>
          <w:lang w:val="en-US"/>
        </w:rPr>
        <w:t>for teaching/learning purposes is becoming one of the major issues of contemporary education</w:t>
      </w:r>
      <w:r w:rsidR="005C1437">
        <w:rPr>
          <w:rFonts w:ascii="Times New Roman" w:hAnsi="Times New Roman" w:cs="Times New Roman"/>
          <w:sz w:val="28"/>
          <w:szCs w:val="28"/>
          <w:lang w:val="en-US"/>
        </w:rPr>
        <w:t xml:space="preserve"> and is seen</w:t>
      </w:r>
      <w:r w:rsidR="005C1437" w:rsidRPr="005C1437">
        <w:rPr>
          <w:rFonts w:ascii="Times New Roman" w:hAnsi="Times New Roman" w:cs="Times New Roman"/>
          <w:sz w:val="28"/>
          <w:szCs w:val="28"/>
          <w:lang w:val="en-US"/>
        </w:rPr>
        <w:t xml:space="preserve"> </w:t>
      </w:r>
      <w:r w:rsidR="005C1437" w:rsidRPr="00DE13B5">
        <w:rPr>
          <w:rFonts w:ascii="Times New Roman" w:hAnsi="Times New Roman" w:cs="Times New Roman"/>
          <w:sz w:val="28"/>
          <w:szCs w:val="28"/>
          <w:lang w:val="en-US"/>
        </w:rPr>
        <w:t>as a driving force in higher education implying fundamental changes</w:t>
      </w:r>
      <w:r w:rsidR="005C1437">
        <w:rPr>
          <w:rFonts w:ascii="Times New Roman" w:hAnsi="Times New Roman" w:cs="Times New Roman"/>
          <w:sz w:val="28"/>
          <w:szCs w:val="28"/>
          <w:lang w:val="en-US"/>
        </w:rPr>
        <w:t xml:space="preserve">, in particular, in the area of English for Specific Purposes (ESP) which </w:t>
      </w:r>
      <w:r w:rsidR="005C1437" w:rsidRPr="005C1437">
        <w:rPr>
          <w:rFonts w:ascii="Times New Roman" w:hAnsi="Times New Roman" w:cs="Times New Roman"/>
          <w:color w:val="000000"/>
          <w:sz w:val="28"/>
          <w:szCs w:val="28"/>
          <w:lang w:val="en-GB"/>
        </w:rPr>
        <w:t>views language as being in the service of other subjects or spheres of life</w:t>
      </w:r>
      <w:r w:rsidR="005C1437" w:rsidRPr="005C1437">
        <w:rPr>
          <w:rFonts w:ascii="Times New Roman" w:hAnsi="Times New Roman" w:cs="Times New Roman"/>
          <w:sz w:val="28"/>
          <w:szCs w:val="28"/>
          <w:lang w:val="en-US"/>
        </w:rPr>
        <w:t>.</w:t>
      </w:r>
      <w:r w:rsidR="005C1437">
        <w:rPr>
          <w:rFonts w:ascii="Times New Roman" w:hAnsi="Times New Roman" w:cs="Times New Roman"/>
          <w:sz w:val="28"/>
          <w:szCs w:val="28"/>
          <w:lang w:val="en-US"/>
        </w:rPr>
        <w:t xml:space="preserve"> </w:t>
      </w:r>
      <w:r w:rsidR="005C1437">
        <w:rPr>
          <w:rFonts w:ascii="Times New Roman" w:hAnsi="Times New Roman" w:cs="Times New Roman"/>
          <w:sz w:val="28"/>
          <w:szCs w:val="28"/>
          <w:lang w:val="en-GB"/>
        </w:rPr>
        <w:t>Thus, the education community was</w:t>
      </w:r>
      <w:r w:rsidR="005C1437" w:rsidRPr="00067357">
        <w:rPr>
          <w:rFonts w:ascii="Times New Roman" w:hAnsi="Times New Roman" w:cs="Times New Roman"/>
          <w:sz w:val="28"/>
          <w:szCs w:val="28"/>
          <w:lang w:val="en-GB"/>
        </w:rPr>
        <w:t xml:space="preserve"> being forced to search for new and effective methods of teaching delivery and learning.</w:t>
      </w:r>
    </w:p>
    <w:p w:rsidR="0031733C" w:rsidRDefault="005C1437" w:rsidP="007A20AC">
      <w:pPr>
        <w:pStyle w:val="OiaeaeiYiio"/>
        <w:spacing w:line="360" w:lineRule="auto"/>
        <w:ind w:firstLine="709"/>
        <w:jc w:val="both"/>
        <w:rPr>
          <w:color w:val="000000"/>
          <w:sz w:val="28"/>
          <w:szCs w:val="28"/>
          <w:lang w:val="en-GB"/>
        </w:rPr>
      </w:pPr>
      <w:r w:rsidRPr="005C1437">
        <w:rPr>
          <w:color w:val="000000"/>
          <w:sz w:val="28"/>
          <w:szCs w:val="28"/>
          <w:lang w:val="en-GB"/>
        </w:rPr>
        <w:t>I</w:t>
      </w:r>
      <w:r w:rsidR="00CA2414">
        <w:rPr>
          <w:color w:val="000000"/>
          <w:sz w:val="28"/>
          <w:szCs w:val="28"/>
          <w:lang w:val="en-GB"/>
        </w:rPr>
        <w:t xml:space="preserve">n </w:t>
      </w:r>
      <w:r w:rsidR="0031733C">
        <w:rPr>
          <w:color w:val="000000"/>
          <w:sz w:val="28"/>
          <w:szCs w:val="28"/>
          <w:lang w:val="en-GB"/>
        </w:rPr>
        <w:t xml:space="preserve">the context of our research we rely on scientific findings conforming that </w:t>
      </w:r>
      <w:r>
        <w:rPr>
          <w:sz w:val="28"/>
          <w:szCs w:val="28"/>
          <w:lang w:val="en-US"/>
        </w:rPr>
        <w:t>English for Specific Purposes (ESP)</w:t>
      </w:r>
      <w:r w:rsidR="0031733C">
        <w:rPr>
          <w:sz w:val="28"/>
          <w:szCs w:val="28"/>
          <w:lang w:val="en-US"/>
        </w:rPr>
        <w:t xml:space="preserve"> </w:t>
      </w:r>
      <w:r w:rsidR="0031733C" w:rsidRPr="00067357">
        <w:rPr>
          <w:color w:val="000000"/>
          <w:sz w:val="28"/>
          <w:szCs w:val="28"/>
          <w:lang w:val="en-GB"/>
        </w:rPr>
        <w:t>is language in specifi</w:t>
      </w:r>
      <w:r w:rsidR="0031733C">
        <w:rPr>
          <w:color w:val="000000"/>
          <w:sz w:val="28"/>
          <w:szCs w:val="28"/>
          <w:lang w:val="en-GB"/>
        </w:rPr>
        <w:t>c context and for specific use; therefore, it</w:t>
      </w:r>
      <w:r>
        <w:rPr>
          <w:sz w:val="28"/>
          <w:szCs w:val="28"/>
          <w:lang w:val="en-US"/>
        </w:rPr>
        <w:t xml:space="preserve"> </w:t>
      </w:r>
      <w:r w:rsidR="00AA18DA" w:rsidRPr="005C1437">
        <w:rPr>
          <w:sz w:val="28"/>
          <w:szCs w:val="28"/>
          <w:lang w:val="en-GB"/>
        </w:rPr>
        <w:t>concentrates more on language in context than on teaching grammar and language structures</w:t>
      </w:r>
      <w:r w:rsidR="0031733C">
        <w:rPr>
          <w:sz w:val="28"/>
          <w:szCs w:val="28"/>
          <w:lang w:val="en-GB"/>
        </w:rPr>
        <w:t xml:space="preserve">. It </w:t>
      </w:r>
      <w:r w:rsidR="00823099" w:rsidRPr="00067357">
        <w:rPr>
          <w:color w:val="000000"/>
          <w:sz w:val="28"/>
          <w:szCs w:val="28"/>
          <w:lang w:val="en-GB"/>
        </w:rPr>
        <w:t>is determined in all essentials by the communication needs of the learners.</w:t>
      </w:r>
      <w:r w:rsidR="0031733C">
        <w:rPr>
          <w:color w:val="000000"/>
          <w:sz w:val="28"/>
          <w:szCs w:val="28"/>
          <w:lang w:val="en-GB"/>
        </w:rPr>
        <w:t xml:space="preserve"> </w:t>
      </w:r>
      <w:r w:rsidR="00823099" w:rsidRPr="00067357">
        <w:rPr>
          <w:color w:val="000000"/>
          <w:sz w:val="28"/>
          <w:szCs w:val="28"/>
          <w:lang w:val="en-GB"/>
        </w:rPr>
        <w:t xml:space="preserve"> Language</w:t>
      </w:r>
      <w:r w:rsidR="0031733C">
        <w:rPr>
          <w:color w:val="000000"/>
          <w:sz w:val="28"/>
          <w:szCs w:val="28"/>
          <w:lang w:val="en-GB"/>
        </w:rPr>
        <w:t xml:space="preserve"> for specific purposes is</w:t>
      </w:r>
      <w:r w:rsidR="00823099" w:rsidRPr="00067357">
        <w:rPr>
          <w:color w:val="000000"/>
          <w:sz w:val="28"/>
          <w:szCs w:val="28"/>
          <w:lang w:val="en-GB"/>
        </w:rPr>
        <w:t xml:space="preserve"> never used in a vacuum but</w:t>
      </w:r>
      <w:r w:rsidR="0031733C">
        <w:rPr>
          <w:color w:val="000000"/>
          <w:sz w:val="28"/>
          <w:szCs w:val="28"/>
          <w:lang w:val="en-GB"/>
        </w:rPr>
        <w:t xml:space="preserve"> is</w:t>
      </w:r>
      <w:r w:rsidR="00823099" w:rsidRPr="00067357">
        <w:rPr>
          <w:color w:val="000000"/>
          <w:sz w:val="28"/>
          <w:szCs w:val="28"/>
          <w:lang w:val="en-GB"/>
        </w:rPr>
        <w:t xml:space="preserve"> necessarily bound to a communicative context, that in which the </w:t>
      </w:r>
      <w:r w:rsidR="0031733C">
        <w:rPr>
          <w:color w:val="000000"/>
          <w:sz w:val="28"/>
          <w:szCs w:val="28"/>
          <w:lang w:val="en-GB"/>
        </w:rPr>
        <w:t>E</w:t>
      </w:r>
      <w:r w:rsidR="00823099" w:rsidRPr="00067357">
        <w:rPr>
          <w:color w:val="000000"/>
          <w:sz w:val="28"/>
          <w:szCs w:val="28"/>
          <w:lang w:val="en-GB"/>
        </w:rPr>
        <w:t>SP learners are engaged in their acade</w:t>
      </w:r>
      <w:r w:rsidR="0031733C">
        <w:rPr>
          <w:color w:val="000000"/>
          <w:sz w:val="28"/>
          <w:szCs w:val="28"/>
          <w:lang w:val="en-GB"/>
        </w:rPr>
        <w:t xml:space="preserve">mic or occupational environment. </w:t>
      </w:r>
    </w:p>
    <w:p w:rsidR="00E34FDF" w:rsidRDefault="00754D50" w:rsidP="007A20AC">
      <w:pPr>
        <w:pStyle w:val="OiaeaeiYiio"/>
        <w:spacing w:line="360" w:lineRule="auto"/>
        <w:ind w:firstLine="709"/>
        <w:jc w:val="both"/>
        <w:rPr>
          <w:color w:val="000000"/>
          <w:sz w:val="28"/>
          <w:szCs w:val="28"/>
          <w:lang w:val="en-GB"/>
        </w:rPr>
      </w:pPr>
      <w:r w:rsidRPr="00067357">
        <w:rPr>
          <w:color w:val="000000"/>
          <w:sz w:val="28"/>
          <w:szCs w:val="28"/>
          <w:lang w:val="en-GB"/>
        </w:rPr>
        <w:t xml:space="preserve">Despite the variety </w:t>
      </w:r>
      <w:r>
        <w:rPr>
          <w:color w:val="000000"/>
          <w:sz w:val="28"/>
          <w:szCs w:val="28"/>
          <w:lang w:val="en-GB"/>
        </w:rPr>
        <w:t>of</w:t>
      </w:r>
      <w:r w:rsidRPr="00067357">
        <w:rPr>
          <w:color w:val="000000"/>
          <w:sz w:val="28"/>
          <w:szCs w:val="28"/>
          <w:lang w:val="en-GB"/>
        </w:rPr>
        <w:t xml:space="preserve"> </w:t>
      </w:r>
      <w:r w:rsidR="00AA18DA" w:rsidRPr="00067357">
        <w:rPr>
          <w:color w:val="000000"/>
          <w:sz w:val="28"/>
          <w:szCs w:val="28"/>
          <w:lang w:val="en-GB"/>
        </w:rPr>
        <w:t>different kinds of ESP</w:t>
      </w:r>
      <w:r>
        <w:rPr>
          <w:color w:val="000000"/>
          <w:sz w:val="28"/>
          <w:szCs w:val="28"/>
          <w:lang w:val="en-GB"/>
        </w:rPr>
        <w:t xml:space="preserve">, </w:t>
      </w:r>
      <w:r w:rsidR="00AA18DA" w:rsidRPr="00067357">
        <w:rPr>
          <w:color w:val="000000"/>
          <w:sz w:val="28"/>
          <w:szCs w:val="28"/>
          <w:lang w:val="en-GB"/>
        </w:rPr>
        <w:t>the methods and materials in u</w:t>
      </w:r>
      <w:r>
        <w:rPr>
          <w:color w:val="000000"/>
          <w:sz w:val="28"/>
          <w:szCs w:val="28"/>
          <w:lang w:val="en-GB"/>
        </w:rPr>
        <w:t xml:space="preserve">se for a particular kind </w:t>
      </w:r>
      <w:r w:rsidR="00AA18DA" w:rsidRPr="00067357">
        <w:rPr>
          <w:color w:val="000000"/>
          <w:sz w:val="28"/>
          <w:szCs w:val="28"/>
          <w:lang w:val="en-GB"/>
        </w:rPr>
        <w:t xml:space="preserve">must be appropriate and direct to that kind. </w:t>
      </w:r>
      <w:r w:rsidRPr="00067357">
        <w:rPr>
          <w:color w:val="000000"/>
          <w:sz w:val="28"/>
          <w:szCs w:val="28"/>
          <w:lang w:val="en-GB"/>
        </w:rPr>
        <w:t>In all cases the real keys to language acquisition are the catering for the learners’ communication needs, which guarantees increased levels of motivation</w:t>
      </w:r>
      <w:r w:rsidRPr="00754D50">
        <w:rPr>
          <w:color w:val="000000"/>
          <w:sz w:val="28"/>
          <w:szCs w:val="28"/>
          <w:lang w:val="en-GB"/>
        </w:rPr>
        <w:t xml:space="preserve"> </w:t>
      </w:r>
      <w:r w:rsidRPr="00067357">
        <w:rPr>
          <w:color w:val="000000"/>
          <w:sz w:val="28"/>
          <w:szCs w:val="28"/>
          <w:lang w:val="en-GB"/>
        </w:rPr>
        <w:t>within which the learners can practice their skills in the target language.</w:t>
      </w:r>
      <w:r>
        <w:rPr>
          <w:color w:val="000000"/>
          <w:sz w:val="28"/>
          <w:szCs w:val="28"/>
          <w:lang w:val="en-GB"/>
        </w:rPr>
        <w:t xml:space="preserve"> </w:t>
      </w:r>
    </w:p>
    <w:p w:rsidR="007B0B6B" w:rsidRDefault="00E34FDF" w:rsidP="007A20AC">
      <w:pPr>
        <w:pStyle w:val="OiaeaeiYiio"/>
        <w:spacing w:line="360" w:lineRule="auto"/>
        <w:ind w:firstLine="709"/>
        <w:jc w:val="both"/>
        <w:rPr>
          <w:sz w:val="28"/>
          <w:szCs w:val="28"/>
          <w:lang w:val="en-GB"/>
        </w:rPr>
      </w:pPr>
      <w:r>
        <w:rPr>
          <w:color w:val="000000"/>
          <w:sz w:val="28"/>
          <w:szCs w:val="28"/>
          <w:lang w:val="en-GB"/>
        </w:rPr>
        <w:t>In the context of our research the i</w:t>
      </w:r>
      <w:r w:rsidR="00AA18DA" w:rsidRPr="00067357">
        <w:rPr>
          <w:sz w:val="28"/>
          <w:szCs w:val="28"/>
          <w:lang w:val="en-GB"/>
        </w:rPr>
        <w:t>nformation technologies provide with a variety of opportunities and forms of learning; therefore it sometimes is a highly important factor, influencing learning from the cultural, social and value perspective</w:t>
      </w:r>
      <w:r w:rsidR="00411F2E">
        <w:rPr>
          <w:sz w:val="28"/>
          <w:szCs w:val="28"/>
          <w:lang w:val="en-GB"/>
        </w:rPr>
        <w:t xml:space="preserve">. </w:t>
      </w:r>
    </w:p>
    <w:p w:rsidR="00411F2E" w:rsidRPr="005F7497" w:rsidRDefault="00411F2E" w:rsidP="007A20AC">
      <w:pPr>
        <w:pStyle w:val="OiaeaeiYiio"/>
        <w:spacing w:line="360" w:lineRule="auto"/>
        <w:ind w:firstLine="709"/>
        <w:jc w:val="both"/>
        <w:rPr>
          <w:sz w:val="28"/>
          <w:szCs w:val="28"/>
          <w:lang w:val="en-US"/>
        </w:rPr>
      </w:pPr>
      <w:r w:rsidRPr="005F7497">
        <w:rPr>
          <w:color w:val="000000"/>
          <w:sz w:val="28"/>
          <w:szCs w:val="28"/>
          <w:lang w:val="en-US"/>
        </w:rPr>
        <w:t>Most recent studies have shown that some basic premises for effective ESP</w:t>
      </w:r>
      <w:r>
        <w:rPr>
          <w:color w:val="000000"/>
          <w:sz w:val="28"/>
          <w:szCs w:val="28"/>
          <w:lang w:val="en-US"/>
        </w:rPr>
        <w:t xml:space="preserve"> </w:t>
      </w:r>
      <w:r w:rsidRPr="005F7497">
        <w:rPr>
          <w:sz w:val="28"/>
          <w:szCs w:val="28"/>
          <w:lang w:val="en-US"/>
        </w:rPr>
        <w:t xml:space="preserve">learning such as authenticity of materials, appropriateness and relevance to the learners’ needs and objectives, increased motivational power, multi-skill practice, </w:t>
      </w:r>
      <w:r w:rsidRPr="005F7497">
        <w:rPr>
          <w:sz w:val="28"/>
          <w:szCs w:val="28"/>
          <w:lang w:val="en-US"/>
        </w:rPr>
        <w:lastRenderedPageBreak/>
        <w:t xml:space="preserve">subject-based interactive activities, opportunities for self-instruction and learner-centered learning, and non-linear access to a vast amount of subject-specific information can be fully satisfied within the innovative </w:t>
      </w:r>
      <w:r>
        <w:rPr>
          <w:sz w:val="28"/>
          <w:szCs w:val="28"/>
          <w:lang w:val="en-US"/>
        </w:rPr>
        <w:t>ICT technologies</w:t>
      </w:r>
      <w:r w:rsidRPr="005F7497">
        <w:rPr>
          <w:sz w:val="28"/>
          <w:szCs w:val="28"/>
          <w:lang w:val="en-US"/>
        </w:rPr>
        <w:t xml:space="preserve">. The same studies also indicate more effective language comprehension and recall while using multimedia than other media, which holds important implications for ESP learning. </w:t>
      </w:r>
    </w:p>
    <w:p w:rsidR="00AA18DA" w:rsidRPr="00067357" w:rsidRDefault="00AA18DA" w:rsidP="007A20AC">
      <w:pPr>
        <w:autoSpaceDE w:val="0"/>
        <w:autoSpaceDN w:val="0"/>
        <w:adjustRightInd w:val="0"/>
        <w:spacing w:after="0" w:line="360" w:lineRule="auto"/>
        <w:ind w:firstLine="709"/>
        <w:jc w:val="both"/>
        <w:rPr>
          <w:rFonts w:ascii="Times New Roman" w:hAnsi="Times New Roman" w:cs="Times New Roman"/>
          <w:sz w:val="28"/>
          <w:szCs w:val="28"/>
          <w:lang w:val="en-GB"/>
        </w:rPr>
      </w:pPr>
      <w:r w:rsidRPr="00067357">
        <w:rPr>
          <w:rFonts w:ascii="Times New Roman" w:hAnsi="Times New Roman" w:cs="Times New Roman"/>
          <w:sz w:val="28"/>
          <w:szCs w:val="28"/>
          <w:lang w:val="en-GB"/>
        </w:rPr>
        <w:t xml:space="preserve">The use of technology enhances student motivation for language study by enabling them to choose activities, media sources and content topics most appropriate to their interests and learning styles. </w:t>
      </w:r>
      <w:r w:rsidR="009E5E27">
        <w:rPr>
          <w:rFonts w:ascii="Times New Roman" w:hAnsi="Times New Roman" w:cs="Times New Roman"/>
          <w:sz w:val="28"/>
          <w:szCs w:val="28"/>
          <w:lang w:val="en-GB"/>
        </w:rPr>
        <w:t xml:space="preserve"> Other </w:t>
      </w:r>
      <w:r w:rsidRPr="00067357">
        <w:rPr>
          <w:rFonts w:ascii="Times New Roman" w:hAnsi="Times New Roman" w:cs="Times New Roman"/>
          <w:sz w:val="28"/>
          <w:szCs w:val="28"/>
          <w:lang w:val="en-GB"/>
        </w:rPr>
        <w:t>educationalist</w:t>
      </w:r>
      <w:r w:rsidR="009E5E27">
        <w:rPr>
          <w:rFonts w:ascii="Times New Roman" w:hAnsi="Times New Roman" w:cs="Times New Roman"/>
          <w:sz w:val="28"/>
          <w:szCs w:val="28"/>
          <w:lang w:val="en-GB"/>
        </w:rPr>
        <w:t>s in this domain of interest consider</w:t>
      </w:r>
      <w:r w:rsidRPr="00067357">
        <w:rPr>
          <w:rFonts w:ascii="Times New Roman" w:hAnsi="Times New Roman" w:cs="Times New Roman"/>
          <w:sz w:val="28"/>
          <w:szCs w:val="28"/>
          <w:lang w:val="en-GB"/>
        </w:rPr>
        <w:t xml:space="preserve"> that hypermedia creates authentic learning environment and allows </w:t>
      </w:r>
      <w:r w:rsidR="009E5E27">
        <w:rPr>
          <w:rFonts w:ascii="Times New Roman" w:hAnsi="Times New Roman" w:cs="Times New Roman"/>
          <w:sz w:val="28"/>
          <w:szCs w:val="28"/>
          <w:lang w:val="en-GB"/>
        </w:rPr>
        <w:t>“</w:t>
      </w:r>
      <w:proofErr w:type="gramStart"/>
      <w:r w:rsidR="003B0D22">
        <w:rPr>
          <w:rFonts w:ascii="Times New Roman" w:hAnsi="Times New Roman" w:cs="Times New Roman"/>
          <w:sz w:val="28"/>
          <w:szCs w:val="28"/>
          <w:lang w:val="en-GB"/>
        </w:rPr>
        <w:t xml:space="preserve">to </w:t>
      </w:r>
      <w:r w:rsidR="003B0D22" w:rsidRPr="00067357">
        <w:rPr>
          <w:rFonts w:ascii="Times New Roman" w:hAnsi="Times New Roman" w:cs="Times New Roman"/>
          <w:sz w:val="28"/>
          <w:szCs w:val="28"/>
          <w:lang w:val="en-GB"/>
        </w:rPr>
        <w:t>combin</w:t>
      </w:r>
      <w:r w:rsidR="003B0D22">
        <w:rPr>
          <w:rFonts w:ascii="Times New Roman" w:hAnsi="Times New Roman" w:cs="Times New Roman"/>
          <w:sz w:val="28"/>
          <w:szCs w:val="28"/>
          <w:lang w:val="en-GB"/>
        </w:rPr>
        <w:t>e</w:t>
      </w:r>
      <w:proofErr w:type="gramEnd"/>
      <w:r w:rsidRPr="00067357">
        <w:rPr>
          <w:rFonts w:ascii="Times New Roman" w:hAnsi="Times New Roman" w:cs="Times New Roman"/>
          <w:sz w:val="28"/>
          <w:szCs w:val="28"/>
          <w:lang w:val="en-GB"/>
        </w:rPr>
        <w:t xml:space="preserve"> reading, writing, speaking and listening in a single activity</w:t>
      </w:r>
      <w:r w:rsidR="009E5E27">
        <w:rPr>
          <w:rFonts w:ascii="Times New Roman" w:hAnsi="Times New Roman" w:cs="Times New Roman"/>
          <w:sz w:val="28"/>
          <w:szCs w:val="28"/>
          <w:lang w:val="en-GB"/>
        </w:rPr>
        <w:t>”</w:t>
      </w:r>
      <w:r w:rsidRPr="00067357">
        <w:rPr>
          <w:rFonts w:ascii="Times New Roman" w:hAnsi="Times New Roman" w:cs="Times New Roman"/>
          <w:sz w:val="28"/>
          <w:szCs w:val="28"/>
          <w:lang w:val="en-GB"/>
        </w:rPr>
        <w:t xml:space="preserve">. Technology also contributes to the </w:t>
      </w:r>
      <w:r w:rsidRPr="009E5E27">
        <w:rPr>
          <w:rFonts w:ascii="Times New Roman" w:hAnsi="Times New Roman" w:cs="Times New Roman"/>
          <w:iCs/>
          <w:sz w:val="28"/>
          <w:szCs w:val="28"/>
          <w:lang w:val="en-GB"/>
        </w:rPr>
        <w:t>authenticity of the learning process</w:t>
      </w:r>
      <w:r w:rsidRPr="00067357">
        <w:rPr>
          <w:rFonts w:ascii="Times New Roman" w:hAnsi="Times New Roman" w:cs="Times New Roman"/>
          <w:i/>
          <w:iCs/>
          <w:sz w:val="28"/>
          <w:szCs w:val="28"/>
          <w:lang w:val="en-GB"/>
        </w:rPr>
        <w:t xml:space="preserve"> </w:t>
      </w:r>
      <w:r w:rsidRPr="00067357">
        <w:rPr>
          <w:rFonts w:ascii="Times New Roman" w:hAnsi="Times New Roman" w:cs="Times New Roman"/>
          <w:sz w:val="28"/>
          <w:szCs w:val="28"/>
          <w:lang w:val="en-GB"/>
        </w:rPr>
        <w:t>by enabling the approximation of “real life” situations and exposure to authentic cultural</w:t>
      </w:r>
      <w:r w:rsidR="009E5E27">
        <w:rPr>
          <w:rFonts w:ascii="Times New Roman" w:hAnsi="Times New Roman" w:cs="Times New Roman"/>
          <w:sz w:val="28"/>
          <w:szCs w:val="28"/>
          <w:lang w:val="en-GB"/>
        </w:rPr>
        <w:t xml:space="preserve"> </w:t>
      </w:r>
      <w:r w:rsidRPr="00067357">
        <w:rPr>
          <w:rFonts w:ascii="Times New Roman" w:hAnsi="Times New Roman" w:cs="Times New Roman"/>
          <w:sz w:val="28"/>
          <w:szCs w:val="28"/>
          <w:lang w:val="en-GB"/>
        </w:rPr>
        <w:t>artefacts.</w:t>
      </w:r>
    </w:p>
    <w:p w:rsidR="00B557E3" w:rsidRPr="00B557E3" w:rsidRDefault="00B557E3" w:rsidP="007A20AC">
      <w:pPr>
        <w:tabs>
          <w:tab w:val="left" w:pos="709"/>
        </w:tabs>
        <w:spacing w:after="0" w:line="360" w:lineRule="auto"/>
        <w:ind w:firstLine="709"/>
        <w:jc w:val="both"/>
        <w:rPr>
          <w:rFonts w:ascii="Times New Roman" w:hAnsi="Times New Roman" w:cs="Times New Roman"/>
          <w:sz w:val="28"/>
          <w:szCs w:val="28"/>
          <w:lang w:val="en-US"/>
        </w:rPr>
      </w:pPr>
      <w:r w:rsidRPr="00B557E3">
        <w:rPr>
          <w:rFonts w:ascii="Times New Roman" w:hAnsi="Times New Roman" w:cs="Times New Roman"/>
          <w:sz w:val="28"/>
          <w:szCs w:val="28"/>
          <w:lang w:val="en-US"/>
        </w:rPr>
        <w:t xml:space="preserve">A famous educationalist and philosopher </w:t>
      </w:r>
      <w:proofErr w:type="spellStart"/>
      <w:r w:rsidRPr="00B557E3">
        <w:rPr>
          <w:rFonts w:ascii="Times New Roman" w:hAnsi="Times New Roman" w:cs="Times New Roman"/>
          <w:sz w:val="28"/>
          <w:szCs w:val="28"/>
          <w:lang w:val="en-US"/>
        </w:rPr>
        <w:t>Prensky</w:t>
      </w:r>
      <w:proofErr w:type="spellEnd"/>
      <w:r w:rsidRPr="00B557E3">
        <w:rPr>
          <w:rFonts w:ascii="Times New Roman" w:hAnsi="Times New Roman" w:cs="Times New Roman"/>
          <w:sz w:val="28"/>
          <w:szCs w:val="28"/>
          <w:lang w:val="en-US"/>
        </w:rPr>
        <w:t xml:space="preserve"> states that contemporary students can use a variety </w:t>
      </w:r>
      <w:r>
        <w:rPr>
          <w:rFonts w:ascii="Times New Roman" w:hAnsi="Times New Roman" w:cs="Times New Roman"/>
          <w:sz w:val="28"/>
          <w:szCs w:val="28"/>
          <w:lang w:val="en-US"/>
        </w:rPr>
        <w:t xml:space="preserve">of tools to learn independently: </w:t>
      </w:r>
      <w:r w:rsidRPr="00B557E3">
        <w:rPr>
          <w:rFonts w:ascii="Times New Roman" w:hAnsi="Times New Roman" w:cs="Times New Roman"/>
          <w:sz w:val="28"/>
          <w:szCs w:val="28"/>
          <w:lang w:val="en-US"/>
        </w:rPr>
        <w:t>“Today’s technology, though, offers students all kinds of new, highly effective tools they can use to learn on their own – from the Internet with almost all the information, to search and research tools to sort out what is true and relevant, to analysis tools to help make sense of it, to creation tools to present one’s findings in a variety of media, to social tools to network and collaborate with people around the world.” (</w:t>
      </w:r>
      <w:proofErr w:type="spellStart"/>
      <w:r w:rsidRPr="00B557E3">
        <w:rPr>
          <w:rFonts w:ascii="Times New Roman" w:hAnsi="Times New Roman" w:cs="Times New Roman"/>
          <w:sz w:val="28"/>
          <w:szCs w:val="28"/>
          <w:lang w:val="en-US"/>
        </w:rPr>
        <w:t>Prensky</w:t>
      </w:r>
      <w:proofErr w:type="spellEnd"/>
      <w:r w:rsidRPr="00B557E3">
        <w:rPr>
          <w:rFonts w:ascii="Times New Roman" w:hAnsi="Times New Roman" w:cs="Times New Roman"/>
          <w:sz w:val="28"/>
          <w:szCs w:val="28"/>
          <w:lang w:val="en-US"/>
        </w:rPr>
        <w:t>, 2008)</w:t>
      </w:r>
    </w:p>
    <w:p w:rsidR="00946518" w:rsidRPr="00AF366A" w:rsidRDefault="00E3496D" w:rsidP="007A20A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 the light of the </w:t>
      </w:r>
      <w:r w:rsidR="00946518">
        <w:rPr>
          <w:rFonts w:ascii="Times New Roman" w:hAnsi="Times New Roman" w:cs="Times New Roman"/>
          <w:sz w:val="28"/>
          <w:szCs w:val="28"/>
          <w:lang w:val="en-US"/>
        </w:rPr>
        <w:t xml:space="preserve">variety of </w:t>
      </w:r>
      <w:r w:rsidR="00277A7E" w:rsidRPr="00B557E3">
        <w:rPr>
          <w:rFonts w:ascii="Times New Roman" w:hAnsi="Times New Roman" w:cs="Times New Roman"/>
          <w:sz w:val="28"/>
          <w:szCs w:val="28"/>
          <w:lang w:val="en-US"/>
        </w:rPr>
        <w:t>ICT tools</w:t>
      </w:r>
      <w:r>
        <w:rPr>
          <w:rFonts w:ascii="Times New Roman" w:hAnsi="Times New Roman" w:cs="Times New Roman"/>
          <w:sz w:val="28"/>
          <w:szCs w:val="28"/>
          <w:lang w:val="en-US"/>
        </w:rPr>
        <w:t xml:space="preserve"> that are available </w:t>
      </w:r>
      <w:r w:rsidR="003D2B6F">
        <w:rPr>
          <w:rFonts w:ascii="Times New Roman" w:hAnsi="Times New Roman" w:cs="Times New Roman"/>
          <w:sz w:val="28"/>
          <w:szCs w:val="28"/>
          <w:lang w:val="en-US"/>
        </w:rPr>
        <w:t xml:space="preserve">for teaching and learning ESP </w:t>
      </w:r>
      <w:r>
        <w:rPr>
          <w:rFonts w:ascii="Times New Roman" w:hAnsi="Times New Roman" w:cs="Times New Roman"/>
          <w:sz w:val="28"/>
          <w:szCs w:val="28"/>
          <w:lang w:val="en-US"/>
        </w:rPr>
        <w:t xml:space="preserve">at present </w:t>
      </w:r>
      <w:r w:rsidR="00946518">
        <w:rPr>
          <w:rFonts w:ascii="Times New Roman" w:hAnsi="Times New Roman" w:cs="Times New Roman"/>
          <w:sz w:val="28"/>
          <w:szCs w:val="28"/>
          <w:lang w:val="en-US"/>
        </w:rPr>
        <w:t>t</w:t>
      </w:r>
      <w:r w:rsidR="00946518" w:rsidRPr="00B557E3">
        <w:rPr>
          <w:rFonts w:ascii="Times New Roman" w:hAnsi="Times New Roman" w:cs="Times New Roman"/>
          <w:sz w:val="28"/>
          <w:szCs w:val="28"/>
          <w:lang w:val="en-US"/>
        </w:rPr>
        <w:t>he research</w:t>
      </w:r>
      <w:r>
        <w:rPr>
          <w:rFonts w:ascii="Times New Roman" w:hAnsi="Times New Roman" w:cs="Times New Roman"/>
          <w:sz w:val="28"/>
          <w:szCs w:val="28"/>
          <w:lang w:val="en-US"/>
        </w:rPr>
        <w:t xml:space="preserve"> showed</w:t>
      </w:r>
      <w:r w:rsidR="00946518" w:rsidRPr="00B557E3">
        <w:rPr>
          <w:rFonts w:ascii="Times New Roman" w:hAnsi="Times New Roman" w:cs="Times New Roman"/>
          <w:sz w:val="28"/>
          <w:szCs w:val="28"/>
          <w:lang w:val="en-US"/>
        </w:rPr>
        <w:t xml:space="preserve"> that the most popular technological tools among the surveyed students are search engines which are used by </w:t>
      </w:r>
      <w:r w:rsidRPr="00B557E3">
        <w:rPr>
          <w:rFonts w:ascii="Times New Roman" w:hAnsi="Times New Roman" w:cs="Times New Roman"/>
          <w:sz w:val="28"/>
          <w:szCs w:val="28"/>
          <w:lang w:val="en-US"/>
        </w:rPr>
        <w:t>80 %</w:t>
      </w:r>
      <w:r>
        <w:rPr>
          <w:rFonts w:ascii="Times New Roman" w:hAnsi="Times New Roman" w:cs="Times New Roman"/>
          <w:sz w:val="28"/>
          <w:szCs w:val="28"/>
          <w:lang w:val="en-US"/>
        </w:rPr>
        <w:t xml:space="preserve"> of </w:t>
      </w:r>
      <w:r w:rsidR="00946518" w:rsidRPr="00AF366A">
        <w:rPr>
          <w:rFonts w:ascii="Times New Roman" w:hAnsi="Times New Roman" w:cs="Times New Roman"/>
          <w:sz w:val="28"/>
          <w:szCs w:val="28"/>
          <w:lang w:val="en-US"/>
        </w:rPr>
        <w:t xml:space="preserve">respondents, the Internet </w:t>
      </w:r>
      <w:r w:rsidRPr="00AF366A">
        <w:rPr>
          <w:rFonts w:ascii="Times New Roman" w:hAnsi="Times New Roman" w:cs="Times New Roman"/>
          <w:sz w:val="28"/>
          <w:szCs w:val="28"/>
          <w:lang w:val="en-US"/>
        </w:rPr>
        <w:t>by 70 %</w:t>
      </w:r>
      <w:r w:rsidR="00946518" w:rsidRPr="00AF366A">
        <w:rPr>
          <w:rFonts w:ascii="Times New Roman" w:hAnsi="Times New Roman" w:cs="Times New Roman"/>
          <w:sz w:val="28"/>
          <w:szCs w:val="28"/>
          <w:lang w:val="en-US"/>
        </w:rPr>
        <w:t xml:space="preserve"> students and wikis by</w:t>
      </w:r>
      <w:r w:rsidRPr="00AF366A">
        <w:rPr>
          <w:rFonts w:ascii="Times New Roman" w:hAnsi="Times New Roman" w:cs="Times New Roman"/>
          <w:sz w:val="28"/>
          <w:szCs w:val="28"/>
          <w:lang w:val="en-US"/>
        </w:rPr>
        <w:t xml:space="preserve"> 49 % of</w:t>
      </w:r>
      <w:r w:rsidR="00946518" w:rsidRPr="00AF366A">
        <w:rPr>
          <w:rFonts w:ascii="Times New Roman" w:hAnsi="Times New Roman" w:cs="Times New Roman"/>
          <w:sz w:val="28"/>
          <w:szCs w:val="28"/>
          <w:lang w:val="en-US"/>
        </w:rPr>
        <w:t xml:space="preserve"> students.</w:t>
      </w:r>
    </w:p>
    <w:p w:rsidR="00946518" w:rsidRPr="00AF366A" w:rsidRDefault="006207BE" w:rsidP="006207BE">
      <w:pPr>
        <w:autoSpaceDE w:val="0"/>
        <w:autoSpaceDN w:val="0"/>
        <w:adjustRightInd w:val="0"/>
        <w:spacing w:after="0" w:line="360" w:lineRule="auto"/>
        <w:ind w:firstLine="709"/>
        <w:jc w:val="both"/>
        <w:rPr>
          <w:rFonts w:ascii="Times New Roman" w:hAnsi="Times New Roman" w:cs="Times New Roman"/>
          <w:sz w:val="28"/>
          <w:szCs w:val="28"/>
          <w:lang w:val="en-GB"/>
        </w:rPr>
      </w:pPr>
      <w:r w:rsidRPr="00AF366A">
        <w:rPr>
          <w:rFonts w:ascii="Times New Roman" w:hAnsi="Times New Roman" w:cs="Times New Roman"/>
          <w:sz w:val="28"/>
          <w:szCs w:val="28"/>
          <w:lang w:val="en-GB"/>
        </w:rPr>
        <w:t>From the above, we can state that the Information and communication technology has made many innovations in the field of teaching and also made a drastic change from the old paradigm of teaching and learning.</w:t>
      </w:r>
      <w:bookmarkStart w:id="0" w:name="_GoBack"/>
      <w:bookmarkEnd w:id="0"/>
    </w:p>
    <w:p w:rsidR="006207BE" w:rsidRPr="00DD7A0B" w:rsidRDefault="006207BE" w:rsidP="00DD7A0B">
      <w:pPr>
        <w:spacing w:after="0" w:line="240" w:lineRule="auto"/>
        <w:ind w:firstLine="709"/>
        <w:jc w:val="both"/>
        <w:rPr>
          <w:rFonts w:ascii="Times New Roman" w:hAnsi="Times New Roman" w:cs="Times New Roman"/>
          <w:i/>
          <w:sz w:val="28"/>
          <w:szCs w:val="28"/>
          <w:lang w:val="en-GB"/>
        </w:rPr>
      </w:pPr>
      <w:r w:rsidRPr="00DD7A0B">
        <w:rPr>
          <w:rFonts w:ascii="Times New Roman" w:hAnsi="Times New Roman" w:cs="Times New Roman"/>
          <w:i/>
          <w:sz w:val="28"/>
          <w:szCs w:val="28"/>
          <w:lang w:val="en-GB"/>
        </w:rPr>
        <w:t>R</w:t>
      </w:r>
      <w:r w:rsidR="00FA681E" w:rsidRPr="00DD7A0B">
        <w:rPr>
          <w:rFonts w:ascii="Times New Roman" w:hAnsi="Times New Roman" w:cs="Times New Roman"/>
          <w:i/>
          <w:sz w:val="28"/>
          <w:szCs w:val="28"/>
          <w:lang w:val="en-GB"/>
        </w:rPr>
        <w:t>eferences</w:t>
      </w:r>
      <w:r w:rsidRPr="00DD7A0B">
        <w:rPr>
          <w:rFonts w:ascii="Times New Roman" w:hAnsi="Times New Roman" w:cs="Times New Roman"/>
          <w:i/>
          <w:sz w:val="28"/>
          <w:szCs w:val="28"/>
          <w:lang w:val="en-GB"/>
        </w:rPr>
        <w:t>:</w:t>
      </w:r>
    </w:p>
    <w:p w:rsidR="00AF366A" w:rsidRPr="00DD7A0B" w:rsidRDefault="001A59AA" w:rsidP="00DD7A0B">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val="en-US"/>
        </w:rPr>
      </w:pPr>
      <w:hyperlink r:id="rId6" w:history="1">
        <w:r w:rsidRPr="00DD7A0B">
          <w:rPr>
            <w:rStyle w:val="a3"/>
            <w:rFonts w:ascii="Times New Roman" w:hAnsi="Times New Roman" w:cs="Times New Roman"/>
            <w:sz w:val="28"/>
            <w:szCs w:val="28"/>
          </w:rPr>
          <w:t>http://www.marcprensky.com/writing/Prensky-he_Role_of_Technology-ET-11-12-08.pdf</w:t>
        </w:r>
      </w:hyperlink>
      <w:r w:rsidR="00AF366A" w:rsidRPr="00DD7A0B">
        <w:rPr>
          <w:rFonts w:ascii="Times New Roman" w:hAnsi="Times New Roman" w:cs="Times New Roman"/>
          <w:sz w:val="28"/>
          <w:szCs w:val="28"/>
          <w:lang w:val="en-US"/>
        </w:rPr>
        <w:t xml:space="preserve"> </w:t>
      </w:r>
    </w:p>
    <w:p w:rsidR="006207BE" w:rsidRPr="00DD7A0B" w:rsidRDefault="00DD7A0B" w:rsidP="00DD7A0B">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val="en-US"/>
        </w:rPr>
      </w:pPr>
      <w:hyperlink r:id="rId7" w:history="1">
        <w:r w:rsidR="006207BE" w:rsidRPr="00DD7A0B">
          <w:rPr>
            <w:rStyle w:val="a3"/>
            <w:rFonts w:ascii="Times New Roman" w:hAnsi="Times New Roman" w:cs="Times New Roman"/>
            <w:sz w:val="28"/>
            <w:szCs w:val="28"/>
            <w:lang w:val="en-US"/>
          </w:rPr>
          <w:t>http://www.icicte.org/Proceedings2012/Papers/Grad-3-Dogoriti.pdf</w:t>
        </w:r>
      </w:hyperlink>
    </w:p>
    <w:p w:rsidR="006207BE" w:rsidRPr="00DD7A0B" w:rsidRDefault="00DD7A0B" w:rsidP="00DD7A0B">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val="en-US"/>
        </w:rPr>
      </w:pPr>
      <w:hyperlink r:id="rId8" w:history="1">
        <w:r w:rsidR="006207BE" w:rsidRPr="00DD7A0B">
          <w:rPr>
            <w:rStyle w:val="a3"/>
            <w:rFonts w:ascii="Times New Roman" w:hAnsi="Times New Roman" w:cs="Times New Roman"/>
            <w:sz w:val="28"/>
            <w:szCs w:val="28"/>
            <w:lang w:val="en-US"/>
          </w:rPr>
          <w:t>http://www.kalbos.lt/zurnalai/17_numeris/15.pdf</w:t>
        </w:r>
      </w:hyperlink>
    </w:p>
    <w:p w:rsidR="006207BE" w:rsidRPr="00DD7A0B" w:rsidRDefault="00DD7A0B" w:rsidP="00DD7A0B">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val="en-US"/>
        </w:rPr>
      </w:pPr>
      <w:hyperlink r:id="rId9" w:history="1">
        <w:r w:rsidR="006207BE" w:rsidRPr="00DD7A0B">
          <w:rPr>
            <w:rStyle w:val="a3"/>
            <w:rFonts w:ascii="Times New Roman" w:hAnsi="Times New Roman" w:cs="Times New Roman"/>
            <w:sz w:val="28"/>
            <w:szCs w:val="28"/>
            <w:lang w:val="en-US"/>
          </w:rPr>
          <w:t>https://gupea.ub.gu.se/bitstream/2077/38731/1/gupea_2077_38731_1.pdf</w:t>
        </w:r>
      </w:hyperlink>
    </w:p>
    <w:sectPr w:rsidR="006207BE" w:rsidRPr="00DD7A0B" w:rsidSect="00AA18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C39D8"/>
    <w:multiLevelType w:val="hybridMultilevel"/>
    <w:tmpl w:val="7FD23CB4"/>
    <w:lvl w:ilvl="0" w:tplc="47C8201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DA"/>
    <w:rsid w:val="00024C27"/>
    <w:rsid w:val="0003504B"/>
    <w:rsid w:val="00067357"/>
    <w:rsid w:val="000E535E"/>
    <w:rsid w:val="001A59AA"/>
    <w:rsid w:val="001A5B58"/>
    <w:rsid w:val="00277A7E"/>
    <w:rsid w:val="0031733C"/>
    <w:rsid w:val="003B0D22"/>
    <w:rsid w:val="003D2B6F"/>
    <w:rsid w:val="003E0E16"/>
    <w:rsid w:val="00411F2E"/>
    <w:rsid w:val="00463A77"/>
    <w:rsid w:val="004E7E83"/>
    <w:rsid w:val="005B5204"/>
    <w:rsid w:val="005B57DE"/>
    <w:rsid w:val="005C1437"/>
    <w:rsid w:val="006207BE"/>
    <w:rsid w:val="00754D50"/>
    <w:rsid w:val="007A20AC"/>
    <w:rsid w:val="007B0B6B"/>
    <w:rsid w:val="00823099"/>
    <w:rsid w:val="008C03E9"/>
    <w:rsid w:val="00946518"/>
    <w:rsid w:val="009B47E8"/>
    <w:rsid w:val="009E5E27"/>
    <w:rsid w:val="00A81DE6"/>
    <w:rsid w:val="00AA18DA"/>
    <w:rsid w:val="00AF366A"/>
    <w:rsid w:val="00B557E3"/>
    <w:rsid w:val="00BF1903"/>
    <w:rsid w:val="00CA2414"/>
    <w:rsid w:val="00DA7E4C"/>
    <w:rsid w:val="00DD7A0B"/>
    <w:rsid w:val="00DE13B5"/>
    <w:rsid w:val="00E3496D"/>
    <w:rsid w:val="00E34FDF"/>
    <w:rsid w:val="00FA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E6"/>
  </w:style>
  <w:style w:type="paragraph" w:styleId="1">
    <w:name w:val="heading 1"/>
    <w:basedOn w:val="a"/>
    <w:link w:val="10"/>
    <w:uiPriority w:val="9"/>
    <w:qFormat/>
    <w:rsid w:val="00A81D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1D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customStyle="1" w:styleId="OiaeaeiYiio">
    <w:name w:val="O.ia eaeiYiio"/>
    <w:basedOn w:val="a"/>
    <w:next w:val="a"/>
    <w:uiPriority w:val="99"/>
    <w:rsid w:val="00AA18DA"/>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11F2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6207BE"/>
    <w:rPr>
      <w:color w:val="0000FF" w:themeColor="hyperlink"/>
      <w:u w:val="single"/>
    </w:rPr>
  </w:style>
  <w:style w:type="paragraph" w:styleId="a4">
    <w:name w:val="List Paragraph"/>
    <w:basedOn w:val="a"/>
    <w:uiPriority w:val="34"/>
    <w:qFormat/>
    <w:rsid w:val="00620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E6"/>
  </w:style>
  <w:style w:type="paragraph" w:styleId="1">
    <w:name w:val="heading 1"/>
    <w:basedOn w:val="a"/>
    <w:link w:val="10"/>
    <w:uiPriority w:val="9"/>
    <w:qFormat/>
    <w:rsid w:val="00A81D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1D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customStyle="1" w:styleId="OiaeaeiYiio">
    <w:name w:val="O.ia eaeiYiio"/>
    <w:basedOn w:val="a"/>
    <w:next w:val="a"/>
    <w:uiPriority w:val="99"/>
    <w:rsid w:val="00AA18DA"/>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11F2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6207BE"/>
    <w:rPr>
      <w:color w:val="0000FF" w:themeColor="hyperlink"/>
      <w:u w:val="single"/>
    </w:rPr>
  </w:style>
  <w:style w:type="paragraph" w:styleId="a4">
    <w:name w:val="List Paragraph"/>
    <w:basedOn w:val="a"/>
    <w:uiPriority w:val="34"/>
    <w:qFormat/>
    <w:rsid w:val="00620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bos.lt/zurnalai/17_numeris/15.pdf" TargetMode="External"/><Relationship Id="rId3" Type="http://schemas.microsoft.com/office/2007/relationships/stylesWithEffects" Target="stylesWithEffects.xml"/><Relationship Id="rId7" Type="http://schemas.openxmlformats.org/officeDocument/2006/relationships/hyperlink" Target="http://www.icicte.org/Proceedings2012/Papers/Grad-3-Dogorit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cprensky.com/writing/Prensky-he_Role_of_Technology-ET-11-12-08.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upea.ub.gu.se/bitstream/2077/38731/1/gupea_2077_38731_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37</cp:revision>
  <dcterms:created xsi:type="dcterms:W3CDTF">2016-02-27T11:38:00Z</dcterms:created>
  <dcterms:modified xsi:type="dcterms:W3CDTF">2016-02-27T15:21:00Z</dcterms:modified>
</cp:coreProperties>
</file>