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275"/>
        <w:gridCol w:w="1843"/>
        <w:gridCol w:w="992"/>
        <w:gridCol w:w="1782"/>
      </w:tblGrid>
      <w:tr w:rsidR="00B87B98" w:rsidRPr="001248B8" w:rsidTr="00FE55AA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98" w:rsidRPr="00BA1941" w:rsidRDefault="00B87B98" w:rsidP="00FE55AA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0.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98" w:rsidRPr="007B13D8" w:rsidRDefault="00B87B98" w:rsidP="00FE55AA">
            <w:pPr>
              <w:pStyle w:val="a3"/>
              <w:widowControl w:val="0"/>
              <w:tabs>
                <w:tab w:val="left" w:pos="0"/>
                <w:tab w:val="left" w:pos="11280"/>
              </w:tabs>
              <w:jc w:val="both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 xml:space="preserve">Підхід до визначення </w:t>
            </w:r>
            <w:r w:rsidRPr="007B13D8">
              <w:rPr>
                <w:b w:val="0"/>
                <w:lang w:val="uk-UA"/>
              </w:rPr>
              <w:t xml:space="preserve">складу </w:t>
            </w:r>
            <w:r>
              <w:rPr>
                <w:b w:val="0"/>
                <w:lang w:val="uk-UA"/>
              </w:rPr>
              <w:t xml:space="preserve">артилерійського резерву в оборонній операції </w:t>
            </w:r>
            <w:proofErr w:type="spellStart"/>
            <w:r>
              <w:rPr>
                <w:b w:val="0"/>
                <w:lang w:val="uk-UA"/>
              </w:rPr>
              <w:t>оув</w:t>
            </w:r>
            <w:proofErr w:type="spellEnd"/>
            <w:r>
              <w:rPr>
                <w:b w:val="0"/>
                <w:lang w:val="uk-UA"/>
              </w:rPr>
              <w:t xml:space="preserve"> (с)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98" w:rsidRDefault="00B87B98" w:rsidP="00FE55AA">
            <w:pPr>
              <w:jc w:val="center"/>
            </w:pPr>
            <w:r w:rsidRPr="00801A97">
              <w:rPr>
                <w:sz w:val="28"/>
                <w:szCs w:val="28"/>
              </w:rPr>
              <w:t>Стаття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98" w:rsidRDefault="00B87B98" w:rsidP="00FE55AA">
            <w:pPr>
              <w:pStyle w:val="1"/>
              <w:rPr>
                <w:sz w:val="28"/>
              </w:rPr>
            </w:pPr>
            <w:r>
              <w:rPr>
                <w:sz w:val="28"/>
                <w:szCs w:val="28"/>
              </w:rPr>
              <w:t>Праці</w:t>
            </w:r>
            <w:r w:rsidRPr="001248B8">
              <w:rPr>
                <w:sz w:val="28"/>
                <w:szCs w:val="28"/>
              </w:rPr>
              <w:t xml:space="preserve"> ЦНДІ</w:t>
            </w:r>
            <w:r>
              <w:rPr>
                <w:sz w:val="28"/>
                <w:szCs w:val="28"/>
              </w:rPr>
              <w:t>. – К.</w:t>
            </w:r>
            <w:r w:rsidRPr="001248B8">
              <w:rPr>
                <w:sz w:val="28"/>
                <w:szCs w:val="28"/>
              </w:rPr>
              <w:t>: ЦНДІ</w:t>
            </w:r>
            <w:r>
              <w:rPr>
                <w:sz w:val="28"/>
                <w:szCs w:val="28"/>
              </w:rPr>
              <w:t xml:space="preserve">, </w:t>
            </w:r>
            <w:bookmarkStart w:id="0" w:name="_GoBack"/>
            <w:r w:rsidRPr="00EA3CD0">
              <w:rPr>
                <w:sz w:val="28"/>
              </w:rPr>
              <w:t>201</w:t>
            </w:r>
            <w:r>
              <w:rPr>
                <w:sz w:val="28"/>
              </w:rPr>
              <w:t>6</w:t>
            </w:r>
            <w:r w:rsidRPr="00EA3CD0">
              <w:rPr>
                <w:sz w:val="28"/>
              </w:rPr>
              <w:t xml:space="preserve">. – № </w:t>
            </w:r>
            <w:r>
              <w:rPr>
                <w:sz w:val="28"/>
              </w:rPr>
              <w:t>2</w:t>
            </w:r>
            <w:r w:rsidRPr="0024766E">
              <w:rPr>
                <w:sz w:val="28"/>
              </w:rPr>
              <w:t xml:space="preserve"> </w:t>
            </w:r>
            <w:r w:rsidRPr="007B13D8">
              <w:rPr>
                <w:sz w:val="28"/>
              </w:rPr>
              <w:t>(</w:t>
            </w:r>
            <w:r>
              <w:rPr>
                <w:sz w:val="28"/>
              </w:rPr>
              <w:t>76</w:t>
            </w:r>
            <w:r w:rsidRPr="007B13D8">
              <w:rPr>
                <w:sz w:val="28"/>
              </w:rPr>
              <w:t xml:space="preserve">). – </w:t>
            </w:r>
          </w:p>
          <w:p w:rsidR="00B87B98" w:rsidRPr="00EA3CD0" w:rsidRDefault="00B87B98" w:rsidP="00FE55AA">
            <w:pPr>
              <w:pStyle w:val="1"/>
              <w:rPr>
                <w:sz w:val="28"/>
              </w:rPr>
            </w:pPr>
            <w:r w:rsidRPr="007B13D8">
              <w:rPr>
                <w:sz w:val="28"/>
              </w:rPr>
              <w:t>С.</w:t>
            </w:r>
            <w:r>
              <w:rPr>
                <w:sz w:val="28"/>
              </w:rPr>
              <w:t xml:space="preserve"> 319-328</w:t>
            </w:r>
            <w:r w:rsidRPr="007B13D8">
              <w:rPr>
                <w:sz w:val="28"/>
              </w:rPr>
              <w:t>.</w:t>
            </w:r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98" w:rsidRPr="00B83071" w:rsidRDefault="00B87B98" w:rsidP="00FE55AA">
            <w:pPr>
              <w:pStyle w:val="1"/>
              <w:jc w:val="center"/>
              <w:rPr>
                <w:spacing w:val="8"/>
                <w:sz w:val="28"/>
                <w:szCs w:val="28"/>
                <w:u w:val="single"/>
              </w:rPr>
            </w:pPr>
            <w:r w:rsidRPr="00B83071">
              <w:rPr>
                <w:spacing w:val="8"/>
                <w:sz w:val="28"/>
                <w:szCs w:val="28"/>
                <w:u w:val="single"/>
              </w:rPr>
              <w:t>10</w:t>
            </w:r>
          </w:p>
          <w:p w:rsidR="00B87B98" w:rsidRPr="00B83071" w:rsidRDefault="00B87B98" w:rsidP="00FE55AA">
            <w:pPr>
              <w:pStyle w:val="1"/>
              <w:jc w:val="center"/>
              <w:rPr>
                <w:spacing w:val="8"/>
                <w:sz w:val="24"/>
                <w:szCs w:val="24"/>
              </w:rPr>
            </w:pPr>
            <w:r w:rsidRPr="00B83071">
              <w:rPr>
                <w:spacing w:val="8"/>
                <w:sz w:val="28"/>
                <w:szCs w:val="28"/>
              </w:rPr>
              <w:t>2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98" w:rsidRPr="00743FAC" w:rsidRDefault="00B87B98" w:rsidP="00FE55AA">
            <w:pPr>
              <w:pStyle w:val="1"/>
              <w:ind w:left="-70" w:right="-131"/>
              <w:jc w:val="center"/>
              <w:rPr>
                <w:sz w:val="28"/>
                <w:szCs w:val="28"/>
                <w:lang w:val="ru-RU"/>
              </w:rPr>
            </w:pPr>
            <w:r w:rsidRPr="007B13D8">
              <w:rPr>
                <w:sz w:val="28"/>
                <w:szCs w:val="28"/>
              </w:rPr>
              <w:t>Майстренко О.</w:t>
            </w:r>
            <w:r>
              <w:rPr>
                <w:sz w:val="28"/>
                <w:szCs w:val="28"/>
              </w:rPr>
              <w:t>В.</w:t>
            </w:r>
          </w:p>
          <w:p w:rsidR="00B87B98" w:rsidRPr="00CD7299" w:rsidRDefault="00B87B98" w:rsidP="00FE55AA">
            <w:pPr>
              <w:pStyle w:val="1"/>
              <w:ind w:left="-70" w:right="-131"/>
              <w:jc w:val="center"/>
              <w:rPr>
                <w:spacing w:val="-4"/>
                <w:sz w:val="28"/>
              </w:rPr>
            </w:pPr>
            <w:r>
              <w:rPr>
                <w:sz w:val="28"/>
                <w:szCs w:val="28"/>
              </w:rPr>
              <w:t>Герасименко О.І.</w:t>
            </w:r>
          </w:p>
        </w:tc>
      </w:tr>
    </w:tbl>
    <w:p w:rsidR="00602F5E" w:rsidRDefault="00602F5E"/>
    <w:sectPr w:rsidR="00602F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98"/>
    <w:rsid w:val="00602F5E"/>
    <w:rsid w:val="00A9039F"/>
    <w:rsid w:val="00B8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3BCD9-3C7F-4602-998F-05979C7F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87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87B98"/>
    <w:pPr>
      <w:autoSpaceDE/>
      <w:autoSpaceDN/>
      <w:jc w:val="center"/>
    </w:pPr>
    <w:rPr>
      <w:b/>
      <w:bCs/>
      <w:sz w:val="28"/>
      <w:szCs w:val="28"/>
      <w:lang w:val="ru-RU"/>
    </w:rPr>
  </w:style>
  <w:style w:type="character" w:customStyle="1" w:styleId="a4">
    <w:name w:val="Название Знак"/>
    <w:basedOn w:val="a0"/>
    <w:link w:val="a3"/>
    <w:rsid w:val="00B87B98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Чугуй</dc:creator>
  <cp:keywords/>
  <dc:description/>
  <cp:lastModifiedBy>Герман Чугуй</cp:lastModifiedBy>
  <cp:revision>1</cp:revision>
  <dcterms:created xsi:type="dcterms:W3CDTF">2018-06-11T11:55:00Z</dcterms:created>
  <dcterms:modified xsi:type="dcterms:W3CDTF">2018-06-11T11:56:00Z</dcterms:modified>
</cp:coreProperties>
</file>