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275"/>
        <w:gridCol w:w="1843"/>
        <w:gridCol w:w="992"/>
        <w:gridCol w:w="1782"/>
      </w:tblGrid>
      <w:tr w:rsidR="00E5023C" w:rsidRPr="001248B8" w:rsidTr="00FE55A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23C" w:rsidRPr="001248B8" w:rsidRDefault="00E5023C" w:rsidP="00FE55AA">
            <w:pPr>
              <w:pStyle w:val="1"/>
              <w:rPr>
                <w:sz w:val="28"/>
                <w:szCs w:val="28"/>
              </w:rPr>
            </w:pPr>
            <w:r w:rsidRPr="001248B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9</w:t>
            </w:r>
            <w:r w:rsidRPr="001248B8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23C" w:rsidRPr="001248B8" w:rsidRDefault="00E5023C" w:rsidP="00FE55AA">
            <w:pPr>
              <w:pStyle w:val="a3"/>
              <w:widowControl w:val="0"/>
              <w:tabs>
                <w:tab w:val="left" w:pos="0"/>
                <w:tab w:val="left" w:pos="11280"/>
              </w:tabs>
              <w:jc w:val="left"/>
              <w:rPr>
                <w:b w:val="0"/>
                <w:lang w:val="uk-UA"/>
              </w:rPr>
            </w:pPr>
            <w:r w:rsidRPr="001248B8">
              <w:rPr>
                <w:b w:val="0"/>
                <w:lang w:val="uk-UA"/>
              </w:rPr>
              <w:t>Аналіз та класифікація математичних моделей оцінювання ефективності радіоелектронної боротьби та кон</w:t>
            </w:r>
            <w:r>
              <w:rPr>
                <w:b w:val="0"/>
                <w:lang w:val="uk-UA"/>
              </w:rPr>
              <w:t xml:space="preserve">тр радіоелектронного </w:t>
            </w:r>
            <w:proofErr w:type="spellStart"/>
            <w:r>
              <w:rPr>
                <w:b w:val="0"/>
                <w:lang w:val="uk-UA"/>
              </w:rPr>
              <w:t>подавлення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23C" w:rsidRPr="001248B8" w:rsidRDefault="00E5023C" w:rsidP="00FE55AA">
            <w:pPr>
              <w:pStyle w:val="1"/>
              <w:jc w:val="center"/>
              <w:rPr>
                <w:sz w:val="28"/>
                <w:szCs w:val="28"/>
              </w:rPr>
            </w:pPr>
            <w:r w:rsidRPr="001248B8">
              <w:rPr>
                <w:sz w:val="28"/>
                <w:szCs w:val="28"/>
              </w:rPr>
              <w:t>Стаття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23C" w:rsidRDefault="00E5023C" w:rsidP="00FE55AA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</w:t>
            </w:r>
            <w:r w:rsidRPr="001248B8">
              <w:rPr>
                <w:sz w:val="28"/>
                <w:szCs w:val="28"/>
              </w:rPr>
              <w:t xml:space="preserve"> ЦНДІ</w:t>
            </w:r>
            <w:r>
              <w:rPr>
                <w:sz w:val="28"/>
                <w:szCs w:val="28"/>
              </w:rPr>
              <w:t>. – К.</w:t>
            </w:r>
            <w:r w:rsidRPr="001248B8">
              <w:rPr>
                <w:sz w:val="28"/>
                <w:szCs w:val="28"/>
              </w:rPr>
              <w:t>: ЦНДІ</w:t>
            </w:r>
            <w:r>
              <w:rPr>
                <w:sz w:val="28"/>
                <w:szCs w:val="28"/>
              </w:rPr>
              <w:t xml:space="preserve">, </w:t>
            </w:r>
            <w:bookmarkStart w:id="0" w:name="_GoBack"/>
            <w:r w:rsidRPr="001248B8">
              <w:rPr>
                <w:sz w:val="28"/>
                <w:szCs w:val="28"/>
              </w:rPr>
              <w:t xml:space="preserve">2015. – № 4 (74). – </w:t>
            </w:r>
          </w:p>
          <w:p w:rsidR="00E5023C" w:rsidRPr="001248B8" w:rsidRDefault="00E5023C" w:rsidP="00FE55AA">
            <w:pPr>
              <w:pStyle w:val="1"/>
              <w:rPr>
                <w:sz w:val="28"/>
                <w:szCs w:val="28"/>
              </w:rPr>
            </w:pPr>
            <w:r w:rsidRPr="001248B8">
              <w:rPr>
                <w:sz w:val="28"/>
                <w:szCs w:val="28"/>
              </w:rPr>
              <w:t>С. 249-260.</w:t>
            </w:r>
            <w:bookmarkEnd w:id="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23C" w:rsidRPr="001248B8" w:rsidRDefault="00E5023C" w:rsidP="00FE55AA">
            <w:pPr>
              <w:pStyle w:val="1"/>
              <w:jc w:val="center"/>
              <w:rPr>
                <w:spacing w:val="8"/>
                <w:sz w:val="28"/>
                <w:szCs w:val="28"/>
                <w:u w:val="single"/>
              </w:rPr>
            </w:pPr>
            <w:r w:rsidRPr="001248B8">
              <w:rPr>
                <w:spacing w:val="8"/>
                <w:sz w:val="28"/>
                <w:szCs w:val="28"/>
                <w:u w:val="single"/>
              </w:rPr>
              <w:t>12</w:t>
            </w:r>
          </w:p>
          <w:p w:rsidR="00E5023C" w:rsidRPr="001248B8" w:rsidRDefault="00E5023C" w:rsidP="00FE55AA">
            <w:pPr>
              <w:pStyle w:val="1"/>
              <w:jc w:val="center"/>
              <w:rPr>
                <w:spacing w:val="8"/>
                <w:sz w:val="28"/>
                <w:szCs w:val="28"/>
              </w:rPr>
            </w:pPr>
            <w:r w:rsidRPr="001248B8">
              <w:rPr>
                <w:spacing w:val="8"/>
                <w:sz w:val="28"/>
                <w:szCs w:val="28"/>
              </w:rPr>
              <w:t>3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23C" w:rsidRPr="001248B8" w:rsidRDefault="00E5023C" w:rsidP="00FE55AA">
            <w:pPr>
              <w:pStyle w:val="1"/>
              <w:rPr>
                <w:spacing w:val="-4"/>
                <w:sz w:val="28"/>
                <w:szCs w:val="28"/>
              </w:rPr>
            </w:pPr>
            <w:proofErr w:type="spellStart"/>
            <w:r w:rsidRPr="001248B8">
              <w:rPr>
                <w:spacing w:val="-4"/>
                <w:sz w:val="28"/>
                <w:szCs w:val="28"/>
              </w:rPr>
              <w:t>Семененко</w:t>
            </w:r>
            <w:proofErr w:type="spellEnd"/>
            <w:r w:rsidRPr="001248B8">
              <w:rPr>
                <w:spacing w:val="-4"/>
                <w:sz w:val="28"/>
                <w:szCs w:val="28"/>
              </w:rPr>
              <w:t xml:space="preserve"> О.М.</w:t>
            </w:r>
          </w:p>
          <w:p w:rsidR="00E5023C" w:rsidRPr="001248B8" w:rsidRDefault="00E5023C" w:rsidP="00FE55AA">
            <w:pPr>
              <w:pStyle w:val="1"/>
              <w:ind w:left="-155" w:right="-131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 </w:t>
            </w:r>
            <w:proofErr w:type="spellStart"/>
            <w:r w:rsidRPr="001248B8">
              <w:rPr>
                <w:spacing w:val="-4"/>
                <w:sz w:val="28"/>
                <w:szCs w:val="28"/>
              </w:rPr>
              <w:t>Скворок</w:t>
            </w:r>
            <w:proofErr w:type="spellEnd"/>
            <w:r w:rsidRPr="001248B8">
              <w:rPr>
                <w:spacing w:val="-4"/>
                <w:sz w:val="28"/>
                <w:szCs w:val="28"/>
              </w:rPr>
              <w:t xml:space="preserve"> І.М.</w:t>
            </w:r>
          </w:p>
          <w:p w:rsidR="00E5023C" w:rsidRPr="001248B8" w:rsidRDefault="00E5023C" w:rsidP="00FE55AA">
            <w:pPr>
              <w:pStyle w:val="1"/>
              <w:ind w:left="-155" w:right="-131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 </w:t>
            </w:r>
            <w:r w:rsidRPr="001248B8">
              <w:rPr>
                <w:spacing w:val="-4"/>
                <w:sz w:val="28"/>
                <w:szCs w:val="28"/>
              </w:rPr>
              <w:t>Мороз І.В.</w:t>
            </w:r>
          </w:p>
          <w:p w:rsidR="00E5023C" w:rsidRPr="001248B8" w:rsidRDefault="00E5023C" w:rsidP="00FE55AA">
            <w:pPr>
              <w:pStyle w:val="1"/>
              <w:ind w:left="-155" w:right="-131"/>
              <w:jc w:val="center"/>
              <w:rPr>
                <w:spacing w:val="-4"/>
                <w:sz w:val="28"/>
                <w:szCs w:val="28"/>
              </w:rPr>
            </w:pPr>
          </w:p>
        </w:tc>
      </w:tr>
    </w:tbl>
    <w:p w:rsidR="00602F5E" w:rsidRDefault="00602F5E"/>
    <w:sectPr w:rsidR="00602F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3C"/>
    <w:rsid w:val="00602F5E"/>
    <w:rsid w:val="00A9039F"/>
    <w:rsid w:val="00E5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CAD3C-3C60-4100-9671-B82625F9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2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50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5023C"/>
    <w:pPr>
      <w:autoSpaceDE/>
      <w:autoSpaceDN/>
      <w:jc w:val="center"/>
    </w:pPr>
    <w:rPr>
      <w:b/>
      <w:bCs/>
      <w:sz w:val="28"/>
      <w:szCs w:val="28"/>
      <w:lang w:val="ru-RU"/>
    </w:rPr>
  </w:style>
  <w:style w:type="character" w:customStyle="1" w:styleId="a4">
    <w:name w:val="Название Знак"/>
    <w:basedOn w:val="a0"/>
    <w:link w:val="a3"/>
    <w:rsid w:val="00E5023C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92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Чугуй</dc:creator>
  <cp:keywords/>
  <dc:description/>
  <cp:lastModifiedBy>Герман Чугуй</cp:lastModifiedBy>
  <cp:revision>1</cp:revision>
  <dcterms:created xsi:type="dcterms:W3CDTF">2018-06-11T12:00:00Z</dcterms:created>
  <dcterms:modified xsi:type="dcterms:W3CDTF">2018-06-11T12:00:00Z</dcterms:modified>
</cp:coreProperties>
</file>