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1D" w:rsidRPr="008C16B8" w:rsidRDefault="00576D3D" w:rsidP="00576D3D">
      <w:pPr>
        <w:ind w:firstLine="454"/>
        <w:rPr>
          <w:rFonts w:ascii="Times New Roman" w:hAnsi="Times New Roman" w:cs="Times New Roman"/>
          <w:b/>
          <w:sz w:val="28"/>
          <w:lang w:val="ru-RU"/>
        </w:rPr>
      </w:pPr>
      <w:r w:rsidRPr="008C16B8">
        <w:rPr>
          <w:rFonts w:ascii="Times New Roman" w:hAnsi="Times New Roman" w:cs="Times New Roman"/>
          <w:b/>
          <w:sz w:val="28"/>
          <w:lang w:val="ru-RU"/>
        </w:rPr>
        <w:t>ПЕРЕВОДЧЕСКАЯ ЭКВИВАЛЕ</w:t>
      </w:r>
      <w:bookmarkStart w:id="0" w:name="_GoBack"/>
      <w:bookmarkEnd w:id="0"/>
      <w:r w:rsidRPr="008C16B8">
        <w:rPr>
          <w:rFonts w:ascii="Times New Roman" w:hAnsi="Times New Roman" w:cs="Times New Roman"/>
          <w:b/>
          <w:sz w:val="28"/>
          <w:lang w:val="ru-RU"/>
        </w:rPr>
        <w:t>НТНОСТЬ</w:t>
      </w:r>
      <w:r w:rsidR="001B671D" w:rsidRPr="008C16B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8C16B8">
        <w:rPr>
          <w:rFonts w:ascii="Times New Roman" w:hAnsi="Times New Roman" w:cs="Times New Roman"/>
          <w:b/>
          <w:sz w:val="28"/>
          <w:lang w:val="ru-RU"/>
        </w:rPr>
        <w:t>НА УРОВНЕ ОПИСАНИЯ СИТУАЦИИ</w:t>
      </w:r>
      <w:r w:rsidR="001B671D" w:rsidRPr="008C16B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8C16B8">
        <w:rPr>
          <w:rFonts w:ascii="Times New Roman" w:hAnsi="Times New Roman" w:cs="Times New Roman"/>
          <w:b/>
          <w:sz w:val="28"/>
          <w:lang w:val="ru-RU"/>
        </w:rPr>
        <w:t>КАК СПОСОБ ПЕРЕДАЧИ</w:t>
      </w:r>
      <w:r w:rsidR="001B671D" w:rsidRPr="008C16B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8C16B8">
        <w:rPr>
          <w:rFonts w:ascii="Times New Roman" w:hAnsi="Times New Roman" w:cs="Times New Roman"/>
          <w:b/>
          <w:sz w:val="28"/>
          <w:lang w:val="ru-RU"/>
        </w:rPr>
        <w:t>КОММУНИКАТИВНЫХ ЦЕННОСТЕЙ</w:t>
      </w:r>
    </w:p>
    <w:p w:rsidR="00576D3D" w:rsidRPr="008C16B8" w:rsidRDefault="00576D3D" w:rsidP="00576D3D">
      <w:pPr>
        <w:ind w:firstLine="454"/>
        <w:jc w:val="right"/>
        <w:rPr>
          <w:rFonts w:ascii="Times New Roman" w:hAnsi="Times New Roman" w:cs="Times New Roman"/>
          <w:b/>
          <w:sz w:val="28"/>
          <w:lang w:val="ru-RU"/>
        </w:rPr>
      </w:pPr>
      <w:r w:rsidRPr="008C16B8">
        <w:rPr>
          <w:rFonts w:ascii="Times New Roman" w:hAnsi="Times New Roman" w:cs="Times New Roman"/>
          <w:b/>
          <w:sz w:val="28"/>
          <w:lang w:val="ru-RU"/>
        </w:rPr>
        <w:t>Журавель Т.В.</w:t>
      </w:r>
    </w:p>
    <w:p w:rsidR="00576D3D" w:rsidRDefault="00576D3D" w:rsidP="00576D3D">
      <w:pPr>
        <w:ind w:firstLine="454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Национальный авиационный университет</w:t>
      </w:r>
    </w:p>
    <w:p w:rsidR="001B671D" w:rsidRPr="001B671D" w:rsidRDefault="001B671D" w:rsidP="001B671D">
      <w:pPr>
        <w:ind w:firstLine="454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Как известно, основным инструментом, благодаря которому возможна межкультурная коммуникация, является перевод. Однако</w:t>
      </w:r>
      <w:r w:rsidRPr="001B671D">
        <w:rPr>
          <w:rFonts w:ascii="Times New Roman" w:hAnsi="Times New Roman" w:cs="Times New Roman"/>
          <w:sz w:val="28"/>
          <w:lang w:val="ru-RU"/>
        </w:rPr>
        <w:t xml:space="preserve">, очевидно, что </w:t>
      </w:r>
      <w:r w:rsidR="006F22AE">
        <w:rPr>
          <w:rFonts w:ascii="Times New Roman" w:hAnsi="Times New Roman" w:cs="Times New Roman"/>
          <w:sz w:val="28"/>
          <w:lang w:val="ru-RU"/>
        </w:rPr>
        <w:t>исходный текст и перевод не могут быть идентичными на всех языковых уровнях. Не смотря на это,</w:t>
      </w:r>
      <w:r w:rsidRPr="001B671D">
        <w:rPr>
          <w:rFonts w:ascii="Times New Roman" w:hAnsi="Times New Roman" w:cs="Times New Roman"/>
          <w:sz w:val="28"/>
          <w:lang w:val="ru-RU"/>
        </w:rPr>
        <w:t xml:space="preserve"> это</w:t>
      </w:r>
      <w:r w:rsidR="006F22AE">
        <w:rPr>
          <w:rFonts w:ascii="Times New Roman" w:hAnsi="Times New Roman" w:cs="Times New Roman"/>
          <w:sz w:val="28"/>
          <w:lang w:val="ru-RU"/>
        </w:rPr>
        <w:t>т факт</w:t>
      </w:r>
      <w:r w:rsidRPr="001B671D">
        <w:rPr>
          <w:rFonts w:ascii="Times New Roman" w:hAnsi="Times New Roman" w:cs="Times New Roman"/>
          <w:sz w:val="28"/>
          <w:lang w:val="ru-RU"/>
        </w:rPr>
        <w:t xml:space="preserve"> не является препятствием для осуществления межъязыковой коммуникации.</w:t>
      </w:r>
    </w:p>
    <w:p w:rsidR="006F22AE" w:rsidRPr="006F22AE" w:rsidRDefault="001B671D" w:rsidP="006F22AE">
      <w:pPr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671D">
        <w:rPr>
          <w:rFonts w:ascii="Times New Roman" w:hAnsi="Times New Roman" w:cs="Times New Roman"/>
          <w:sz w:val="28"/>
          <w:lang w:val="ru-RU"/>
        </w:rPr>
        <w:t>Следствием</w:t>
      </w:r>
      <w:r w:rsidR="006F22AE">
        <w:rPr>
          <w:rFonts w:ascii="Times New Roman" w:hAnsi="Times New Roman" w:cs="Times New Roman"/>
          <w:sz w:val="28"/>
          <w:lang w:val="ru-RU"/>
        </w:rPr>
        <w:t xml:space="preserve"> отсутствия тождества отношения</w:t>
      </w:r>
      <w:r w:rsidRPr="001B671D">
        <w:rPr>
          <w:rFonts w:ascii="Times New Roman" w:hAnsi="Times New Roman" w:cs="Times New Roman"/>
          <w:sz w:val="28"/>
          <w:lang w:val="ru-RU"/>
        </w:rPr>
        <w:t xml:space="preserve"> между содержанием оригинала и перевода стало введение понятия «экв</w:t>
      </w:r>
      <w:r w:rsidR="006F22AE">
        <w:rPr>
          <w:rFonts w:ascii="Times New Roman" w:hAnsi="Times New Roman" w:cs="Times New Roman"/>
          <w:sz w:val="28"/>
          <w:lang w:val="ru-RU"/>
        </w:rPr>
        <w:t>ивалентность», что следуя за И. </w:t>
      </w:r>
      <w:r w:rsidRPr="001B671D">
        <w:rPr>
          <w:rFonts w:ascii="Times New Roman" w:hAnsi="Times New Roman" w:cs="Times New Roman"/>
          <w:sz w:val="28"/>
          <w:lang w:val="ru-RU"/>
        </w:rPr>
        <w:t>С. Алексеевой, обозначает общность содержания, смысловую бл</w:t>
      </w:r>
      <w:r w:rsidR="00285842">
        <w:rPr>
          <w:rFonts w:ascii="Times New Roman" w:hAnsi="Times New Roman" w:cs="Times New Roman"/>
          <w:sz w:val="28"/>
          <w:lang w:val="ru-RU"/>
        </w:rPr>
        <w:t>изость оригинала и перевода [1, c. </w:t>
      </w:r>
      <w:r w:rsidRPr="001B671D">
        <w:rPr>
          <w:rFonts w:ascii="Times New Roman" w:hAnsi="Times New Roman" w:cs="Times New Roman"/>
          <w:sz w:val="28"/>
          <w:lang w:val="ru-RU"/>
        </w:rPr>
        <w:t>106].</w:t>
      </w:r>
      <w:r w:rsidR="006F22AE" w:rsidRPr="006F22AE">
        <w:rPr>
          <w:rFonts w:ascii="Times New Roman" w:hAnsi="Times New Roman" w:cs="Times New Roman"/>
          <w:sz w:val="28"/>
          <w:szCs w:val="28"/>
        </w:rPr>
        <w:t xml:space="preserve"> </w:t>
      </w:r>
      <w:r w:rsidR="006F22AE">
        <w:rPr>
          <w:rFonts w:ascii="Times New Roman" w:hAnsi="Times New Roman" w:cs="Times New Roman"/>
          <w:sz w:val="28"/>
          <w:szCs w:val="28"/>
        </w:rPr>
        <w:t>В.</w:t>
      </w:r>
      <w:r w:rsidR="006F22A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6F22AE">
        <w:rPr>
          <w:rFonts w:ascii="Times New Roman" w:hAnsi="Times New Roman" w:cs="Times New Roman"/>
          <w:sz w:val="28"/>
          <w:szCs w:val="28"/>
        </w:rPr>
        <w:t>Н. </w:t>
      </w:r>
      <w:r w:rsidR="006F22AE" w:rsidRPr="006F22AE">
        <w:rPr>
          <w:rFonts w:ascii="Times New Roman" w:hAnsi="Times New Roman" w:cs="Times New Roman"/>
          <w:sz w:val="28"/>
          <w:szCs w:val="28"/>
        </w:rPr>
        <w:t>Комиссаров, в свою очередь,</w:t>
      </w:r>
      <w:r w:rsidR="006F22AE" w:rsidRPr="001624B6">
        <w:rPr>
          <w:rFonts w:ascii="Times New Roman" w:hAnsi="Times New Roman" w:cs="Times New Roman"/>
          <w:sz w:val="28"/>
          <w:szCs w:val="28"/>
        </w:rPr>
        <w:t xml:space="preserve"> </w:t>
      </w:r>
      <w:r w:rsidR="006F22AE">
        <w:rPr>
          <w:rFonts w:ascii="Times New Roman" w:hAnsi="Times New Roman" w:cs="Times New Roman"/>
          <w:sz w:val="28"/>
          <w:szCs w:val="28"/>
          <w:lang w:val="ru-RU"/>
        </w:rPr>
        <w:t>предложил</w:t>
      </w:r>
      <w:r w:rsidR="006F22AE" w:rsidRPr="001624B6">
        <w:rPr>
          <w:rFonts w:ascii="Times New Roman" w:hAnsi="Times New Roman" w:cs="Times New Roman"/>
          <w:sz w:val="28"/>
          <w:szCs w:val="28"/>
        </w:rPr>
        <w:t xml:space="preserve"> </w:t>
      </w:r>
      <w:r w:rsidR="006F22AE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6F22AE" w:rsidRPr="006F22AE">
        <w:rPr>
          <w:rFonts w:ascii="Times New Roman" w:hAnsi="Times New Roman" w:cs="Times New Roman"/>
          <w:sz w:val="28"/>
          <w:szCs w:val="28"/>
        </w:rPr>
        <w:t>еорию уровней эквивалентности, согласно которой в процессе перевода устанавливаются отношения эквивалентности между соответствующими уровнями оригинала и перевода.</w:t>
      </w:r>
      <w:r w:rsidR="006F22AE">
        <w:rPr>
          <w:rFonts w:ascii="Times New Roman" w:hAnsi="Times New Roman" w:cs="Times New Roman"/>
          <w:sz w:val="28"/>
          <w:szCs w:val="28"/>
          <w:lang w:val="ru-RU"/>
        </w:rPr>
        <w:t xml:space="preserve"> Рассматривая преводческую эквивалентность как способ достижения межкультурной коммуникации</w:t>
      </w:r>
      <w:r w:rsidR="00285842">
        <w:rPr>
          <w:rFonts w:ascii="Times New Roman" w:hAnsi="Times New Roman" w:cs="Times New Roman"/>
          <w:sz w:val="28"/>
          <w:szCs w:val="28"/>
          <w:lang w:val="ru-RU"/>
        </w:rPr>
        <w:t xml:space="preserve"> и передачи коммуникативных ценностей</w:t>
      </w:r>
      <w:r w:rsidR="006F22AE">
        <w:rPr>
          <w:rFonts w:ascii="Times New Roman" w:hAnsi="Times New Roman" w:cs="Times New Roman"/>
          <w:sz w:val="28"/>
          <w:szCs w:val="28"/>
          <w:lang w:val="ru-RU"/>
        </w:rPr>
        <w:t xml:space="preserve">, особое внимание стоит обратить на </w:t>
      </w:r>
      <w:r w:rsidR="006F22AE" w:rsidRPr="00576D3D">
        <w:rPr>
          <w:rFonts w:ascii="Times New Roman" w:hAnsi="Times New Roman" w:cs="Times New Roman"/>
          <w:sz w:val="28"/>
          <w:lang w:val="ru-RU"/>
        </w:rPr>
        <w:t xml:space="preserve">эквивалентность на уровне описания ситуации. На </w:t>
      </w:r>
      <w:r w:rsidR="006F22AE">
        <w:rPr>
          <w:rFonts w:ascii="Times New Roman" w:hAnsi="Times New Roman" w:cs="Times New Roman"/>
          <w:sz w:val="28"/>
          <w:lang w:val="ru-RU"/>
        </w:rPr>
        <w:t>этом</w:t>
      </w:r>
      <w:r w:rsidR="006F22AE" w:rsidRPr="006F22AE">
        <w:rPr>
          <w:rFonts w:ascii="Times New Roman" w:hAnsi="Times New Roman" w:cs="Times New Roman"/>
          <w:sz w:val="28"/>
          <w:lang w:val="ru-RU"/>
        </w:rPr>
        <w:t xml:space="preserve"> уровне эквивалентности общие части содержания оригинала и перевода не только передают одинаковую цель коммуникации, но и отражают одну и ту же внеязыков</w:t>
      </w:r>
      <w:r w:rsidR="001C7F12">
        <w:rPr>
          <w:rFonts w:ascii="Times New Roman" w:hAnsi="Times New Roman" w:cs="Times New Roman"/>
          <w:sz w:val="28"/>
          <w:lang w:val="ru-RU"/>
        </w:rPr>
        <w:t>ую</w:t>
      </w:r>
      <w:r w:rsidR="006F22AE" w:rsidRPr="006F22AE">
        <w:rPr>
          <w:rFonts w:ascii="Times New Roman" w:hAnsi="Times New Roman" w:cs="Times New Roman"/>
          <w:sz w:val="28"/>
          <w:lang w:val="ru-RU"/>
        </w:rPr>
        <w:t xml:space="preserve"> ситуацию, то есть совокупность объектов и связей между объектами, </w:t>
      </w:r>
      <w:r w:rsidR="00285842">
        <w:rPr>
          <w:rFonts w:ascii="Times New Roman" w:hAnsi="Times New Roman" w:cs="Times New Roman"/>
          <w:sz w:val="28"/>
          <w:lang w:val="ru-RU"/>
        </w:rPr>
        <w:t>которые</w:t>
      </w:r>
      <w:r w:rsidR="001C7F12">
        <w:rPr>
          <w:rFonts w:ascii="Times New Roman" w:hAnsi="Times New Roman" w:cs="Times New Roman"/>
          <w:sz w:val="28"/>
          <w:lang w:val="ru-RU"/>
        </w:rPr>
        <w:t xml:space="preserve"> </w:t>
      </w:r>
      <w:r w:rsidR="00285842">
        <w:rPr>
          <w:rFonts w:ascii="Times New Roman" w:hAnsi="Times New Roman" w:cs="Times New Roman"/>
          <w:sz w:val="28"/>
          <w:lang w:val="ru-RU"/>
        </w:rPr>
        <w:t>описываю</w:t>
      </w:r>
      <w:r w:rsidR="006F22AE" w:rsidRPr="006F22AE">
        <w:rPr>
          <w:rFonts w:ascii="Times New Roman" w:hAnsi="Times New Roman" w:cs="Times New Roman"/>
          <w:sz w:val="28"/>
          <w:lang w:val="ru-RU"/>
        </w:rPr>
        <w:t xml:space="preserve">тся в высказывании. Каждый текст содержит определенную информацию, соотносится с определенной реальной или мнимой ситуацией. Коммуникативная </w:t>
      </w:r>
      <w:r w:rsidR="006F22AE" w:rsidRPr="006F22AE">
        <w:rPr>
          <w:rFonts w:ascii="Times New Roman" w:hAnsi="Times New Roman" w:cs="Times New Roman"/>
          <w:sz w:val="28"/>
          <w:lang w:val="ru-RU"/>
        </w:rPr>
        <w:lastRenderedPageBreak/>
        <w:t>функция текста не может осуществляться иначе, как с помощью посредничества ситуативно-ориентированного сообщения. Более полное воспроизведение содержания оригинала далеко не означает передачу всех смысловых элементов оригинала. Одна и та же ситуация может описываться через различные комбинации присущих ей особенностей. Следствием этого является возможность и необходимость отождествления ситуаций, описываемых с разных сторон. В языке появляются наборы высказываний, которые воспринимаются носителями языка как синонимичные, несмотря на полное несовпадение составляющих их языковых средств. Люди способны осознавать идентичность ситуаций, описанных совершенно разными способами.</w:t>
      </w:r>
    </w:p>
    <w:p w:rsidR="006F22AE" w:rsidRPr="006F22AE" w:rsidRDefault="006F22AE" w:rsidP="006F22AE">
      <w:pPr>
        <w:ind w:firstLine="454"/>
        <w:jc w:val="both"/>
        <w:rPr>
          <w:rFonts w:ascii="Times New Roman" w:hAnsi="Times New Roman" w:cs="Times New Roman"/>
          <w:sz w:val="28"/>
          <w:lang w:val="ru-RU"/>
        </w:rPr>
      </w:pPr>
      <w:r w:rsidRPr="006F22AE">
        <w:rPr>
          <w:rFonts w:ascii="Times New Roman" w:hAnsi="Times New Roman" w:cs="Times New Roman"/>
          <w:sz w:val="28"/>
          <w:lang w:val="ru-RU"/>
        </w:rPr>
        <w:t xml:space="preserve">Для эквивалентности на уровне описания ситуации характерна идентификация в оригинале и переводе одной и той же ситуации при изменении способа ее описания. Основой смыслового отождествления разноязычных текстов </w:t>
      </w:r>
      <w:r w:rsidR="001C7F12">
        <w:rPr>
          <w:rFonts w:ascii="Times New Roman" w:hAnsi="Times New Roman" w:cs="Times New Roman"/>
          <w:sz w:val="28"/>
          <w:lang w:val="ru-RU"/>
        </w:rPr>
        <w:t xml:space="preserve">здесь </w:t>
      </w:r>
      <w:r w:rsidRPr="006F22AE">
        <w:rPr>
          <w:rFonts w:ascii="Times New Roman" w:hAnsi="Times New Roman" w:cs="Times New Roman"/>
          <w:sz w:val="28"/>
          <w:lang w:val="ru-RU"/>
        </w:rPr>
        <w:t>служит универсальный характер отношений между языком и экстралингвистической реальностью. Этот тип эквивалентности представлен переводами, близость содержания которы</w:t>
      </w:r>
      <w:r w:rsidR="001C7F12">
        <w:rPr>
          <w:rFonts w:ascii="Times New Roman" w:hAnsi="Times New Roman" w:cs="Times New Roman"/>
          <w:sz w:val="28"/>
          <w:lang w:val="ru-RU"/>
        </w:rPr>
        <w:t>х с оригиналом также не основана</w:t>
      </w:r>
      <w:r w:rsidRPr="006F22AE">
        <w:rPr>
          <w:rFonts w:ascii="Times New Roman" w:hAnsi="Times New Roman" w:cs="Times New Roman"/>
          <w:sz w:val="28"/>
          <w:lang w:val="ru-RU"/>
        </w:rPr>
        <w:t xml:space="preserve"> на общности значений использованных языковых средств. В подобных высказываниях большинство слов и синтаксических структур оригинала не находят непосредственного соответствия в тексте перевода. Таким образом, для отношений между оригиналами и переводами этого типа </w:t>
      </w:r>
      <w:r w:rsidR="0024493E" w:rsidRPr="0024493E">
        <w:rPr>
          <w:rFonts w:ascii="Times New Roman" w:hAnsi="Times New Roman" w:cs="Times New Roman"/>
          <w:sz w:val="28"/>
          <w:lang w:val="ru-RU"/>
        </w:rPr>
        <w:t>существуют</w:t>
      </w:r>
      <w:r w:rsidRPr="0024493E">
        <w:rPr>
          <w:rFonts w:ascii="Times New Roman" w:hAnsi="Times New Roman" w:cs="Times New Roman"/>
          <w:sz w:val="28"/>
          <w:lang w:val="ru-RU"/>
        </w:rPr>
        <w:t xml:space="preserve"> </w:t>
      </w:r>
      <w:r w:rsidRPr="006F22AE">
        <w:rPr>
          <w:rFonts w:ascii="Times New Roman" w:hAnsi="Times New Roman" w:cs="Times New Roman"/>
          <w:sz w:val="28"/>
          <w:lang w:val="ru-RU"/>
        </w:rPr>
        <w:t>следующие характерные признаки:</w:t>
      </w:r>
    </w:p>
    <w:p w:rsidR="006F22AE" w:rsidRPr="006F22AE" w:rsidRDefault="006F22AE" w:rsidP="006F22AE">
      <w:pPr>
        <w:ind w:firstLine="454"/>
        <w:jc w:val="both"/>
        <w:rPr>
          <w:rFonts w:ascii="Times New Roman" w:hAnsi="Times New Roman" w:cs="Times New Roman"/>
          <w:sz w:val="28"/>
          <w:lang w:val="ru-RU"/>
        </w:rPr>
      </w:pPr>
      <w:r w:rsidRPr="006F22AE">
        <w:rPr>
          <w:rFonts w:ascii="Times New Roman" w:hAnsi="Times New Roman" w:cs="Times New Roman"/>
          <w:sz w:val="28"/>
          <w:lang w:val="ru-RU"/>
        </w:rPr>
        <w:t>1) несопоставимость лексического состава и синтаксической структуры;</w:t>
      </w:r>
    </w:p>
    <w:p w:rsidR="006F22AE" w:rsidRPr="006F22AE" w:rsidRDefault="006F22AE" w:rsidP="006F22AE">
      <w:pPr>
        <w:ind w:firstLine="454"/>
        <w:jc w:val="both"/>
        <w:rPr>
          <w:rFonts w:ascii="Times New Roman" w:hAnsi="Times New Roman" w:cs="Times New Roman"/>
          <w:sz w:val="28"/>
          <w:lang w:val="ru-RU"/>
        </w:rPr>
      </w:pPr>
      <w:r w:rsidRPr="006F22AE">
        <w:rPr>
          <w:rFonts w:ascii="Times New Roman" w:hAnsi="Times New Roman" w:cs="Times New Roman"/>
          <w:sz w:val="28"/>
          <w:lang w:val="ru-RU"/>
        </w:rPr>
        <w:lastRenderedPageBreak/>
        <w:t>2) невозможность связать лексику и структуру оригинала и перевода отношениями семантического перефразирования или синтаксической трансформации;</w:t>
      </w:r>
    </w:p>
    <w:p w:rsidR="006F22AE" w:rsidRPr="006F22AE" w:rsidRDefault="006F22AE" w:rsidP="006F22AE">
      <w:pPr>
        <w:ind w:firstLine="454"/>
        <w:jc w:val="both"/>
        <w:rPr>
          <w:rFonts w:ascii="Times New Roman" w:hAnsi="Times New Roman" w:cs="Times New Roman"/>
          <w:sz w:val="28"/>
          <w:lang w:val="ru-RU"/>
        </w:rPr>
      </w:pPr>
      <w:r w:rsidRPr="006F22AE">
        <w:rPr>
          <w:rFonts w:ascii="Times New Roman" w:hAnsi="Times New Roman" w:cs="Times New Roman"/>
          <w:sz w:val="28"/>
          <w:lang w:val="ru-RU"/>
        </w:rPr>
        <w:t>3) сохранение в переводе цели коммуникации;</w:t>
      </w:r>
    </w:p>
    <w:p w:rsidR="006F22AE" w:rsidRPr="006F22AE" w:rsidRDefault="006F22AE" w:rsidP="006F22AE">
      <w:pPr>
        <w:ind w:firstLine="454"/>
        <w:jc w:val="both"/>
        <w:rPr>
          <w:rFonts w:ascii="Times New Roman" w:hAnsi="Times New Roman" w:cs="Times New Roman"/>
          <w:sz w:val="28"/>
          <w:lang w:val="ru-RU"/>
        </w:rPr>
      </w:pPr>
      <w:r w:rsidRPr="006F22AE">
        <w:rPr>
          <w:rFonts w:ascii="Times New Roman" w:hAnsi="Times New Roman" w:cs="Times New Roman"/>
          <w:sz w:val="28"/>
          <w:lang w:val="ru-RU"/>
        </w:rPr>
        <w:t>4) сохранение в перев</w:t>
      </w:r>
      <w:r w:rsidR="0024493E">
        <w:rPr>
          <w:rFonts w:ascii="Times New Roman" w:hAnsi="Times New Roman" w:cs="Times New Roman"/>
          <w:sz w:val="28"/>
          <w:lang w:val="ru-RU"/>
        </w:rPr>
        <w:t>оде указания на ту же ситуацию.</w:t>
      </w:r>
    </w:p>
    <w:p w:rsidR="001C7F12" w:rsidRDefault="001C7F12" w:rsidP="001C7F12">
      <w:pPr>
        <w:ind w:firstLine="454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Ситуации, описываемые сами по </w:t>
      </w:r>
      <w:r w:rsidR="006F22AE" w:rsidRPr="006F22AE">
        <w:rPr>
          <w:rFonts w:ascii="Times New Roman" w:hAnsi="Times New Roman" w:cs="Times New Roman"/>
          <w:sz w:val="28"/>
          <w:lang w:val="ru-RU"/>
        </w:rPr>
        <w:t>себе</w:t>
      </w:r>
      <w:r>
        <w:rPr>
          <w:rFonts w:ascii="Times New Roman" w:hAnsi="Times New Roman" w:cs="Times New Roman"/>
          <w:sz w:val="28"/>
          <w:lang w:val="ru-RU"/>
        </w:rPr>
        <w:t>,</w:t>
      </w:r>
      <w:r w:rsidR="006F22AE" w:rsidRPr="006F22AE">
        <w:rPr>
          <w:rFonts w:ascii="Times New Roman" w:hAnsi="Times New Roman" w:cs="Times New Roman"/>
          <w:sz w:val="28"/>
          <w:lang w:val="ru-RU"/>
        </w:rPr>
        <w:t xml:space="preserve"> являются экстралингвистическими явлениями, а информац</w:t>
      </w:r>
      <w:r w:rsidR="00285842">
        <w:rPr>
          <w:rFonts w:ascii="Times New Roman" w:hAnsi="Times New Roman" w:cs="Times New Roman"/>
          <w:sz w:val="28"/>
          <w:lang w:val="ru-RU"/>
        </w:rPr>
        <w:t>ия, которую реципиент получает из</w:t>
      </w:r>
      <w:r w:rsidR="006F22AE" w:rsidRPr="006F22AE">
        <w:rPr>
          <w:rFonts w:ascii="Times New Roman" w:hAnsi="Times New Roman" w:cs="Times New Roman"/>
          <w:sz w:val="28"/>
          <w:lang w:val="ru-RU"/>
        </w:rPr>
        <w:t xml:space="preserve"> определенной ситуации, определяется не особенностями языка, а реальными свойствами соответствующего отрезка действительности. Но, как отмечает В. Н. Комиссаров, может оказаться, что описываемая ситуация несет определенную дополнительную информацию, содержащуюся релевантной только в определенном языковом коллективе и, соответственно, не может быть адекватно </w:t>
      </w:r>
      <w:r>
        <w:rPr>
          <w:rFonts w:ascii="Times New Roman" w:hAnsi="Times New Roman" w:cs="Times New Roman"/>
          <w:sz w:val="28"/>
          <w:lang w:val="ru-RU"/>
        </w:rPr>
        <w:t>воспринята реципиентами с другого</w:t>
      </w:r>
      <w:r w:rsidR="006F22AE" w:rsidRPr="006F22AE">
        <w:rPr>
          <w:rFonts w:ascii="Times New Roman" w:hAnsi="Times New Roman" w:cs="Times New Roman"/>
          <w:sz w:val="28"/>
          <w:lang w:val="ru-RU"/>
        </w:rPr>
        <w:t xml:space="preserve"> языкового коллек</w:t>
      </w:r>
      <w:r>
        <w:rPr>
          <w:rFonts w:ascii="Times New Roman" w:hAnsi="Times New Roman" w:cs="Times New Roman"/>
          <w:sz w:val="28"/>
          <w:lang w:val="ru-RU"/>
        </w:rPr>
        <w:t>тива без дополнительных объяснений</w:t>
      </w:r>
      <w:r w:rsidR="006F22AE" w:rsidRPr="006F22AE">
        <w:rPr>
          <w:rFonts w:ascii="Times New Roman" w:hAnsi="Times New Roman" w:cs="Times New Roman"/>
          <w:sz w:val="28"/>
          <w:lang w:val="ru-RU"/>
        </w:rPr>
        <w:t xml:space="preserve">. Например, сообщение о том, что автомобиль ехал по правой полосе дороги, будет воспринято как норма русскоязычным реципиентом, но как нарушение для англичанина. </w:t>
      </w:r>
      <w:r>
        <w:rPr>
          <w:rFonts w:ascii="Times New Roman" w:hAnsi="Times New Roman" w:cs="Times New Roman"/>
          <w:sz w:val="28"/>
          <w:lang w:val="ru-RU"/>
        </w:rPr>
        <w:t>Для того, ч</w:t>
      </w:r>
      <w:r w:rsidR="006F22AE" w:rsidRPr="006F22AE">
        <w:rPr>
          <w:rFonts w:ascii="Times New Roman" w:hAnsi="Times New Roman" w:cs="Times New Roman"/>
          <w:sz w:val="28"/>
          <w:lang w:val="ru-RU"/>
        </w:rPr>
        <w:t>тобы описываемая в переводе ситуация не только воспроизводила аналогичную ситуацию оригинала, но также одинаково воспринималась реципиентами обеих языковых коллективов, становится необходимым введение дополнительной информации, а в некоторых случаях установления эквивалентности</w:t>
      </w:r>
      <w:r w:rsidR="0024493E">
        <w:rPr>
          <w:rFonts w:ascii="Times New Roman" w:hAnsi="Times New Roman" w:cs="Times New Roman"/>
          <w:sz w:val="28"/>
          <w:lang w:val="ru-RU"/>
        </w:rPr>
        <w:t xml:space="preserve"> с совершенно иной ситуацией [2</w:t>
      </w:r>
      <w:r w:rsidR="006F22AE" w:rsidRPr="006F22AE">
        <w:rPr>
          <w:rFonts w:ascii="Times New Roman" w:hAnsi="Times New Roman" w:cs="Times New Roman"/>
          <w:sz w:val="28"/>
          <w:lang w:val="ru-RU"/>
        </w:rPr>
        <w:t>, с. 90].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6F22AE" w:rsidRDefault="001C7F12" w:rsidP="001C7F12">
      <w:pPr>
        <w:ind w:firstLine="454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Таким образом, </w:t>
      </w:r>
      <w:r w:rsidRPr="001C7F12">
        <w:rPr>
          <w:rFonts w:ascii="Times New Roman" w:hAnsi="Times New Roman" w:cs="Times New Roman"/>
          <w:sz w:val="28"/>
          <w:lang w:val="ru-RU"/>
        </w:rPr>
        <w:t xml:space="preserve">по своей сути переводческая эквивалентность выступает возможностью преобразования исходного текста в текст перевода в максимально полном объеме. Однако, языковое своеобразие любого текста, ориентированность его содержания на определенную аудиторию, которая обладает только ему присущими </w:t>
      </w:r>
      <w:r w:rsidRPr="001C7F12">
        <w:rPr>
          <w:rFonts w:ascii="Times New Roman" w:hAnsi="Times New Roman" w:cs="Times New Roman"/>
          <w:sz w:val="28"/>
          <w:lang w:val="ru-RU"/>
        </w:rPr>
        <w:lastRenderedPageBreak/>
        <w:t xml:space="preserve">«фоновыми» знаниями и культурно-историческими особенностями, не </w:t>
      </w:r>
      <w:r w:rsidR="002332B9">
        <w:rPr>
          <w:rFonts w:ascii="Times New Roman" w:hAnsi="Times New Roman" w:cs="Times New Roman"/>
          <w:sz w:val="28"/>
          <w:lang w:val="ru-RU"/>
        </w:rPr>
        <w:t>могут быть воспроизведены</w:t>
      </w:r>
      <w:r w:rsidRPr="001C7F12">
        <w:rPr>
          <w:rFonts w:ascii="Times New Roman" w:hAnsi="Times New Roman" w:cs="Times New Roman"/>
          <w:sz w:val="28"/>
          <w:lang w:val="ru-RU"/>
        </w:rPr>
        <w:t xml:space="preserve"> абсолютно точно </w:t>
      </w:r>
      <w:r w:rsidR="00576D3D">
        <w:rPr>
          <w:rFonts w:ascii="Times New Roman" w:hAnsi="Times New Roman" w:cs="Times New Roman"/>
          <w:sz w:val="28"/>
          <w:lang w:val="ru-RU"/>
        </w:rPr>
        <w:t xml:space="preserve">в </w:t>
      </w:r>
      <w:r w:rsidRPr="001C7F12">
        <w:rPr>
          <w:rFonts w:ascii="Times New Roman" w:hAnsi="Times New Roman" w:cs="Times New Roman"/>
          <w:sz w:val="28"/>
          <w:lang w:val="ru-RU"/>
        </w:rPr>
        <w:t>другом языке. Именно поэтому перевод не предусматривает создания тождественного текста. А потеря определенных элементов текста при переводе не означает, что этот текст переведен неправильно или его содержание передан</w:t>
      </w:r>
      <w:r w:rsidR="00576D3D">
        <w:rPr>
          <w:rFonts w:ascii="Times New Roman" w:hAnsi="Times New Roman" w:cs="Times New Roman"/>
          <w:sz w:val="28"/>
          <w:lang w:val="ru-RU"/>
        </w:rPr>
        <w:t>о</w:t>
      </w:r>
      <w:r w:rsidRPr="001C7F12">
        <w:rPr>
          <w:rFonts w:ascii="Times New Roman" w:hAnsi="Times New Roman" w:cs="Times New Roman"/>
          <w:sz w:val="28"/>
          <w:lang w:val="ru-RU"/>
        </w:rPr>
        <w:t xml:space="preserve"> не полностью. </w:t>
      </w:r>
      <w:r w:rsidR="00576D3D">
        <w:rPr>
          <w:rFonts w:ascii="Times New Roman" w:hAnsi="Times New Roman" w:cs="Times New Roman"/>
          <w:sz w:val="28"/>
          <w:lang w:val="ru-RU"/>
        </w:rPr>
        <w:t>Соответственно, н</w:t>
      </w:r>
      <w:r w:rsidRPr="001C7F12">
        <w:rPr>
          <w:rFonts w:ascii="Times New Roman" w:hAnsi="Times New Roman" w:cs="Times New Roman"/>
          <w:sz w:val="28"/>
          <w:lang w:val="ru-RU"/>
        </w:rPr>
        <w:t>евозможность воспроизвести в переводе опре</w:t>
      </w:r>
      <w:r w:rsidR="00576D3D">
        <w:rPr>
          <w:rFonts w:ascii="Times New Roman" w:hAnsi="Times New Roman" w:cs="Times New Roman"/>
          <w:sz w:val="28"/>
          <w:lang w:val="ru-RU"/>
        </w:rPr>
        <w:t xml:space="preserve">деленную особенность оригинала </w:t>
      </w:r>
      <w:r w:rsidRPr="001C7F12">
        <w:rPr>
          <w:rFonts w:ascii="Times New Roman" w:hAnsi="Times New Roman" w:cs="Times New Roman"/>
          <w:sz w:val="28"/>
          <w:lang w:val="ru-RU"/>
        </w:rPr>
        <w:t>н</w:t>
      </w:r>
      <w:r w:rsidR="00576D3D">
        <w:rPr>
          <w:rFonts w:ascii="Times New Roman" w:hAnsi="Times New Roman" w:cs="Times New Roman"/>
          <w:sz w:val="28"/>
          <w:lang w:val="ru-RU"/>
        </w:rPr>
        <w:t>икоим образом не мешает переводу</w:t>
      </w:r>
      <w:r w:rsidRPr="001C7F12">
        <w:rPr>
          <w:rFonts w:ascii="Times New Roman" w:hAnsi="Times New Roman" w:cs="Times New Roman"/>
          <w:sz w:val="28"/>
          <w:lang w:val="ru-RU"/>
        </w:rPr>
        <w:t xml:space="preserve"> выполнять те же коммуникативные функции</w:t>
      </w:r>
      <w:r w:rsidR="00576D3D">
        <w:rPr>
          <w:rFonts w:ascii="Times New Roman" w:hAnsi="Times New Roman" w:cs="Times New Roman"/>
          <w:sz w:val="28"/>
          <w:lang w:val="ru-RU"/>
        </w:rPr>
        <w:t xml:space="preserve"> и передавать те же коммуникативные ценности</w:t>
      </w:r>
      <w:r w:rsidRPr="001C7F12">
        <w:rPr>
          <w:rFonts w:ascii="Times New Roman" w:hAnsi="Times New Roman" w:cs="Times New Roman"/>
          <w:sz w:val="28"/>
          <w:lang w:val="ru-RU"/>
        </w:rPr>
        <w:t>, для выполнения которых был создан текст оригинала.</w:t>
      </w:r>
    </w:p>
    <w:p w:rsidR="0024493E" w:rsidRPr="008C16B8" w:rsidRDefault="0024493E" w:rsidP="0024493E">
      <w:pPr>
        <w:ind w:firstLine="454"/>
        <w:rPr>
          <w:rFonts w:ascii="Times New Roman" w:hAnsi="Times New Roman" w:cs="Times New Roman"/>
          <w:b/>
          <w:sz w:val="28"/>
          <w:lang w:val="ru-RU"/>
        </w:rPr>
      </w:pPr>
      <w:r w:rsidRPr="008C16B8">
        <w:rPr>
          <w:rFonts w:ascii="Times New Roman" w:hAnsi="Times New Roman" w:cs="Times New Roman"/>
          <w:b/>
          <w:sz w:val="28"/>
          <w:lang w:val="ru-RU"/>
        </w:rPr>
        <w:t>Литература</w:t>
      </w:r>
    </w:p>
    <w:p w:rsidR="0024493E" w:rsidRDefault="0024493E" w:rsidP="002332B9">
      <w:pPr>
        <w:ind w:firstLine="454"/>
        <w:jc w:val="both"/>
        <w:rPr>
          <w:rFonts w:ascii="Times New Roman" w:hAnsi="Times New Roman" w:cs="Times New Roman"/>
          <w:sz w:val="28"/>
          <w:lang w:val="ru-RU"/>
        </w:rPr>
      </w:pPr>
      <w:r w:rsidRPr="0024493E">
        <w:rPr>
          <w:rFonts w:ascii="Times New Roman" w:hAnsi="Times New Roman" w:cs="Times New Roman"/>
          <w:sz w:val="28"/>
          <w:lang w:val="ru-RU"/>
        </w:rPr>
        <w:t>1. Алексеева И. С. Введение в пер</w:t>
      </w:r>
      <w:r w:rsidR="002332B9">
        <w:rPr>
          <w:rFonts w:ascii="Times New Roman" w:hAnsi="Times New Roman" w:cs="Times New Roman"/>
          <w:sz w:val="28"/>
          <w:lang w:val="ru-RU"/>
        </w:rPr>
        <w:t xml:space="preserve">еводоведение / И. С. Алексеева. </w:t>
      </w:r>
      <w:r w:rsidRPr="0024493E">
        <w:rPr>
          <w:rFonts w:ascii="Times New Roman" w:hAnsi="Times New Roman" w:cs="Times New Roman"/>
          <w:sz w:val="28"/>
          <w:lang w:val="ru-RU"/>
        </w:rPr>
        <w:t>– М.</w:t>
      </w:r>
      <w:proofErr w:type="gramStart"/>
      <w:r w:rsidRPr="0024493E">
        <w:rPr>
          <w:rFonts w:ascii="Times New Roman" w:hAnsi="Times New Roman" w:cs="Times New Roman"/>
          <w:sz w:val="28"/>
          <w:lang w:val="ru-RU"/>
        </w:rPr>
        <w:t xml:space="preserve"> :</w:t>
      </w:r>
      <w:proofErr w:type="gramEnd"/>
      <w:r w:rsidRPr="0024493E">
        <w:rPr>
          <w:rFonts w:ascii="Times New Roman" w:hAnsi="Times New Roman" w:cs="Times New Roman"/>
          <w:sz w:val="28"/>
          <w:lang w:val="ru-RU"/>
        </w:rPr>
        <w:t xml:space="preserve"> издательский центр «Академия», 2004. – 352 с.</w:t>
      </w:r>
    </w:p>
    <w:p w:rsidR="0024493E" w:rsidRPr="006F22AE" w:rsidRDefault="0024493E" w:rsidP="002332B9">
      <w:pPr>
        <w:ind w:firstLine="454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</w:t>
      </w:r>
      <w:r w:rsidRPr="0024493E">
        <w:rPr>
          <w:rFonts w:ascii="Times New Roman" w:hAnsi="Times New Roman" w:cs="Times New Roman"/>
          <w:sz w:val="28"/>
          <w:lang w:val="ru-RU"/>
        </w:rPr>
        <w:t xml:space="preserve">. Комиссаров В. Н. Общая теория </w:t>
      </w:r>
      <w:r w:rsidR="002332B9">
        <w:rPr>
          <w:rFonts w:ascii="Times New Roman" w:hAnsi="Times New Roman" w:cs="Times New Roman"/>
          <w:sz w:val="28"/>
          <w:lang w:val="ru-RU"/>
        </w:rPr>
        <w:t>перевода [учебное пособие] / В. </w:t>
      </w:r>
      <w:r w:rsidRPr="0024493E">
        <w:rPr>
          <w:rFonts w:ascii="Times New Roman" w:hAnsi="Times New Roman" w:cs="Times New Roman"/>
          <w:sz w:val="28"/>
          <w:lang w:val="ru-RU"/>
        </w:rPr>
        <w:t>Н. Комиссаров. – М.</w:t>
      </w:r>
      <w:proofErr w:type="gramStart"/>
      <w:r w:rsidRPr="0024493E">
        <w:rPr>
          <w:rFonts w:ascii="Times New Roman" w:hAnsi="Times New Roman" w:cs="Times New Roman"/>
          <w:sz w:val="28"/>
          <w:lang w:val="ru-RU"/>
        </w:rPr>
        <w:t xml:space="preserve"> :</w:t>
      </w:r>
      <w:proofErr w:type="gramEnd"/>
      <w:r w:rsidRPr="0024493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4493E">
        <w:rPr>
          <w:rFonts w:ascii="Times New Roman" w:hAnsi="Times New Roman" w:cs="Times New Roman"/>
          <w:sz w:val="28"/>
          <w:lang w:val="ru-RU"/>
        </w:rPr>
        <w:t>ЧеРо</w:t>
      </w:r>
      <w:proofErr w:type="spellEnd"/>
      <w:r w:rsidRPr="0024493E">
        <w:rPr>
          <w:rFonts w:ascii="Times New Roman" w:hAnsi="Times New Roman" w:cs="Times New Roman"/>
          <w:sz w:val="28"/>
          <w:lang w:val="ru-RU"/>
        </w:rPr>
        <w:t>, 1999. – 136 с.</w:t>
      </w:r>
      <w:r w:rsidR="008C16B8">
        <w:rPr>
          <w:rFonts w:ascii="Times New Roman" w:hAnsi="Times New Roman" w:cs="Times New Roman"/>
          <w:sz w:val="28"/>
          <w:lang w:val="ru-RU"/>
        </w:rPr>
        <w:t xml:space="preserve"> </w:t>
      </w:r>
    </w:p>
    <w:sectPr w:rsidR="0024493E" w:rsidRPr="006F22AE" w:rsidSect="00CB6479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CD"/>
    <w:rsid w:val="00062489"/>
    <w:rsid w:val="001B671D"/>
    <w:rsid w:val="001C7F12"/>
    <w:rsid w:val="002332B9"/>
    <w:rsid w:val="0024493E"/>
    <w:rsid w:val="00285842"/>
    <w:rsid w:val="00576D3D"/>
    <w:rsid w:val="006F22AE"/>
    <w:rsid w:val="00835039"/>
    <w:rsid w:val="008C16B8"/>
    <w:rsid w:val="00CB6479"/>
    <w:rsid w:val="00DF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4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3450</Words>
  <Characters>1967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7</cp:revision>
  <dcterms:created xsi:type="dcterms:W3CDTF">2018-04-16T18:25:00Z</dcterms:created>
  <dcterms:modified xsi:type="dcterms:W3CDTF">2018-04-17T08:20:00Z</dcterms:modified>
</cp:coreProperties>
</file>