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82" w:rsidRPr="007A7B82" w:rsidRDefault="007A7B82" w:rsidP="007A7B82">
      <w:pPr>
        <w:pageBreakBefore/>
        <w:spacing w:line="360" w:lineRule="auto"/>
        <w:jc w:val="center"/>
        <w:rPr>
          <w:b/>
          <w:caps/>
          <w:sz w:val="28"/>
          <w:szCs w:val="28"/>
          <w:lang w:eastAsia="ar-SA" w:bidi="en-US"/>
        </w:rPr>
      </w:pPr>
      <w:r w:rsidRPr="007A7B82">
        <w:rPr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7A7B82" w:rsidRPr="007A7B82" w:rsidRDefault="007A7B82" w:rsidP="007A7B82">
      <w:pPr>
        <w:spacing w:line="360" w:lineRule="auto"/>
        <w:jc w:val="center"/>
        <w:rPr>
          <w:b/>
          <w:caps/>
          <w:sz w:val="28"/>
          <w:szCs w:val="28"/>
          <w:lang w:eastAsia="ar-SA" w:bidi="en-US"/>
        </w:rPr>
      </w:pPr>
      <w:r w:rsidRPr="007A7B82">
        <w:rPr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7A7B82" w:rsidRPr="007A7B82" w:rsidRDefault="00104F67" w:rsidP="007A7B82">
      <w:pPr>
        <w:spacing w:line="300" w:lineRule="auto"/>
        <w:jc w:val="center"/>
        <w:rPr>
          <w:b/>
          <w:sz w:val="28"/>
          <w:szCs w:val="28"/>
          <w:lang w:eastAsia="ar-SA" w:bidi="en-US"/>
        </w:rPr>
      </w:pPr>
      <w:r>
        <w:rPr>
          <w:b/>
          <w:sz w:val="28"/>
          <w:szCs w:val="28"/>
          <w:lang w:eastAsia="ar-SA" w:bidi="en-US"/>
        </w:rPr>
        <w:t>Навчально-науковий г</w:t>
      </w:r>
      <w:r w:rsidR="007A7B82" w:rsidRPr="007A7B82">
        <w:rPr>
          <w:b/>
          <w:sz w:val="28"/>
          <w:szCs w:val="28"/>
          <w:lang w:eastAsia="ar-SA" w:bidi="en-US"/>
        </w:rPr>
        <w:t>уманітарний інститут</w:t>
      </w:r>
    </w:p>
    <w:p w:rsidR="007A7B82" w:rsidRPr="007A7B82" w:rsidRDefault="007A7B82" w:rsidP="007A7B82">
      <w:pPr>
        <w:spacing w:line="360" w:lineRule="auto"/>
        <w:ind w:firstLine="709"/>
        <w:rPr>
          <w:b/>
          <w:sz w:val="28"/>
          <w:szCs w:val="28"/>
          <w:lang w:eastAsia="ar-SA" w:bidi="en-US"/>
        </w:rPr>
      </w:pPr>
      <w:r w:rsidRPr="007A7B82">
        <w:rPr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7A7B82" w:rsidRPr="007A7B82" w:rsidRDefault="007A7B82" w:rsidP="007A7B82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7A7B82" w:rsidRPr="007A7B82" w:rsidRDefault="007A7B82" w:rsidP="007A7B82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7A7B82" w:rsidRPr="007A7B82" w:rsidRDefault="007A7B82" w:rsidP="007A7B82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7A7B82" w:rsidRPr="007A7B82" w:rsidRDefault="007A7B82" w:rsidP="007A7B82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7A7B82" w:rsidRPr="007A7B82" w:rsidRDefault="007A7B82" w:rsidP="007A7B82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 w:bidi="en-US"/>
        </w:rPr>
      </w:pPr>
      <w:r>
        <w:rPr>
          <w:b/>
          <w:caps/>
          <w:sz w:val="28"/>
          <w:szCs w:val="28"/>
          <w:lang w:eastAsia="ar-SA" w:bidi="en-US"/>
        </w:rPr>
        <w:t>КАЛЕНДАРНО-ТЕМАТИЧНИЙ ПЛАН</w:t>
      </w:r>
    </w:p>
    <w:p w:rsidR="00EC198C" w:rsidRPr="00962508" w:rsidRDefault="007A7B82" w:rsidP="00EC198C">
      <w:pPr>
        <w:jc w:val="center"/>
        <w:rPr>
          <w:b/>
          <w:bCs/>
          <w:sz w:val="27"/>
          <w:szCs w:val="27"/>
        </w:rPr>
      </w:pPr>
      <w:r w:rsidRPr="007A7B82">
        <w:rPr>
          <w:sz w:val="28"/>
          <w:szCs w:val="28"/>
          <w:lang w:eastAsia="ar-SA" w:bidi="en-US"/>
        </w:rPr>
        <w:t xml:space="preserve">з дисципліни </w:t>
      </w:r>
      <w:r w:rsidR="00EC198C" w:rsidRPr="00962508">
        <w:rPr>
          <w:b/>
          <w:bCs/>
          <w:sz w:val="27"/>
          <w:szCs w:val="27"/>
        </w:rPr>
        <w:t>“Іноземна мова</w:t>
      </w:r>
      <w:r w:rsidR="00EC198C">
        <w:rPr>
          <w:b/>
          <w:bCs/>
          <w:sz w:val="27"/>
          <w:szCs w:val="27"/>
        </w:rPr>
        <w:t xml:space="preserve"> </w:t>
      </w:r>
      <w:r w:rsidR="00EC198C" w:rsidRPr="00962508">
        <w:rPr>
          <w:b/>
          <w:bCs/>
          <w:sz w:val="27"/>
          <w:szCs w:val="27"/>
        </w:rPr>
        <w:t>(за професійним спрямуванням)”</w:t>
      </w:r>
    </w:p>
    <w:p w:rsidR="00EC198C" w:rsidRDefault="00EC198C" w:rsidP="00EC198C">
      <w:pPr>
        <w:jc w:val="both"/>
        <w:rPr>
          <w:b/>
          <w:bCs/>
          <w:sz w:val="28"/>
          <w:szCs w:val="28"/>
        </w:rPr>
      </w:pPr>
    </w:p>
    <w:p w:rsidR="00EC198C" w:rsidRPr="004E4FF7" w:rsidRDefault="00EC198C" w:rsidP="00EC198C">
      <w:pPr>
        <w:jc w:val="center"/>
        <w:rPr>
          <w:sz w:val="28"/>
          <w:szCs w:val="28"/>
        </w:rPr>
      </w:pPr>
    </w:p>
    <w:p w:rsidR="00EC198C" w:rsidRDefault="0068167A" w:rsidP="0068167A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Галузь знань:    </w:t>
      </w:r>
      <w:r w:rsidR="00EC198C">
        <w:rPr>
          <w:sz w:val="28"/>
          <w:szCs w:val="28"/>
        </w:rPr>
        <w:t>02</w:t>
      </w:r>
      <w:r w:rsidR="00EC198C">
        <w:rPr>
          <w:sz w:val="28"/>
          <w:szCs w:val="28"/>
          <w:lang w:val="ru-RU"/>
        </w:rPr>
        <w:t xml:space="preserve"> «</w:t>
      </w:r>
      <w:r w:rsidR="00EC198C">
        <w:rPr>
          <w:sz w:val="28"/>
          <w:szCs w:val="28"/>
        </w:rPr>
        <w:t>Культура і мистецтво»</w:t>
      </w:r>
    </w:p>
    <w:p w:rsidR="00EC198C" w:rsidRPr="00B02E21" w:rsidRDefault="0068167A" w:rsidP="0068167A">
      <w:pPr>
        <w:rPr>
          <w:sz w:val="28"/>
        </w:rPr>
      </w:pPr>
      <w:r>
        <w:rPr>
          <w:sz w:val="28"/>
          <w:szCs w:val="28"/>
          <w:lang w:val="ru-RU"/>
        </w:rPr>
        <w:t xml:space="preserve">           </w:t>
      </w:r>
      <w:proofErr w:type="spellStart"/>
      <w:r>
        <w:rPr>
          <w:sz w:val="28"/>
          <w:szCs w:val="28"/>
          <w:lang w:val="ru-RU"/>
        </w:rPr>
        <w:t>Спеціальність</w:t>
      </w:r>
      <w:proofErr w:type="spellEnd"/>
      <w:r>
        <w:rPr>
          <w:sz w:val="28"/>
          <w:szCs w:val="28"/>
          <w:lang w:val="ru-RU"/>
        </w:rPr>
        <w:t xml:space="preserve">:  </w:t>
      </w:r>
      <w:r w:rsidR="00EC198C">
        <w:rPr>
          <w:sz w:val="28"/>
          <w:szCs w:val="28"/>
          <w:lang w:val="ru-RU"/>
        </w:rPr>
        <w:t xml:space="preserve">029 </w:t>
      </w:r>
      <w:r w:rsidR="00EC198C">
        <w:rPr>
          <w:sz w:val="27"/>
          <w:szCs w:val="27"/>
        </w:rPr>
        <w:t>«І</w:t>
      </w:r>
      <w:r w:rsidR="00EC198C" w:rsidRPr="00C34350">
        <w:rPr>
          <w:sz w:val="27"/>
          <w:szCs w:val="27"/>
        </w:rPr>
        <w:t>нформаційна</w:t>
      </w:r>
      <w:r w:rsidR="00EC198C">
        <w:rPr>
          <w:sz w:val="27"/>
          <w:szCs w:val="27"/>
        </w:rPr>
        <w:t xml:space="preserve">, бібліотечна та </w:t>
      </w:r>
      <w:proofErr w:type="gramStart"/>
      <w:r w:rsidR="00EC198C">
        <w:rPr>
          <w:sz w:val="27"/>
          <w:szCs w:val="27"/>
        </w:rPr>
        <w:t>арх</w:t>
      </w:r>
      <w:proofErr w:type="gramEnd"/>
      <w:r w:rsidR="00EC198C">
        <w:rPr>
          <w:sz w:val="27"/>
          <w:szCs w:val="27"/>
        </w:rPr>
        <w:t>івна справа</w:t>
      </w:r>
      <w:r w:rsidR="00EC198C" w:rsidRPr="00C34350">
        <w:rPr>
          <w:sz w:val="27"/>
          <w:szCs w:val="27"/>
        </w:rPr>
        <w:t>»</w:t>
      </w:r>
    </w:p>
    <w:p w:rsidR="00EC198C" w:rsidRPr="00067CB0" w:rsidRDefault="0068167A" w:rsidP="0068167A">
      <w:pPr>
        <w:rPr>
          <w:sz w:val="28"/>
        </w:rPr>
      </w:pPr>
      <w:r>
        <w:rPr>
          <w:sz w:val="28"/>
        </w:rPr>
        <w:t xml:space="preserve">           </w:t>
      </w:r>
      <w:r w:rsidR="00EC198C">
        <w:rPr>
          <w:sz w:val="28"/>
        </w:rPr>
        <w:t xml:space="preserve">Спеціалізація: </w:t>
      </w:r>
      <w:r>
        <w:rPr>
          <w:sz w:val="28"/>
        </w:rPr>
        <w:t xml:space="preserve">  </w:t>
      </w:r>
      <w:bookmarkStart w:id="0" w:name="_GoBack"/>
      <w:bookmarkEnd w:id="0"/>
      <w:r w:rsidR="00EC198C">
        <w:rPr>
          <w:sz w:val="28"/>
        </w:rPr>
        <w:t>«Документознавство та інформаційна діяльність»</w:t>
      </w:r>
    </w:p>
    <w:p w:rsidR="007A7B82" w:rsidRPr="007A7B82" w:rsidRDefault="007A7B82" w:rsidP="00EC198C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7A7B82" w:rsidRPr="007A7B82" w:rsidRDefault="007A7B82" w:rsidP="007A7B82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7A7B82" w:rsidRPr="007A7B82" w:rsidRDefault="007A7B82" w:rsidP="007A7B82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7A7B82" w:rsidRPr="007A7B82" w:rsidRDefault="007A7B82" w:rsidP="007A7B82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7A7B82" w:rsidRPr="007A7B82" w:rsidRDefault="007A7B82" w:rsidP="007A7B82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7A7B82" w:rsidRPr="007A7B82" w:rsidRDefault="007A7B82" w:rsidP="007A7B82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7A7B82" w:rsidRPr="007A7B82" w:rsidRDefault="007A7B82" w:rsidP="007A7B82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7A7B82" w:rsidRPr="007A7B82" w:rsidRDefault="007A7B82" w:rsidP="007A7B82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Укладач:</w:t>
      </w:r>
    </w:p>
    <w:p w:rsidR="007A7B82" w:rsidRPr="007A7B82" w:rsidRDefault="00EC198C" w:rsidP="007A7B82">
      <w:pPr>
        <w:tabs>
          <w:tab w:val="left" w:pos="4860"/>
        </w:tabs>
        <w:spacing w:line="360" w:lineRule="auto"/>
        <w:ind w:firstLine="4140"/>
        <w:rPr>
          <w:color w:val="000000"/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доцент Заслужена А.А.</w:t>
      </w:r>
    </w:p>
    <w:p w:rsidR="007A7B82" w:rsidRPr="007A7B82" w:rsidRDefault="007A7B82" w:rsidP="007A7B82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7A7B82" w:rsidRDefault="007A7B82" w:rsidP="007A7B82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 xml:space="preserve">Методичні рекомендації розглянуті та </w:t>
      </w:r>
    </w:p>
    <w:p w:rsidR="007A7B82" w:rsidRPr="007A7B82" w:rsidRDefault="007A7B82" w:rsidP="007A7B82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схвалені</w:t>
      </w:r>
    </w:p>
    <w:p w:rsidR="007A7B82" w:rsidRPr="007A7B82" w:rsidRDefault="007A7B82" w:rsidP="007A7B82">
      <w:pPr>
        <w:tabs>
          <w:tab w:val="left" w:pos="4860"/>
        </w:tabs>
        <w:spacing w:line="360" w:lineRule="auto"/>
        <w:ind w:left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7A7B82" w:rsidRPr="007A7B82" w:rsidRDefault="007A7B82" w:rsidP="007A7B82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Про</w:t>
      </w:r>
      <w:r w:rsidR="00EC198C">
        <w:rPr>
          <w:sz w:val="28"/>
          <w:szCs w:val="28"/>
          <w:lang w:eastAsia="ar-SA" w:bidi="en-US"/>
        </w:rPr>
        <w:t xml:space="preserve">токол № ____ від «___»_____2017 </w:t>
      </w:r>
      <w:r w:rsidRPr="007A7B82">
        <w:rPr>
          <w:sz w:val="28"/>
          <w:szCs w:val="28"/>
          <w:lang w:eastAsia="ar-SA" w:bidi="en-US"/>
        </w:rPr>
        <w:t>р.</w:t>
      </w:r>
    </w:p>
    <w:p w:rsidR="007A7B82" w:rsidRPr="007A7B82" w:rsidRDefault="007A7B82" w:rsidP="007A7B82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7A7B82" w:rsidRPr="007A7B82" w:rsidRDefault="007A7B82" w:rsidP="007A7B82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Завідувач кафедри _____ Ковтун О.В.</w:t>
      </w:r>
    </w:p>
    <w:p w:rsidR="0020420E" w:rsidRDefault="0020420E" w:rsidP="0020420E">
      <w:pPr>
        <w:tabs>
          <w:tab w:val="left" w:pos="567"/>
        </w:tabs>
        <w:ind w:firstLine="284"/>
        <w:jc w:val="center"/>
        <w:rPr>
          <w:b/>
          <w:bCs/>
          <w:sz w:val="27"/>
          <w:szCs w:val="27"/>
        </w:rPr>
      </w:pPr>
    </w:p>
    <w:p w:rsidR="007A7B82" w:rsidRDefault="007A7B82" w:rsidP="0020420E">
      <w:pPr>
        <w:tabs>
          <w:tab w:val="left" w:pos="567"/>
        </w:tabs>
        <w:ind w:firstLine="284"/>
        <w:jc w:val="center"/>
        <w:rPr>
          <w:b/>
          <w:bCs/>
          <w:sz w:val="27"/>
          <w:szCs w:val="27"/>
        </w:rPr>
      </w:pPr>
    </w:p>
    <w:p w:rsidR="007A7B82" w:rsidRDefault="007A7B82" w:rsidP="0020420E">
      <w:pPr>
        <w:tabs>
          <w:tab w:val="left" w:pos="567"/>
        </w:tabs>
        <w:ind w:firstLine="284"/>
        <w:jc w:val="center"/>
        <w:rPr>
          <w:b/>
          <w:bCs/>
          <w:sz w:val="27"/>
          <w:szCs w:val="27"/>
        </w:rPr>
      </w:pPr>
    </w:p>
    <w:p w:rsidR="0020420E" w:rsidRDefault="0020420E" w:rsidP="0020420E">
      <w:pPr>
        <w:tabs>
          <w:tab w:val="left" w:pos="567"/>
        </w:tabs>
        <w:ind w:left="142" w:firstLine="28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Календарно-т</w:t>
      </w:r>
      <w:r w:rsidRPr="0010366B">
        <w:rPr>
          <w:b/>
          <w:sz w:val="27"/>
          <w:szCs w:val="27"/>
        </w:rPr>
        <w:t>ематичний план навчальної дисципліни</w:t>
      </w:r>
    </w:p>
    <w:p w:rsidR="0020420E" w:rsidRDefault="0020420E" w:rsidP="0020420E">
      <w:pPr>
        <w:tabs>
          <w:tab w:val="left" w:pos="567"/>
        </w:tabs>
        <w:ind w:left="142" w:firstLine="284"/>
        <w:rPr>
          <w:b/>
          <w:sz w:val="27"/>
          <w:szCs w:val="27"/>
          <w:lang w:val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6399"/>
        <w:gridCol w:w="992"/>
        <w:gridCol w:w="993"/>
        <w:gridCol w:w="708"/>
      </w:tblGrid>
      <w:tr w:rsidR="004347B5" w:rsidRPr="000E5094" w:rsidTr="005E427B">
        <w:trPr>
          <w:cantSplit/>
          <w:trHeight w:val="625"/>
        </w:trPr>
        <w:tc>
          <w:tcPr>
            <w:tcW w:w="689" w:type="dxa"/>
            <w:vMerge w:val="restart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№</w:t>
            </w:r>
          </w:p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пор.</w:t>
            </w:r>
          </w:p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</w:p>
        </w:tc>
        <w:tc>
          <w:tcPr>
            <w:tcW w:w="6399" w:type="dxa"/>
            <w:vMerge w:val="restart"/>
            <w:tcBorders>
              <w:right w:val="single" w:sz="4" w:space="0" w:color="auto"/>
            </w:tcBorders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  <w:tab w:val="left" w:pos="6128"/>
              </w:tabs>
              <w:outlineLvl w:val="7"/>
            </w:pPr>
            <w:r w:rsidRPr="000E5094">
              <w:t>Назва теми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Обсяг навчальних  занять (год.)</w:t>
            </w:r>
          </w:p>
        </w:tc>
      </w:tr>
      <w:tr w:rsidR="004347B5" w:rsidRPr="000E5094" w:rsidTr="005E427B">
        <w:trPr>
          <w:cantSplit/>
          <w:trHeight w:val="485"/>
        </w:trPr>
        <w:tc>
          <w:tcPr>
            <w:tcW w:w="689" w:type="dxa"/>
            <w:vMerge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</w:p>
        </w:tc>
        <w:tc>
          <w:tcPr>
            <w:tcW w:w="6399" w:type="dxa"/>
            <w:vMerge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Усього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proofErr w:type="spellStart"/>
            <w:r w:rsidRPr="000E5094">
              <w:t>Практ</w:t>
            </w:r>
            <w:proofErr w:type="spellEnd"/>
            <w:r w:rsidRPr="000E5094">
              <w:t>.</w:t>
            </w:r>
          </w:p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заняття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СРС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</w:t>
            </w:r>
          </w:p>
        </w:tc>
        <w:tc>
          <w:tcPr>
            <w:tcW w:w="6399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2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4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5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9781" w:type="dxa"/>
            <w:gridSpan w:val="5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b/>
                <w:bCs/>
              </w:rPr>
            </w:pPr>
            <w:r w:rsidRPr="000E5094">
              <w:rPr>
                <w:b/>
                <w:bCs/>
                <w:lang w:val="ru-RU"/>
              </w:rPr>
              <w:t>3</w:t>
            </w:r>
            <w:r w:rsidRPr="000E5094">
              <w:rPr>
                <w:b/>
                <w:bCs/>
              </w:rPr>
              <w:t xml:space="preserve"> семестр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9781" w:type="dxa"/>
            <w:gridSpan w:val="5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b/>
              </w:rPr>
            </w:pPr>
            <w:r w:rsidRPr="000E5094">
              <w:rPr>
                <w:b/>
                <w:bCs/>
              </w:rPr>
              <w:t>Модуль №</w:t>
            </w:r>
            <w:r w:rsidRPr="000E5094">
              <w:rPr>
                <w:b/>
                <w:bCs/>
                <w:lang w:val="ru-RU"/>
              </w:rPr>
              <w:t xml:space="preserve"> 3</w:t>
            </w:r>
            <w:r w:rsidRPr="000E5094">
              <w:rPr>
                <w:b/>
                <w:bCs/>
              </w:rPr>
              <w:t xml:space="preserve"> </w:t>
            </w:r>
            <w:r w:rsidRPr="000E5094">
              <w:rPr>
                <w:b/>
              </w:rPr>
              <w:t xml:space="preserve">«Правові аспекти роботи компаній та підприємств </w:t>
            </w:r>
          </w:p>
          <w:p w:rsidR="004347B5" w:rsidRPr="000E5094" w:rsidRDefault="004347B5" w:rsidP="005E427B">
            <w:pPr>
              <w:tabs>
                <w:tab w:val="left" w:pos="851"/>
              </w:tabs>
              <w:rPr>
                <w:b/>
                <w:bCs/>
                <w:color w:val="FF0000"/>
                <w:lang w:val="ru-RU"/>
              </w:rPr>
            </w:pPr>
            <w:r w:rsidRPr="000E5094">
              <w:rPr>
                <w:b/>
              </w:rPr>
              <w:t>(за профілем спеціальності)»</w:t>
            </w:r>
            <w:r w:rsidRPr="000E5094">
              <w:rPr>
                <w:b/>
                <w:iCs/>
                <w:color w:val="FFFFFF"/>
              </w:rPr>
              <w:t xml:space="preserve"> «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1.1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Характеристика роботи компанії. Читання і переклад тексту «</w:t>
            </w:r>
            <w:r w:rsidRPr="000E5094">
              <w:rPr>
                <w:color w:val="000000"/>
                <w:lang w:val="en-US"/>
              </w:rPr>
              <w:t>Characteristics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of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a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Company</w:t>
            </w:r>
            <w:r w:rsidRPr="000E5094">
              <w:rPr>
                <w:color w:val="000000"/>
              </w:rPr>
              <w:t xml:space="preserve">». </w:t>
            </w:r>
            <w:r w:rsidRPr="000E5094">
              <w:t xml:space="preserve">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1.2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Компанія з обмеженою відповідальністю. Акціонерний капітал. Типи акцій. Вивчення лексики з теми. Обговорення, реферування тексту «</w:t>
            </w:r>
            <w:r w:rsidRPr="000E5094">
              <w:rPr>
                <w:color w:val="000000"/>
                <w:lang w:val="en-US"/>
              </w:rPr>
              <w:t>Characteristics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of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a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Company</w:t>
            </w:r>
            <w:r w:rsidRPr="000E5094">
              <w:rPr>
                <w:color w:val="000000"/>
              </w:rPr>
              <w:t>».</w:t>
            </w:r>
            <w:r w:rsidRPr="000E5094">
              <w:t xml:space="preserve"> Бесіда з теми.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1.3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Збори правління компанії. Вивчення лексики з теми. Читання, переклад, анотування тексту «</w:t>
            </w:r>
            <w:r w:rsidRPr="000E5094">
              <w:rPr>
                <w:color w:val="000000"/>
                <w:lang w:val="en-US"/>
              </w:rPr>
              <w:t>Board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Meetings</w:t>
            </w:r>
            <w:r w:rsidRPr="000E5094">
              <w:rPr>
                <w:color w:val="000000"/>
              </w:rPr>
              <w:t xml:space="preserve">». </w:t>
            </w:r>
            <w:r w:rsidRPr="000E5094">
              <w:t xml:space="preserve">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1.4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Рішення, які приймаються на зборах правління. Ухвалення резолюцій. Обговорення тексту «</w:t>
            </w:r>
            <w:r w:rsidRPr="000E5094">
              <w:rPr>
                <w:color w:val="000000"/>
                <w:lang w:val="en-US"/>
              </w:rPr>
              <w:t>Board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Meetings</w:t>
            </w:r>
            <w:r w:rsidRPr="000E5094">
              <w:rPr>
                <w:color w:val="000000"/>
              </w:rPr>
              <w:t xml:space="preserve">». 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1.5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Складання протоколу зборів правління компанії. Рольова гра з теми.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1.6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Збори акціонерів.</w:t>
            </w:r>
            <w:r w:rsidRPr="000E5094">
              <w:rPr>
                <w:bCs/>
                <w:color w:val="000000"/>
              </w:rPr>
              <w:t xml:space="preserve"> </w:t>
            </w:r>
            <w:r w:rsidRPr="000E5094">
              <w:t>Правила скликання та проведення зборів. Вивчення лексики з теми. Читання і переклад тексту «</w:t>
            </w:r>
            <w:r w:rsidRPr="000E5094">
              <w:rPr>
                <w:bCs/>
                <w:color w:val="000000"/>
                <w:lang w:val="en-US"/>
              </w:rPr>
              <w:t>Shareholders</w:t>
            </w:r>
            <w:r w:rsidRPr="000E5094">
              <w:rPr>
                <w:bCs/>
                <w:color w:val="000000"/>
              </w:rPr>
              <w:t xml:space="preserve">’ </w:t>
            </w:r>
            <w:r w:rsidRPr="000E5094">
              <w:rPr>
                <w:bCs/>
                <w:color w:val="000000"/>
                <w:lang w:val="en-US"/>
              </w:rPr>
              <w:t>Meetings</w:t>
            </w:r>
            <w:r w:rsidRPr="000E5094">
              <w:rPr>
                <w:bCs/>
                <w:color w:val="000000"/>
              </w:rPr>
              <w:t xml:space="preserve">». </w:t>
            </w:r>
            <w:r w:rsidRPr="000E5094">
              <w:t xml:space="preserve">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1.7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Типи резолюцій зборів акціонерів. Обговорення тексту</w:t>
            </w:r>
            <w:r>
              <w:t xml:space="preserve"> </w:t>
            </w:r>
            <w:r w:rsidRPr="000E5094">
              <w:t>«</w:t>
            </w:r>
            <w:r w:rsidRPr="000E5094">
              <w:rPr>
                <w:bCs/>
                <w:color w:val="000000"/>
                <w:lang w:val="en-US"/>
              </w:rPr>
              <w:t>Shareholders</w:t>
            </w:r>
            <w:r w:rsidRPr="000E5094">
              <w:rPr>
                <w:bCs/>
                <w:color w:val="000000"/>
              </w:rPr>
              <w:t xml:space="preserve">’ </w:t>
            </w:r>
            <w:r w:rsidRPr="000E5094">
              <w:rPr>
                <w:bCs/>
                <w:color w:val="000000"/>
                <w:lang w:val="en-US"/>
              </w:rPr>
              <w:t>Meetings</w:t>
            </w:r>
            <w:r w:rsidRPr="000E5094">
              <w:rPr>
                <w:bCs/>
                <w:color w:val="000000"/>
              </w:rPr>
              <w:t xml:space="preserve">». </w:t>
            </w:r>
            <w:r w:rsidRPr="000E5094">
              <w:t xml:space="preserve">Виконання лексичних вправ. 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1.8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Складання протоколу зборів акціонерів. Рольова гра з теми.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1.9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Звільнення з посади. Вивчення лексики з теми. Читання і переклад тексту «</w:t>
            </w:r>
            <w:r w:rsidRPr="000E5094">
              <w:rPr>
                <w:lang w:val="en-GB"/>
              </w:rPr>
              <w:t>Removal</w:t>
            </w:r>
            <w:r w:rsidRPr="000E5094">
              <w:t xml:space="preserve"> </w:t>
            </w:r>
            <w:r w:rsidRPr="000E5094">
              <w:rPr>
                <w:lang w:val="en-GB"/>
              </w:rPr>
              <w:t>of</w:t>
            </w:r>
            <w:r w:rsidRPr="000E5094">
              <w:t xml:space="preserve"> </w:t>
            </w:r>
            <w:r w:rsidRPr="000E5094">
              <w:rPr>
                <w:lang w:val="en-GB"/>
              </w:rPr>
              <w:t>a</w:t>
            </w:r>
            <w:r w:rsidRPr="000E5094">
              <w:t xml:space="preserve"> </w:t>
            </w:r>
            <w:r w:rsidRPr="000E5094">
              <w:rPr>
                <w:lang w:val="en-GB"/>
              </w:rPr>
              <w:t>Director</w:t>
            </w:r>
            <w:r w:rsidRPr="000E5094">
              <w:t xml:space="preserve"> </w:t>
            </w:r>
            <w:r w:rsidRPr="000E5094">
              <w:rPr>
                <w:lang w:val="en-GB"/>
              </w:rPr>
              <w:t>from</w:t>
            </w:r>
            <w:r w:rsidRPr="000E5094">
              <w:t xml:space="preserve"> </w:t>
            </w:r>
            <w:r w:rsidRPr="000E5094">
              <w:rPr>
                <w:lang w:val="en-GB"/>
              </w:rPr>
              <w:t>the</w:t>
            </w:r>
            <w:r w:rsidRPr="000E5094">
              <w:t xml:space="preserve"> </w:t>
            </w:r>
            <w:r w:rsidRPr="000E5094">
              <w:rPr>
                <w:lang w:val="en-GB"/>
              </w:rPr>
              <w:t>Board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1.10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Причини і правила звільнення з посади. Обговорення тексту«</w:t>
            </w:r>
            <w:r w:rsidRPr="000E5094">
              <w:rPr>
                <w:lang w:val="en-GB"/>
              </w:rPr>
              <w:t>Removal</w:t>
            </w:r>
            <w:r w:rsidRPr="000E5094">
              <w:t xml:space="preserve"> </w:t>
            </w:r>
            <w:r w:rsidRPr="000E5094">
              <w:rPr>
                <w:lang w:val="en-GB"/>
              </w:rPr>
              <w:t>of</w:t>
            </w:r>
            <w:r w:rsidRPr="000E5094">
              <w:t xml:space="preserve"> </w:t>
            </w:r>
            <w:r w:rsidRPr="000E5094">
              <w:rPr>
                <w:lang w:val="en-GB"/>
              </w:rPr>
              <w:t>a</w:t>
            </w:r>
            <w:r w:rsidRPr="000E5094">
              <w:t xml:space="preserve"> </w:t>
            </w:r>
            <w:r w:rsidRPr="000E5094">
              <w:rPr>
                <w:lang w:val="en-GB"/>
              </w:rPr>
              <w:t>Director</w:t>
            </w:r>
            <w:r w:rsidRPr="000E5094">
              <w:t xml:space="preserve"> </w:t>
            </w:r>
            <w:r w:rsidRPr="000E5094">
              <w:rPr>
                <w:lang w:val="en-GB"/>
              </w:rPr>
              <w:t>from</w:t>
            </w:r>
            <w:r w:rsidRPr="000E5094">
              <w:t xml:space="preserve"> </w:t>
            </w:r>
            <w:r w:rsidRPr="000E5094">
              <w:rPr>
                <w:lang w:val="en-GB"/>
              </w:rPr>
              <w:t>the</w:t>
            </w:r>
            <w:r w:rsidRPr="000E5094">
              <w:t xml:space="preserve"> </w:t>
            </w:r>
            <w:r w:rsidRPr="000E5094">
              <w:rPr>
                <w:lang w:val="en-GB"/>
              </w:rPr>
              <w:t>Board</w:t>
            </w:r>
            <w:r w:rsidRPr="000E5094">
              <w:t>».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1.11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Ознайомлення з текстом трудової угоди. Вивчення лексики з теми. Читання і переклад тексту «</w:t>
            </w:r>
            <w:r w:rsidRPr="000E5094">
              <w:rPr>
                <w:lang w:val="en-GB"/>
              </w:rPr>
              <w:t>Unfair</w:t>
            </w:r>
            <w:r w:rsidRPr="000E5094">
              <w:t xml:space="preserve"> </w:t>
            </w:r>
            <w:r w:rsidRPr="000E5094">
              <w:rPr>
                <w:lang w:val="en-GB"/>
              </w:rPr>
              <w:t>Dismissal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1.12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Обговорення і реферування тексту «</w:t>
            </w:r>
            <w:r w:rsidRPr="000E5094">
              <w:rPr>
                <w:lang w:val="en-GB"/>
              </w:rPr>
              <w:t>Unfair</w:t>
            </w:r>
            <w:r w:rsidRPr="000E5094">
              <w:t xml:space="preserve"> </w:t>
            </w:r>
            <w:r w:rsidRPr="000E5094">
              <w:rPr>
                <w:lang w:val="en-GB"/>
              </w:rPr>
              <w:t>Dismissal</w:t>
            </w:r>
            <w:r w:rsidRPr="000E5094">
              <w:t>». Бесіда з теми.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1.13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Контракт на повний робочий день.</w:t>
            </w:r>
            <w:r w:rsidRPr="000E5094">
              <w:rPr>
                <w:color w:val="000000"/>
              </w:rPr>
              <w:t xml:space="preserve"> </w:t>
            </w:r>
            <w:r w:rsidRPr="000E5094">
              <w:t>Вивчення лексики з теми. Читання і переклад тексту «</w:t>
            </w:r>
            <w:r w:rsidRPr="000E5094">
              <w:rPr>
                <w:color w:val="000000"/>
                <w:lang w:val="en-US"/>
              </w:rPr>
              <w:t>Full</w:t>
            </w:r>
            <w:r w:rsidRPr="000E5094">
              <w:rPr>
                <w:color w:val="000000"/>
              </w:rPr>
              <w:t>-</w:t>
            </w:r>
            <w:r w:rsidRPr="000E5094">
              <w:rPr>
                <w:color w:val="000000"/>
                <w:lang w:val="en-US"/>
              </w:rPr>
              <w:t>time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Employment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Contract</w:t>
            </w:r>
            <w:r w:rsidRPr="000E5094">
              <w:rPr>
                <w:color w:val="000000"/>
              </w:rPr>
              <w:t>».</w:t>
            </w:r>
            <w:r w:rsidRPr="000E5094">
              <w:t xml:space="preserve">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ru-RU"/>
              </w:rPr>
            </w:pPr>
            <w:r w:rsidRPr="000E5094">
              <w:rPr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ru-RU"/>
              </w:rPr>
            </w:pPr>
            <w:r w:rsidRPr="000E5094">
              <w:rPr>
                <w:lang w:val="ru-RU"/>
              </w:rPr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1.14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Обговорення тексту «</w:t>
            </w:r>
            <w:r w:rsidRPr="000E5094">
              <w:rPr>
                <w:color w:val="000000"/>
                <w:lang w:val="en-US"/>
              </w:rPr>
              <w:t>Full</w:t>
            </w:r>
            <w:r w:rsidRPr="000E5094">
              <w:rPr>
                <w:color w:val="000000"/>
              </w:rPr>
              <w:t>-</w:t>
            </w:r>
            <w:r w:rsidRPr="000E5094">
              <w:rPr>
                <w:color w:val="000000"/>
                <w:lang w:val="en-US"/>
              </w:rPr>
              <w:t>time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Employment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Contract</w:t>
            </w:r>
            <w:r w:rsidRPr="000E5094">
              <w:rPr>
                <w:color w:val="000000"/>
              </w:rPr>
              <w:t>».</w:t>
            </w:r>
            <w:r w:rsidRPr="000E5094">
              <w:t xml:space="preserve"> Бесіда з теми.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ru-RU"/>
              </w:rPr>
            </w:pPr>
            <w:r w:rsidRPr="000E5094">
              <w:rPr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ru-RU"/>
              </w:rPr>
            </w:pPr>
            <w:r w:rsidRPr="000E5094">
              <w:rPr>
                <w:lang w:val="ru-RU"/>
              </w:rPr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1.15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Дисциплінарні попередження. Вивчення лексики з теми. Читання і переклад тексту «</w:t>
            </w:r>
            <w:r w:rsidRPr="000E5094">
              <w:rPr>
                <w:lang w:val="en-US"/>
              </w:rPr>
              <w:t>Disciplinary</w:t>
            </w:r>
            <w:r w:rsidRPr="000E5094">
              <w:t xml:space="preserve"> </w:t>
            </w:r>
            <w:r w:rsidRPr="000E5094">
              <w:rPr>
                <w:lang w:val="en-US"/>
              </w:rPr>
              <w:t>Warnings</w:t>
            </w:r>
            <w:r w:rsidRPr="000E5094">
              <w:t xml:space="preserve"> (</w:t>
            </w:r>
            <w:r w:rsidRPr="000E5094">
              <w:rPr>
                <w:lang w:val="en-US"/>
              </w:rPr>
              <w:t>verbal</w:t>
            </w:r>
            <w:r w:rsidRPr="000E5094">
              <w:t xml:space="preserve"> </w:t>
            </w:r>
            <w:r w:rsidRPr="000E5094">
              <w:rPr>
                <w:lang w:val="en-US"/>
              </w:rPr>
              <w:t>and</w:t>
            </w:r>
            <w:r w:rsidRPr="000E5094">
              <w:t xml:space="preserve"> </w:t>
            </w:r>
            <w:r w:rsidRPr="000E5094">
              <w:rPr>
                <w:lang w:val="en-US"/>
              </w:rPr>
              <w:t>written</w:t>
            </w:r>
            <w:r w:rsidRPr="000E5094">
              <w:t xml:space="preserve">)».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1.16</w:t>
            </w:r>
          </w:p>
        </w:tc>
        <w:tc>
          <w:tcPr>
            <w:tcW w:w="6399" w:type="dxa"/>
          </w:tcPr>
          <w:p w:rsidR="004347B5" w:rsidRPr="000E5094" w:rsidRDefault="004347B5" w:rsidP="005E427B">
            <w:r w:rsidRPr="000E5094">
              <w:t>Обговорення тексту «</w:t>
            </w:r>
            <w:r w:rsidRPr="000E5094">
              <w:rPr>
                <w:lang w:val="en-US"/>
              </w:rPr>
              <w:t>Disciplinary</w:t>
            </w:r>
            <w:r w:rsidRPr="000E5094">
              <w:t xml:space="preserve"> </w:t>
            </w:r>
            <w:r w:rsidRPr="000E5094">
              <w:rPr>
                <w:lang w:val="en-US"/>
              </w:rPr>
              <w:t>Warnings</w:t>
            </w:r>
            <w:r w:rsidRPr="000E5094">
              <w:t xml:space="preserve"> (</w:t>
            </w:r>
            <w:r w:rsidRPr="000E5094">
              <w:rPr>
                <w:lang w:val="en-US"/>
              </w:rPr>
              <w:t>verbal</w:t>
            </w:r>
            <w:r w:rsidRPr="000E5094">
              <w:t xml:space="preserve"> </w:t>
            </w:r>
            <w:r w:rsidRPr="000E5094">
              <w:rPr>
                <w:lang w:val="en-US"/>
              </w:rPr>
              <w:t>and</w:t>
            </w:r>
            <w:r w:rsidRPr="000E5094">
              <w:t xml:space="preserve"> </w:t>
            </w:r>
            <w:r w:rsidRPr="000E5094">
              <w:rPr>
                <w:lang w:val="en-US"/>
              </w:rPr>
              <w:t>written</w:t>
            </w:r>
            <w:r w:rsidRPr="000E5094">
              <w:t>)». Бесіда з теми.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1.17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Скорочення кадрів.</w:t>
            </w:r>
            <w:r w:rsidRPr="000E5094">
              <w:rPr>
                <w:color w:val="000000"/>
              </w:rPr>
              <w:t xml:space="preserve"> </w:t>
            </w:r>
            <w:r w:rsidRPr="000E5094">
              <w:t>Вивчення лексики з теми. Читання і переклад тексту «</w:t>
            </w:r>
            <w:r w:rsidRPr="000E5094">
              <w:rPr>
                <w:color w:val="000000"/>
                <w:lang w:val="en-US"/>
              </w:rPr>
              <w:t>Letter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of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Redundancy</w:t>
            </w:r>
            <w:r w:rsidRPr="000E5094">
              <w:rPr>
                <w:color w:val="000000"/>
              </w:rPr>
              <w:t>».</w:t>
            </w:r>
            <w:r w:rsidRPr="000E5094">
              <w:t xml:space="preserve">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1.18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Обговорення тексту «</w:t>
            </w:r>
            <w:r w:rsidRPr="000E5094">
              <w:rPr>
                <w:color w:val="000000"/>
                <w:lang w:val="en-US"/>
              </w:rPr>
              <w:t>Letter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of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Redundancy</w:t>
            </w:r>
            <w:r w:rsidRPr="000E5094">
              <w:rPr>
                <w:color w:val="000000"/>
              </w:rPr>
              <w:t xml:space="preserve">». Аналіз структури, лексичного та граматичного наповнення листа. 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1.19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Бесіда з теми. Підготовка «</w:t>
            </w:r>
            <w:r w:rsidRPr="000E5094">
              <w:rPr>
                <w:color w:val="000000"/>
                <w:lang w:val="en-US"/>
              </w:rPr>
              <w:t>Letter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of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Redundancy</w:t>
            </w:r>
            <w:r w:rsidRPr="000E5094">
              <w:rPr>
                <w:color w:val="000000"/>
              </w:rPr>
              <w:t>» відповідно до запропонованої викладачем професійної ситуації.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1.20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Трудове законодавство. Вивчення лексики з теми. Читання і переклад тексту «</w:t>
            </w:r>
            <w:r w:rsidRPr="000E5094">
              <w:rPr>
                <w:lang w:val="en-GB"/>
              </w:rPr>
              <w:t>Employment</w:t>
            </w:r>
            <w:r w:rsidRPr="000E5094">
              <w:t xml:space="preserve"> </w:t>
            </w:r>
            <w:r w:rsidRPr="000E5094">
              <w:rPr>
                <w:lang w:val="en-GB"/>
              </w:rPr>
              <w:t>Law</w:t>
            </w:r>
            <w:r w:rsidRPr="000E5094">
              <w:t xml:space="preserve"> </w:t>
            </w:r>
            <w:r w:rsidRPr="000E5094">
              <w:rPr>
                <w:lang w:val="en-GB"/>
              </w:rPr>
              <w:t>and</w:t>
            </w:r>
            <w:r w:rsidRPr="000E5094">
              <w:t xml:space="preserve"> </w:t>
            </w:r>
            <w:r w:rsidRPr="000E5094">
              <w:rPr>
                <w:lang w:val="en-GB"/>
              </w:rPr>
              <w:t>Human</w:t>
            </w:r>
            <w:r w:rsidRPr="000E5094">
              <w:t xml:space="preserve"> </w:t>
            </w:r>
            <w:r w:rsidRPr="000E5094">
              <w:rPr>
                <w:lang w:val="en-GB"/>
              </w:rPr>
              <w:t>Resources</w:t>
            </w:r>
            <w:r w:rsidRPr="000E5094">
              <w:t xml:space="preserve"> </w:t>
            </w:r>
            <w:r w:rsidRPr="000E5094">
              <w:rPr>
                <w:lang w:val="en-GB"/>
              </w:rPr>
              <w:t>Terms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1.21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Обговорення тексту «</w:t>
            </w:r>
            <w:r w:rsidRPr="000E5094">
              <w:rPr>
                <w:lang w:val="en-GB"/>
              </w:rPr>
              <w:t>Employment</w:t>
            </w:r>
            <w:r w:rsidRPr="000E5094">
              <w:t xml:space="preserve"> </w:t>
            </w:r>
            <w:r w:rsidRPr="000E5094">
              <w:rPr>
                <w:lang w:val="en-GB"/>
              </w:rPr>
              <w:t>Law</w:t>
            </w:r>
            <w:r w:rsidRPr="000E5094">
              <w:t xml:space="preserve"> </w:t>
            </w:r>
            <w:r w:rsidRPr="000E5094">
              <w:rPr>
                <w:lang w:val="en-GB"/>
              </w:rPr>
              <w:t>and</w:t>
            </w:r>
            <w:r w:rsidRPr="000E5094">
              <w:t xml:space="preserve"> </w:t>
            </w:r>
            <w:r w:rsidRPr="000E5094">
              <w:rPr>
                <w:lang w:val="en-GB"/>
              </w:rPr>
              <w:t>Human</w:t>
            </w:r>
            <w:r w:rsidRPr="000E5094">
              <w:t xml:space="preserve"> </w:t>
            </w:r>
            <w:r w:rsidRPr="000E5094">
              <w:rPr>
                <w:lang w:val="en-GB"/>
              </w:rPr>
              <w:t>Resources</w:t>
            </w:r>
            <w:r w:rsidRPr="000E5094">
              <w:t xml:space="preserve"> </w:t>
            </w:r>
            <w:r w:rsidRPr="000E5094">
              <w:rPr>
                <w:lang w:val="en-GB"/>
              </w:rPr>
              <w:t>Terms</w:t>
            </w:r>
            <w:r w:rsidRPr="000E5094">
              <w:t>». Бесіда з теми.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1.22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 xml:space="preserve">Дискусія «Обговорення проблем, що стосуються трудового законодавства в Україні та Великобританії». 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1.23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Законодавство з питань трудової дискримінації. Читання і переклад тексту «</w:t>
            </w:r>
            <w:r w:rsidRPr="000E5094">
              <w:rPr>
                <w:lang w:val="en-US"/>
              </w:rPr>
              <w:t>Employment</w:t>
            </w:r>
            <w:r w:rsidRPr="000E5094">
              <w:t xml:space="preserve"> </w:t>
            </w:r>
            <w:r w:rsidRPr="000E5094">
              <w:rPr>
                <w:lang w:val="en-US"/>
              </w:rPr>
              <w:t>Discrimination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1.24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Обговорення тексту «</w:t>
            </w:r>
            <w:r w:rsidRPr="000E5094">
              <w:rPr>
                <w:lang w:val="en-US"/>
              </w:rPr>
              <w:t>Employment</w:t>
            </w:r>
            <w:r w:rsidRPr="000E5094">
              <w:t xml:space="preserve"> </w:t>
            </w:r>
            <w:r w:rsidRPr="000E5094">
              <w:rPr>
                <w:lang w:val="en-US"/>
              </w:rPr>
              <w:t>Discrimination</w:t>
            </w:r>
            <w:r w:rsidRPr="000E5094">
              <w:t>». Бесіда з теми.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lastRenderedPageBreak/>
              <w:t>1.25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 xml:space="preserve">Підсумкова дискусія за темою «Правові аспекти роботи компаній та підприємств». 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1.26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Модульна контрольна робота № 1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1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7088" w:type="dxa"/>
            <w:gridSpan w:val="2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  <w:rPr>
                <w:b/>
                <w:bCs/>
              </w:rPr>
            </w:pPr>
            <w:r w:rsidRPr="000E5094">
              <w:rPr>
                <w:b/>
                <w:bCs/>
              </w:rPr>
              <w:t>Усього за модулем №</w:t>
            </w:r>
            <w:r>
              <w:rPr>
                <w:b/>
                <w:bCs/>
              </w:rPr>
              <w:t> </w:t>
            </w:r>
            <w:r w:rsidRPr="000E5094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  <w:rPr>
                <w:b/>
                <w:bCs/>
              </w:rPr>
            </w:pPr>
            <w:r w:rsidRPr="000E5094">
              <w:rPr>
                <w:b/>
                <w:bCs/>
              </w:rPr>
              <w:t>105</w:t>
            </w:r>
          </w:p>
        </w:tc>
        <w:tc>
          <w:tcPr>
            <w:tcW w:w="993" w:type="dxa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b/>
                <w:bCs/>
              </w:rPr>
            </w:pPr>
            <w:r w:rsidRPr="000E5094">
              <w:rPr>
                <w:b/>
                <w:bCs/>
              </w:rPr>
              <w:t>51</w:t>
            </w:r>
          </w:p>
        </w:tc>
        <w:tc>
          <w:tcPr>
            <w:tcW w:w="708" w:type="dxa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b/>
                <w:bCs/>
              </w:rPr>
            </w:pPr>
            <w:r w:rsidRPr="000E5094">
              <w:rPr>
                <w:b/>
                <w:bCs/>
              </w:rPr>
              <w:t>54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7088" w:type="dxa"/>
            <w:gridSpan w:val="2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  <w:rPr>
                <w:b/>
                <w:bCs/>
              </w:rPr>
            </w:pPr>
            <w:r w:rsidRPr="000E5094">
              <w:rPr>
                <w:b/>
                <w:bCs/>
              </w:rPr>
              <w:t xml:space="preserve">Усього за </w:t>
            </w:r>
            <w:r>
              <w:rPr>
                <w:b/>
                <w:bCs/>
              </w:rPr>
              <w:t>3</w:t>
            </w:r>
            <w:r w:rsidRPr="000E5094">
              <w:rPr>
                <w:b/>
                <w:bCs/>
              </w:rPr>
              <w:t xml:space="preserve"> семестр</w:t>
            </w:r>
          </w:p>
        </w:tc>
        <w:tc>
          <w:tcPr>
            <w:tcW w:w="992" w:type="dxa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  <w:rPr>
                <w:b/>
                <w:bCs/>
              </w:rPr>
            </w:pPr>
            <w:r w:rsidRPr="000E5094">
              <w:rPr>
                <w:b/>
                <w:bCs/>
                <w:lang w:val="en-US"/>
              </w:rPr>
              <w:t>1</w:t>
            </w:r>
            <w:r w:rsidRPr="000E5094">
              <w:rPr>
                <w:b/>
                <w:bCs/>
              </w:rPr>
              <w:t>05</w:t>
            </w:r>
          </w:p>
        </w:tc>
        <w:tc>
          <w:tcPr>
            <w:tcW w:w="993" w:type="dxa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b/>
                <w:bCs/>
              </w:rPr>
            </w:pPr>
            <w:r w:rsidRPr="000E5094">
              <w:rPr>
                <w:b/>
                <w:bCs/>
              </w:rPr>
              <w:t>51</w:t>
            </w:r>
          </w:p>
        </w:tc>
        <w:tc>
          <w:tcPr>
            <w:tcW w:w="708" w:type="dxa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b/>
                <w:bCs/>
              </w:rPr>
            </w:pPr>
            <w:r w:rsidRPr="000E5094">
              <w:rPr>
                <w:b/>
                <w:bCs/>
              </w:rPr>
              <w:t>54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9781" w:type="dxa"/>
            <w:gridSpan w:val="5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8"/>
              <w:rPr>
                <w:b/>
                <w:bCs/>
              </w:rPr>
            </w:pPr>
            <w:r w:rsidRPr="000E5094">
              <w:rPr>
                <w:b/>
                <w:bCs/>
              </w:rPr>
              <w:t>4 семестр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9781" w:type="dxa"/>
            <w:gridSpan w:val="5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8"/>
              <w:rPr>
                <w:b/>
                <w:bCs/>
              </w:rPr>
            </w:pPr>
            <w:r w:rsidRPr="000E5094">
              <w:rPr>
                <w:b/>
                <w:bCs/>
              </w:rPr>
              <w:t>Модуль №</w:t>
            </w:r>
            <w:r>
              <w:rPr>
                <w:b/>
                <w:bCs/>
              </w:rPr>
              <w:t> </w:t>
            </w:r>
            <w:r w:rsidRPr="000E5094">
              <w:rPr>
                <w:b/>
                <w:bCs/>
                <w:lang w:val="ru-RU"/>
              </w:rPr>
              <w:t xml:space="preserve">2 </w:t>
            </w:r>
            <w:r w:rsidRPr="000E5094">
              <w:rPr>
                <w:b/>
                <w:bCs/>
              </w:rPr>
              <w:t>«Професійний етикет»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2.1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Правила хорошої поведінки на робочому місці. Читання і переклад тексту «</w:t>
            </w:r>
            <w:r w:rsidRPr="000E5094">
              <w:rPr>
                <w:lang w:val="en-GB"/>
              </w:rPr>
              <w:t>The</w:t>
            </w:r>
            <w:r w:rsidRPr="000E5094">
              <w:t xml:space="preserve"> </w:t>
            </w:r>
            <w:r w:rsidRPr="000E5094">
              <w:rPr>
                <w:lang w:val="en-GB"/>
              </w:rPr>
              <w:t>Rules</w:t>
            </w:r>
            <w:r w:rsidRPr="000E5094">
              <w:t xml:space="preserve"> </w:t>
            </w:r>
            <w:r w:rsidRPr="000E5094">
              <w:rPr>
                <w:lang w:val="en-GB"/>
              </w:rPr>
              <w:t>of</w:t>
            </w:r>
            <w:r w:rsidRPr="000E5094">
              <w:t xml:space="preserve"> </w:t>
            </w:r>
            <w:r w:rsidRPr="000E5094">
              <w:rPr>
                <w:lang w:val="en-GB"/>
              </w:rPr>
              <w:t>Good</w:t>
            </w:r>
            <w:r w:rsidRPr="000E5094">
              <w:t xml:space="preserve"> </w:t>
            </w:r>
            <w:r w:rsidRPr="000E5094">
              <w:rPr>
                <w:lang w:val="en-GB"/>
              </w:rPr>
              <w:t>Business</w:t>
            </w:r>
            <w:r w:rsidRPr="000E5094">
              <w:t xml:space="preserve"> </w:t>
            </w:r>
            <w:r w:rsidRPr="000E5094">
              <w:rPr>
                <w:lang w:val="en-GB"/>
              </w:rPr>
              <w:t>Manners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A20174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4347B5" w:rsidRPr="009E49E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A20174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2.2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  <w:rPr>
                <w:lang w:val="ru-RU"/>
              </w:rPr>
            </w:pPr>
            <w:r w:rsidRPr="000E5094">
              <w:t>Вивчення лексики з теми. Обговорення тексту «</w:t>
            </w:r>
            <w:r w:rsidRPr="000E5094">
              <w:rPr>
                <w:lang w:val="en-GB"/>
              </w:rPr>
              <w:t>The</w:t>
            </w:r>
            <w:r w:rsidRPr="000E5094">
              <w:t xml:space="preserve"> </w:t>
            </w:r>
            <w:r w:rsidRPr="000E5094">
              <w:rPr>
                <w:lang w:val="en-GB"/>
              </w:rPr>
              <w:t>Rules</w:t>
            </w:r>
            <w:r w:rsidRPr="000E5094">
              <w:t xml:space="preserve"> </w:t>
            </w:r>
            <w:r w:rsidRPr="000E5094">
              <w:rPr>
                <w:lang w:val="en-GB"/>
              </w:rPr>
              <w:t>of</w:t>
            </w:r>
            <w:r w:rsidRPr="000E5094">
              <w:t xml:space="preserve"> </w:t>
            </w:r>
            <w:r w:rsidRPr="000E5094">
              <w:rPr>
                <w:lang w:val="en-GB"/>
              </w:rPr>
              <w:t>Good</w:t>
            </w:r>
            <w:r w:rsidRPr="000E5094">
              <w:t xml:space="preserve"> </w:t>
            </w:r>
            <w:r w:rsidRPr="000E5094">
              <w:rPr>
                <w:lang w:val="en-GB"/>
              </w:rPr>
              <w:t>Business</w:t>
            </w:r>
            <w:r w:rsidRPr="000E5094">
              <w:t xml:space="preserve"> </w:t>
            </w:r>
            <w:r w:rsidRPr="000E5094">
              <w:rPr>
                <w:lang w:val="en-GB"/>
              </w:rPr>
              <w:t>Manners</w:t>
            </w:r>
            <w:r w:rsidRPr="000E5094">
              <w:t>». Складання діалогів. Ознайомлення студентів із рівнями володіння іноземними мовами за глобальною шкалою</w:t>
            </w:r>
            <w:r w:rsidRPr="000E5094">
              <w:rPr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9E49E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1D244D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2.3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Бесіда за темою «Чинники, від яких залежить успішність професійного ділового спілкування».</w:t>
            </w:r>
          </w:p>
        </w:tc>
        <w:tc>
          <w:tcPr>
            <w:tcW w:w="992" w:type="dxa"/>
            <w:vAlign w:val="center"/>
          </w:tcPr>
          <w:p w:rsidR="004347B5" w:rsidRPr="00A20174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1D244D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2.4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Основи професійного спілкування. Читання і переклад тексту «</w:t>
            </w:r>
            <w:r w:rsidRPr="000E5094">
              <w:rPr>
                <w:lang w:val="en-US"/>
              </w:rPr>
              <w:t>Dealing</w:t>
            </w:r>
            <w:r w:rsidRPr="000E5094">
              <w:t xml:space="preserve"> </w:t>
            </w:r>
            <w:r w:rsidRPr="000E5094">
              <w:rPr>
                <w:lang w:val="en-US"/>
              </w:rPr>
              <w:t>with</w:t>
            </w:r>
            <w:r w:rsidRPr="000E5094">
              <w:t xml:space="preserve"> </w:t>
            </w:r>
            <w:r w:rsidRPr="000E5094">
              <w:rPr>
                <w:lang w:val="en-US"/>
              </w:rPr>
              <w:t>People</w:t>
            </w:r>
            <w:r w:rsidRPr="000E5094">
              <w:t xml:space="preserve"> </w:t>
            </w:r>
            <w:r w:rsidRPr="000E5094">
              <w:rPr>
                <w:lang w:val="en-US"/>
              </w:rPr>
              <w:t>Face</w:t>
            </w:r>
            <w:r w:rsidRPr="000E5094">
              <w:t xml:space="preserve"> </w:t>
            </w:r>
            <w:r w:rsidRPr="000E5094">
              <w:rPr>
                <w:lang w:val="en-US"/>
              </w:rPr>
              <w:t>to</w:t>
            </w:r>
            <w:r w:rsidRPr="000E5094">
              <w:t xml:space="preserve"> </w:t>
            </w:r>
            <w:r w:rsidRPr="000E5094">
              <w:rPr>
                <w:lang w:val="en-US"/>
              </w:rPr>
              <w:t>Face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A20174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1D244D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2.5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Вивчення лексики з теми. Обговорення тексту «</w:t>
            </w:r>
            <w:r w:rsidRPr="000E5094">
              <w:rPr>
                <w:lang w:val="en-US"/>
              </w:rPr>
              <w:t>Dealing</w:t>
            </w:r>
            <w:r w:rsidRPr="000E5094">
              <w:t xml:space="preserve"> </w:t>
            </w:r>
            <w:r w:rsidRPr="000E5094">
              <w:rPr>
                <w:lang w:val="en-US"/>
              </w:rPr>
              <w:t>with</w:t>
            </w:r>
            <w:r w:rsidRPr="000E5094">
              <w:t xml:space="preserve"> </w:t>
            </w:r>
            <w:r w:rsidRPr="000E5094">
              <w:rPr>
                <w:lang w:val="en-US"/>
              </w:rPr>
              <w:t>People</w:t>
            </w:r>
            <w:r w:rsidRPr="000E5094">
              <w:t xml:space="preserve"> </w:t>
            </w:r>
            <w:r w:rsidRPr="000E5094">
              <w:rPr>
                <w:lang w:val="en-US"/>
              </w:rPr>
              <w:t>Face</w:t>
            </w:r>
            <w:r w:rsidRPr="000E5094">
              <w:t xml:space="preserve"> </w:t>
            </w:r>
            <w:r w:rsidRPr="000E5094">
              <w:rPr>
                <w:lang w:val="en-US"/>
              </w:rPr>
              <w:t>to</w:t>
            </w:r>
            <w:r w:rsidRPr="000E5094">
              <w:t xml:space="preserve"> </w:t>
            </w:r>
            <w:r w:rsidRPr="000E5094">
              <w:rPr>
                <w:lang w:val="en-US"/>
              </w:rPr>
              <w:t>Face</w:t>
            </w:r>
            <w:r w:rsidRPr="000E5094">
              <w:t xml:space="preserve">». Складання діалогів. 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2.6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Правила поводження на ділових зустрічах. Рольова гра за темою.</w:t>
            </w:r>
          </w:p>
        </w:tc>
        <w:tc>
          <w:tcPr>
            <w:tcW w:w="992" w:type="dxa"/>
            <w:vAlign w:val="center"/>
          </w:tcPr>
          <w:p w:rsidR="004347B5" w:rsidRPr="00A20174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1D244D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2.7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Спілкування з діловими партнерами. Читання і переклад тексту</w:t>
            </w:r>
            <w:r w:rsidRPr="000E5094">
              <w:rPr>
                <w:color w:val="000000"/>
              </w:rPr>
              <w:t xml:space="preserve"> «</w:t>
            </w:r>
            <w:r w:rsidRPr="000E5094">
              <w:rPr>
                <w:bCs/>
                <w:color w:val="000000"/>
                <w:lang w:val="en-GB"/>
              </w:rPr>
              <w:t>Building</w:t>
            </w:r>
            <w:r w:rsidRPr="000E5094">
              <w:rPr>
                <w:bCs/>
                <w:color w:val="000000"/>
              </w:rPr>
              <w:t xml:space="preserve"> </w:t>
            </w:r>
            <w:r w:rsidRPr="000E5094">
              <w:rPr>
                <w:bCs/>
                <w:color w:val="000000"/>
                <w:lang w:val="en-GB"/>
              </w:rPr>
              <w:t>Relationship</w:t>
            </w:r>
            <w:r w:rsidRPr="000E5094">
              <w:rPr>
                <w:bCs/>
                <w:color w:val="000000"/>
              </w:rPr>
              <w:t>».</w:t>
            </w:r>
            <w:r w:rsidRPr="000E5094">
              <w:t xml:space="preserve">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2.8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Вивчення лексики з теми. Обговорення тексту «</w:t>
            </w:r>
            <w:r w:rsidRPr="000E5094">
              <w:rPr>
                <w:bCs/>
                <w:color w:val="000000"/>
                <w:lang w:val="en-GB"/>
              </w:rPr>
              <w:t>Building</w:t>
            </w:r>
            <w:r w:rsidRPr="000E5094">
              <w:rPr>
                <w:bCs/>
                <w:color w:val="000000"/>
              </w:rPr>
              <w:t xml:space="preserve"> </w:t>
            </w:r>
            <w:r w:rsidRPr="000E5094">
              <w:rPr>
                <w:bCs/>
                <w:color w:val="000000"/>
                <w:lang w:val="en-GB"/>
              </w:rPr>
              <w:t>Relationships</w:t>
            </w:r>
            <w:r w:rsidRPr="000E5094">
              <w:rPr>
                <w:bCs/>
                <w:color w:val="000000"/>
              </w:rPr>
              <w:t>».</w:t>
            </w:r>
            <w:r w:rsidRPr="000E5094">
              <w:t xml:space="preserve"> Складання діалогів з теми.</w:t>
            </w:r>
          </w:p>
        </w:tc>
        <w:tc>
          <w:tcPr>
            <w:tcW w:w="992" w:type="dxa"/>
            <w:vAlign w:val="center"/>
          </w:tcPr>
          <w:p w:rsidR="004347B5" w:rsidRPr="00A20174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1D244D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2.9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Читання, переклад і обговорення тексту «</w:t>
            </w:r>
            <w:r w:rsidRPr="000E5094">
              <w:rPr>
                <w:lang w:val="en-US"/>
              </w:rPr>
              <w:t>The</w:t>
            </w:r>
            <w:r w:rsidRPr="000E5094">
              <w:t xml:space="preserve"> </w:t>
            </w:r>
            <w:r w:rsidRPr="000E5094">
              <w:rPr>
                <w:lang w:val="en-US"/>
              </w:rPr>
              <w:t>Etiquette</w:t>
            </w:r>
            <w:r w:rsidRPr="000E5094">
              <w:t xml:space="preserve"> </w:t>
            </w:r>
            <w:r w:rsidRPr="000E5094">
              <w:rPr>
                <w:lang w:val="en-US"/>
              </w:rPr>
              <w:t>of</w:t>
            </w:r>
            <w:r w:rsidRPr="000E5094">
              <w:t xml:space="preserve"> </w:t>
            </w:r>
            <w:r w:rsidRPr="000E5094">
              <w:rPr>
                <w:lang w:val="en-US"/>
              </w:rPr>
              <w:t>Using</w:t>
            </w:r>
            <w:r w:rsidRPr="000E5094">
              <w:t xml:space="preserve"> </w:t>
            </w:r>
            <w:r w:rsidRPr="000E5094">
              <w:rPr>
                <w:lang w:val="en-US"/>
              </w:rPr>
              <w:t>Mobile</w:t>
            </w:r>
            <w:r w:rsidRPr="000E5094">
              <w:t xml:space="preserve"> </w:t>
            </w:r>
            <w:r w:rsidRPr="000E5094">
              <w:rPr>
                <w:lang w:val="en-US"/>
              </w:rPr>
              <w:t>Phones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 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2.10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Спілкування з клієнтами та постачальниками Читання і переклад тексту</w:t>
            </w:r>
            <w:r w:rsidRPr="000E5094">
              <w:rPr>
                <w:color w:val="000000"/>
              </w:rPr>
              <w:t xml:space="preserve"> «</w:t>
            </w:r>
            <w:r w:rsidRPr="000E5094">
              <w:rPr>
                <w:color w:val="000000"/>
                <w:lang w:val="en-US"/>
              </w:rPr>
              <w:t>Dealing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with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Customers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and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Suppliers</w:t>
            </w:r>
            <w:r w:rsidRPr="000E5094">
              <w:rPr>
                <w:color w:val="000000"/>
              </w:rPr>
              <w:t>».</w:t>
            </w:r>
            <w:r w:rsidRPr="000E5094">
              <w:t xml:space="preserve">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A20174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ru-RU"/>
              </w:rPr>
            </w:pPr>
            <w:r w:rsidRPr="000E5094">
              <w:rPr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4347B5" w:rsidRPr="001D244D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2.11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 xml:space="preserve">Вивчення лексики з теми. Обговорення тексту </w:t>
            </w:r>
            <w:r w:rsidRPr="000E5094">
              <w:rPr>
                <w:color w:val="000000"/>
              </w:rPr>
              <w:t>«</w:t>
            </w:r>
            <w:r w:rsidRPr="000E5094">
              <w:rPr>
                <w:color w:val="000000"/>
                <w:lang w:val="en-US"/>
              </w:rPr>
              <w:t>Dealing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with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Customers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and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Suppliers</w:t>
            </w:r>
            <w:r w:rsidRPr="000E5094">
              <w:rPr>
                <w:color w:val="000000"/>
              </w:rPr>
              <w:t>».</w:t>
            </w:r>
            <w:r w:rsidRPr="000E5094">
              <w:t xml:space="preserve"> Складання діалогів з теми.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ru-RU"/>
              </w:rPr>
            </w:pPr>
            <w:r w:rsidRPr="000E5094">
              <w:rPr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ru-RU"/>
              </w:rPr>
            </w:pPr>
            <w:r w:rsidRPr="000E5094">
              <w:rPr>
                <w:lang w:val="ru-RU"/>
              </w:rPr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2.12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Причини виникнення конфліктів у офісі та їх залагодження. Читання, переклад і реферування тексту</w:t>
            </w:r>
            <w:r w:rsidRPr="000E5094">
              <w:rPr>
                <w:color w:val="000000"/>
              </w:rPr>
              <w:t xml:space="preserve"> «</w:t>
            </w:r>
            <w:r w:rsidRPr="000E5094">
              <w:rPr>
                <w:color w:val="000000"/>
                <w:lang w:val="en-US"/>
              </w:rPr>
              <w:t>Handling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Conflict</w:t>
            </w:r>
            <w:r w:rsidRPr="000E5094">
              <w:rPr>
                <w:color w:val="000000"/>
              </w:rPr>
              <w:t>».</w:t>
            </w:r>
            <w:r w:rsidRPr="000E5094">
              <w:t xml:space="preserve">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A20174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1D244D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2.13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 xml:space="preserve">Правила, яких слід дотримуватися, щоб спілкування з клієнтами та постачальниками було успішним. Вивчення лексики з теми. Аудіювання тексту </w:t>
            </w:r>
            <w:r w:rsidRPr="000E5094">
              <w:rPr>
                <w:color w:val="000000"/>
              </w:rPr>
              <w:t>«</w:t>
            </w:r>
            <w:r w:rsidRPr="000E5094">
              <w:rPr>
                <w:color w:val="000000"/>
                <w:lang w:val="en-US"/>
              </w:rPr>
              <w:t>Handling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US"/>
              </w:rPr>
              <w:t>Conflict</w:t>
            </w:r>
            <w:r w:rsidRPr="000E5094">
              <w:rPr>
                <w:color w:val="000000"/>
              </w:rPr>
              <w:t>»</w:t>
            </w:r>
            <w:r w:rsidRPr="000E5094">
              <w:t>та обговорення прослуханого. Складання діалогів з теми. Рольова гра за темою.</w:t>
            </w:r>
          </w:p>
        </w:tc>
        <w:tc>
          <w:tcPr>
            <w:tcW w:w="992" w:type="dxa"/>
            <w:vAlign w:val="center"/>
          </w:tcPr>
          <w:p w:rsidR="004347B5" w:rsidRPr="00A20174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1D244D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2.14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Збори працівників компанії. Читання і переклад тексту «</w:t>
            </w:r>
            <w:r w:rsidRPr="000E5094">
              <w:rPr>
                <w:lang w:val="en-GB"/>
              </w:rPr>
              <w:t>Business</w:t>
            </w:r>
            <w:r w:rsidRPr="000E5094">
              <w:t xml:space="preserve"> </w:t>
            </w:r>
            <w:r w:rsidRPr="000E5094">
              <w:rPr>
                <w:lang w:val="en-GB"/>
              </w:rPr>
              <w:t>Meetings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2.15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Офіційні і неофіційні збори компанії Вивчення лексики з теми. Обговорення тексту «</w:t>
            </w:r>
            <w:r w:rsidRPr="000E5094">
              <w:rPr>
                <w:lang w:val="en-GB"/>
              </w:rPr>
              <w:t>Business</w:t>
            </w:r>
            <w:r w:rsidRPr="000E5094">
              <w:t xml:space="preserve"> </w:t>
            </w:r>
            <w:r w:rsidRPr="000E5094">
              <w:rPr>
                <w:lang w:val="en-GB"/>
              </w:rPr>
              <w:t>Meetings</w:t>
            </w:r>
            <w:r w:rsidRPr="000E5094">
              <w:t>». Бесіда з теми.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2.16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Заздалегідь підготовлені збори. Збори, які проводять експромтом. Читання, переклад і обговорення тексту «</w:t>
            </w:r>
            <w:r w:rsidRPr="000E5094">
              <w:rPr>
                <w:lang w:val="en-GB"/>
              </w:rPr>
              <w:t>Formal</w:t>
            </w:r>
            <w:r w:rsidRPr="000E5094">
              <w:t xml:space="preserve"> </w:t>
            </w:r>
            <w:r w:rsidRPr="000E5094">
              <w:rPr>
                <w:lang w:val="en-GB"/>
              </w:rPr>
              <w:t>Meetings</w:t>
            </w:r>
            <w:r w:rsidRPr="000E5094">
              <w:t>». Рольові ігри з теми.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ru-RU"/>
              </w:rPr>
            </w:pPr>
            <w:r w:rsidRPr="000E5094">
              <w:rPr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ru-RU"/>
              </w:rPr>
            </w:pPr>
            <w:r w:rsidRPr="000E5094">
              <w:rPr>
                <w:lang w:val="ru-RU"/>
              </w:rPr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2.17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Ділові прийоми. Читання і переклад тексту «</w:t>
            </w:r>
            <w:r w:rsidRPr="000E5094">
              <w:rPr>
                <w:lang w:val="en-GB"/>
              </w:rPr>
              <w:t>Business</w:t>
            </w:r>
            <w:r w:rsidRPr="000E5094">
              <w:t xml:space="preserve"> </w:t>
            </w:r>
            <w:r w:rsidRPr="000E5094">
              <w:rPr>
                <w:lang w:val="en-GB"/>
              </w:rPr>
              <w:t>Meals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2.18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Причини і правила проведення ділових прийомів. Вивчення лексики з теми. Обговорення тексту «</w:t>
            </w:r>
            <w:r w:rsidRPr="000E5094">
              <w:rPr>
                <w:lang w:val="en-GB"/>
              </w:rPr>
              <w:t>Business</w:t>
            </w:r>
            <w:r w:rsidRPr="000E5094">
              <w:t xml:space="preserve"> </w:t>
            </w:r>
            <w:r w:rsidRPr="000E5094">
              <w:rPr>
                <w:lang w:val="en-GB"/>
              </w:rPr>
              <w:t>Meals</w:t>
            </w:r>
            <w:r w:rsidRPr="000E5094">
              <w:t>».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2.19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Читання, переклад і обговорення тексту «</w:t>
            </w:r>
            <w:r w:rsidRPr="000E5094">
              <w:rPr>
                <w:bCs/>
                <w:color w:val="000000"/>
                <w:lang w:val="en-GB"/>
              </w:rPr>
              <w:t>Social</w:t>
            </w:r>
            <w:r w:rsidRPr="000E5094">
              <w:rPr>
                <w:bCs/>
                <w:color w:val="000000"/>
              </w:rPr>
              <w:t xml:space="preserve"> </w:t>
            </w:r>
            <w:r w:rsidRPr="000E5094">
              <w:rPr>
                <w:bCs/>
                <w:color w:val="000000"/>
                <w:lang w:val="en-GB"/>
              </w:rPr>
              <w:t>Occasions</w:t>
            </w:r>
            <w:r w:rsidRPr="000E5094">
              <w:rPr>
                <w:bCs/>
                <w:color w:val="000000"/>
              </w:rPr>
              <w:t>».</w:t>
            </w:r>
            <w:r w:rsidRPr="000E5094">
              <w:t xml:space="preserve"> Вивчення лексики з теми. Рольові ігри з теми.</w:t>
            </w:r>
          </w:p>
        </w:tc>
        <w:tc>
          <w:tcPr>
            <w:tcW w:w="992" w:type="dxa"/>
            <w:vAlign w:val="center"/>
          </w:tcPr>
          <w:p w:rsidR="004347B5" w:rsidRPr="00A20174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ru-RU"/>
              </w:rPr>
            </w:pPr>
            <w:r w:rsidRPr="000E5094">
              <w:rPr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4347B5" w:rsidRPr="001D244D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2.20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Міжкультурна ділова комунікація. Читання, переклад і обговорення тексту «</w:t>
            </w:r>
            <w:r w:rsidRPr="000E5094">
              <w:rPr>
                <w:lang w:val="en-GB"/>
              </w:rPr>
              <w:t>Being</w:t>
            </w:r>
            <w:r w:rsidRPr="000E5094">
              <w:t xml:space="preserve"> </w:t>
            </w:r>
            <w:r w:rsidRPr="000E5094">
              <w:rPr>
                <w:lang w:val="en-GB"/>
              </w:rPr>
              <w:t>Courteous</w:t>
            </w:r>
            <w:r w:rsidRPr="000E5094">
              <w:t xml:space="preserve"> </w:t>
            </w:r>
            <w:r w:rsidRPr="000E5094">
              <w:rPr>
                <w:lang w:val="en-GB"/>
              </w:rPr>
              <w:t>to</w:t>
            </w:r>
            <w:r w:rsidRPr="000E5094">
              <w:t xml:space="preserve"> </w:t>
            </w:r>
            <w:r w:rsidRPr="000E5094">
              <w:rPr>
                <w:lang w:val="en-GB"/>
              </w:rPr>
              <w:t>Foreign</w:t>
            </w:r>
            <w:r w:rsidRPr="000E5094">
              <w:t xml:space="preserve"> </w:t>
            </w:r>
            <w:r w:rsidRPr="000E5094">
              <w:rPr>
                <w:lang w:val="en-GB"/>
              </w:rPr>
              <w:t>Business</w:t>
            </w:r>
            <w:r w:rsidRPr="000E5094">
              <w:t xml:space="preserve"> </w:t>
            </w:r>
            <w:r w:rsidRPr="000E5094">
              <w:rPr>
                <w:lang w:val="en-GB"/>
              </w:rPr>
              <w:t>People</w:t>
            </w:r>
            <w:r w:rsidRPr="000E5094">
              <w:t>». Вивчення лексики з теми. Бесіда з теми.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1D244D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`2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2.21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Читання, переклад і обговорення тексту «</w:t>
            </w:r>
            <w:r w:rsidRPr="000E5094">
              <w:rPr>
                <w:lang w:val="en-GB"/>
              </w:rPr>
              <w:t>Dealing</w:t>
            </w:r>
            <w:r w:rsidRPr="000E5094">
              <w:t xml:space="preserve"> </w:t>
            </w:r>
            <w:r w:rsidRPr="000E5094">
              <w:rPr>
                <w:lang w:val="en-GB"/>
              </w:rPr>
              <w:t>with</w:t>
            </w:r>
            <w:r w:rsidRPr="000E5094">
              <w:t xml:space="preserve"> </w:t>
            </w:r>
            <w:r w:rsidRPr="000E5094">
              <w:rPr>
                <w:lang w:val="en-GB"/>
              </w:rPr>
              <w:t>the</w:t>
            </w:r>
            <w:r w:rsidRPr="000E5094">
              <w:t xml:space="preserve"> </w:t>
            </w:r>
            <w:r w:rsidRPr="000E5094">
              <w:rPr>
                <w:lang w:val="en-GB"/>
              </w:rPr>
              <w:t>Americans</w:t>
            </w:r>
            <w:r w:rsidRPr="000E5094">
              <w:t>». Вивчення лексики з теми. Бесіда з теми.</w:t>
            </w:r>
          </w:p>
        </w:tc>
        <w:tc>
          <w:tcPr>
            <w:tcW w:w="992" w:type="dxa"/>
            <w:vAlign w:val="center"/>
          </w:tcPr>
          <w:p w:rsidR="004347B5" w:rsidRPr="00A20174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1D244D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2.22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Читання, переклад і обговорення текстів «</w:t>
            </w:r>
            <w:r w:rsidRPr="000E5094">
              <w:rPr>
                <w:lang w:val="en-GB"/>
              </w:rPr>
              <w:t>Dealing</w:t>
            </w:r>
            <w:r w:rsidRPr="000E5094">
              <w:t xml:space="preserve"> </w:t>
            </w:r>
            <w:r w:rsidRPr="000E5094">
              <w:rPr>
                <w:lang w:val="en-GB"/>
              </w:rPr>
              <w:t>with</w:t>
            </w:r>
            <w:r w:rsidRPr="000E5094">
              <w:t xml:space="preserve"> </w:t>
            </w:r>
            <w:r w:rsidRPr="000E5094">
              <w:rPr>
                <w:lang w:val="en-GB"/>
              </w:rPr>
              <w:t>the</w:t>
            </w:r>
            <w:r w:rsidRPr="000E5094">
              <w:t xml:space="preserve"> </w:t>
            </w:r>
            <w:r w:rsidRPr="000E5094">
              <w:rPr>
                <w:lang w:val="en-GB"/>
              </w:rPr>
              <w:t>Japanese</w:t>
            </w:r>
            <w:r w:rsidRPr="000E5094">
              <w:t>», «</w:t>
            </w:r>
            <w:r w:rsidRPr="000E5094">
              <w:rPr>
                <w:lang w:val="en-GB"/>
              </w:rPr>
              <w:t>Dealing</w:t>
            </w:r>
            <w:r w:rsidRPr="000E5094">
              <w:t xml:space="preserve"> </w:t>
            </w:r>
            <w:r w:rsidRPr="000E5094">
              <w:rPr>
                <w:lang w:val="en-GB"/>
              </w:rPr>
              <w:t>with</w:t>
            </w:r>
            <w:r w:rsidRPr="000E5094">
              <w:t xml:space="preserve"> </w:t>
            </w:r>
            <w:r w:rsidRPr="000E5094">
              <w:rPr>
                <w:lang w:val="en-GB"/>
              </w:rPr>
              <w:t>the</w:t>
            </w:r>
            <w:r w:rsidRPr="000E5094">
              <w:t xml:space="preserve"> </w:t>
            </w:r>
            <w:r w:rsidRPr="000E5094">
              <w:rPr>
                <w:lang w:val="en-GB"/>
              </w:rPr>
              <w:t>Arabs</w:t>
            </w:r>
            <w:r w:rsidRPr="000E5094">
              <w:t>». Вивчення лексики з теми. Бесіда з теми.</w:t>
            </w:r>
          </w:p>
        </w:tc>
        <w:tc>
          <w:tcPr>
            <w:tcW w:w="992" w:type="dxa"/>
            <w:vAlign w:val="center"/>
          </w:tcPr>
          <w:p w:rsidR="004347B5" w:rsidRPr="00A20174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ru-RU"/>
              </w:rPr>
            </w:pPr>
            <w:r w:rsidRPr="000E5094">
              <w:rPr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4347B5" w:rsidRPr="001D244D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2.23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Читання, переклад і обговорення тексту «</w:t>
            </w:r>
            <w:r w:rsidRPr="000E5094">
              <w:rPr>
                <w:lang w:val="en-GB"/>
              </w:rPr>
              <w:t>Dealing</w:t>
            </w:r>
            <w:r w:rsidRPr="000E5094">
              <w:t xml:space="preserve"> </w:t>
            </w:r>
            <w:r w:rsidRPr="000E5094">
              <w:rPr>
                <w:lang w:val="en-GB"/>
              </w:rPr>
              <w:t>with</w:t>
            </w:r>
            <w:r w:rsidRPr="000E5094">
              <w:t xml:space="preserve"> </w:t>
            </w:r>
            <w:r w:rsidRPr="000E5094">
              <w:rPr>
                <w:lang w:val="en-GB"/>
              </w:rPr>
              <w:t>Continental</w:t>
            </w:r>
            <w:r w:rsidRPr="000E5094">
              <w:t xml:space="preserve"> </w:t>
            </w:r>
            <w:r w:rsidRPr="000E5094">
              <w:rPr>
                <w:lang w:val="en-GB"/>
              </w:rPr>
              <w:t>Europeans</w:t>
            </w:r>
            <w:r w:rsidRPr="000E5094">
              <w:t>». Вивчення лексики з теми. Бесіда з теми.</w:t>
            </w:r>
          </w:p>
        </w:tc>
        <w:tc>
          <w:tcPr>
            <w:tcW w:w="992" w:type="dxa"/>
            <w:vAlign w:val="center"/>
          </w:tcPr>
          <w:p w:rsidR="004347B5" w:rsidRPr="00C1736B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1D244D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2.24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Читання, переклад і обговорення тексту «</w:t>
            </w:r>
            <w:r w:rsidRPr="000E5094">
              <w:rPr>
                <w:lang w:val="en-GB"/>
              </w:rPr>
              <w:t>Relationships</w:t>
            </w:r>
            <w:r w:rsidRPr="000E5094">
              <w:t xml:space="preserve"> </w:t>
            </w:r>
            <w:r w:rsidRPr="000E5094">
              <w:rPr>
                <w:lang w:val="en-GB"/>
              </w:rPr>
              <w:t>between</w:t>
            </w:r>
            <w:r w:rsidRPr="000E5094">
              <w:t xml:space="preserve"> </w:t>
            </w:r>
            <w:r w:rsidRPr="000E5094">
              <w:rPr>
                <w:lang w:val="en-GB"/>
              </w:rPr>
              <w:t>Businesses</w:t>
            </w:r>
            <w:r w:rsidRPr="000E5094">
              <w:t>». Вивчення лексики з теми. Бесіда з теми.</w:t>
            </w:r>
          </w:p>
        </w:tc>
        <w:tc>
          <w:tcPr>
            <w:tcW w:w="992" w:type="dxa"/>
            <w:vAlign w:val="center"/>
          </w:tcPr>
          <w:p w:rsidR="004347B5" w:rsidRPr="00C1736B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1D244D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lastRenderedPageBreak/>
              <w:t>2.25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  <w:rPr>
                <w:lang w:val="ru-RU"/>
              </w:rPr>
            </w:pPr>
            <w:r w:rsidRPr="000E5094">
              <w:t>Читання, переклад і обговорення тексту</w:t>
            </w:r>
            <w:r w:rsidRPr="000E5094">
              <w:rPr>
                <w:lang w:val="ru-RU"/>
              </w:rPr>
              <w:t xml:space="preserve"> «</w:t>
            </w:r>
            <w:r w:rsidRPr="000E5094">
              <w:rPr>
                <w:color w:val="000000"/>
                <w:lang w:val="en-GB"/>
              </w:rPr>
              <w:t>Office</w:t>
            </w:r>
            <w:r w:rsidRPr="000E5094">
              <w:rPr>
                <w:color w:val="000000"/>
                <w:lang w:val="ru-RU"/>
              </w:rPr>
              <w:t xml:space="preserve"> </w:t>
            </w:r>
            <w:r w:rsidRPr="000E5094">
              <w:rPr>
                <w:color w:val="000000"/>
                <w:lang w:val="en-GB"/>
              </w:rPr>
              <w:t>Rage</w:t>
            </w:r>
            <w:r w:rsidRPr="000E5094">
              <w:rPr>
                <w:color w:val="000000"/>
              </w:rPr>
              <w:t>».</w:t>
            </w:r>
            <w:r w:rsidRPr="000E5094">
              <w:t xml:space="preserve"> Вивчення лексики з теми. Бесіда з теми.</w:t>
            </w:r>
          </w:p>
        </w:tc>
        <w:tc>
          <w:tcPr>
            <w:tcW w:w="992" w:type="dxa"/>
            <w:vAlign w:val="center"/>
          </w:tcPr>
          <w:p w:rsidR="004347B5" w:rsidRPr="00C1736B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ru-RU"/>
              </w:rPr>
            </w:pPr>
            <w:r w:rsidRPr="000E5094">
              <w:rPr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4347B5" w:rsidRPr="001D244D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2.26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  <w:rPr>
                <w:lang w:val="ru-RU"/>
              </w:rPr>
            </w:pPr>
            <w:proofErr w:type="spellStart"/>
            <w:r w:rsidRPr="000E5094">
              <w:rPr>
                <w:lang w:val="ru-RU"/>
              </w:rPr>
              <w:t>Модульна</w:t>
            </w:r>
            <w:proofErr w:type="spellEnd"/>
            <w:r w:rsidRPr="000E5094">
              <w:rPr>
                <w:lang w:val="ru-RU"/>
              </w:rPr>
              <w:t xml:space="preserve"> </w:t>
            </w:r>
            <w:proofErr w:type="spellStart"/>
            <w:r w:rsidRPr="000E5094">
              <w:rPr>
                <w:lang w:val="ru-RU"/>
              </w:rPr>
              <w:t>контрольна</w:t>
            </w:r>
            <w:proofErr w:type="spellEnd"/>
            <w:r w:rsidRPr="000E5094">
              <w:rPr>
                <w:lang w:val="ru-RU"/>
              </w:rPr>
              <w:t xml:space="preserve"> робота № 2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ru-RU"/>
              </w:rPr>
            </w:pPr>
            <w:r w:rsidRPr="000E5094">
              <w:rPr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7088" w:type="dxa"/>
            <w:gridSpan w:val="2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  <w:rPr>
                <w:b/>
                <w:bCs/>
                <w:lang w:val="ru-RU"/>
              </w:rPr>
            </w:pPr>
            <w:r w:rsidRPr="000E5094">
              <w:rPr>
                <w:b/>
                <w:bCs/>
              </w:rPr>
              <w:t>Усього за модулем №</w:t>
            </w:r>
            <w:r w:rsidRPr="000E5094">
              <w:rPr>
                <w:b/>
                <w:bCs/>
                <w:lang w:val="ru-RU"/>
              </w:rPr>
              <w:t>2</w:t>
            </w:r>
          </w:p>
        </w:tc>
        <w:tc>
          <w:tcPr>
            <w:tcW w:w="992" w:type="dxa"/>
          </w:tcPr>
          <w:p w:rsidR="004347B5" w:rsidRPr="00A20174" w:rsidRDefault="004347B5" w:rsidP="005E427B">
            <w:pPr>
              <w:keepNext/>
              <w:tabs>
                <w:tab w:val="left" w:pos="851"/>
              </w:tabs>
              <w:outlineLvl w:val="7"/>
              <w:rPr>
                <w:b/>
                <w:bCs/>
                <w:lang w:val="en-US"/>
              </w:rPr>
            </w:pPr>
            <w:r w:rsidRPr="00A20174">
              <w:rPr>
                <w:b/>
                <w:bCs/>
                <w:lang w:val="en-US"/>
              </w:rPr>
              <w:t>90</w:t>
            </w:r>
          </w:p>
        </w:tc>
        <w:tc>
          <w:tcPr>
            <w:tcW w:w="993" w:type="dxa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b/>
                <w:bCs/>
              </w:rPr>
            </w:pPr>
            <w:r w:rsidRPr="000E5094">
              <w:rPr>
                <w:b/>
                <w:bCs/>
              </w:rPr>
              <w:t>51</w:t>
            </w:r>
          </w:p>
        </w:tc>
        <w:tc>
          <w:tcPr>
            <w:tcW w:w="708" w:type="dxa"/>
          </w:tcPr>
          <w:p w:rsidR="004347B5" w:rsidRPr="00A20174" w:rsidRDefault="004347B5" w:rsidP="005E427B">
            <w:pPr>
              <w:tabs>
                <w:tab w:val="left" w:pos="851"/>
              </w:tabs>
              <w:rPr>
                <w:b/>
                <w:bCs/>
              </w:rPr>
            </w:pPr>
            <w:r w:rsidRPr="00A20174">
              <w:rPr>
                <w:b/>
                <w:bCs/>
              </w:rPr>
              <w:t>39</w:t>
            </w:r>
          </w:p>
        </w:tc>
      </w:tr>
      <w:tr w:rsidR="004347B5" w:rsidRPr="000E5094" w:rsidTr="005E427B">
        <w:trPr>
          <w:cantSplit/>
          <w:trHeight w:val="317"/>
        </w:trPr>
        <w:tc>
          <w:tcPr>
            <w:tcW w:w="7088" w:type="dxa"/>
            <w:gridSpan w:val="2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  <w:rPr>
                <w:b/>
                <w:bCs/>
              </w:rPr>
            </w:pPr>
            <w:r w:rsidRPr="000E5094">
              <w:rPr>
                <w:b/>
                <w:bCs/>
              </w:rPr>
              <w:t xml:space="preserve">Усього за </w:t>
            </w:r>
            <w:r w:rsidRPr="000E5094">
              <w:rPr>
                <w:b/>
                <w:bCs/>
                <w:lang w:val="ru-RU"/>
              </w:rPr>
              <w:t>4</w:t>
            </w:r>
            <w:r w:rsidRPr="000E5094">
              <w:rPr>
                <w:b/>
                <w:bCs/>
              </w:rPr>
              <w:t xml:space="preserve"> семестр</w:t>
            </w:r>
          </w:p>
        </w:tc>
        <w:tc>
          <w:tcPr>
            <w:tcW w:w="992" w:type="dxa"/>
          </w:tcPr>
          <w:p w:rsidR="004347B5" w:rsidRPr="001D244D" w:rsidRDefault="004347B5" w:rsidP="005E427B">
            <w:pPr>
              <w:keepNext/>
              <w:tabs>
                <w:tab w:val="left" w:pos="851"/>
              </w:tabs>
              <w:outlineLvl w:val="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90</w:t>
            </w:r>
          </w:p>
        </w:tc>
        <w:tc>
          <w:tcPr>
            <w:tcW w:w="993" w:type="dxa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b/>
                <w:bCs/>
              </w:rPr>
            </w:pPr>
            <w:r w:rsidRPr="000E5094">
              <w:rPr>
                <w:b/>
                <w:bCs/>
              </w:rPr>
              <w:t>51</w:t>
            </w:r>
          </w:p>
        </w:tc>
        <w:tc>
          <w:tcPr>
            <w:tcW w:w="708" w:type="dxa"/>
          </w:tcPr>
          <w:p w:rsidR="004347B5" w:rsidRPr="001D244D" w:rsidRDefault="004347B5" w:rsidP="005E427B">
            <w:pPr>
              <w:tabs>
                <w:tab w:val="left" w:pos="851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39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9781" w:type="dxa"/>
            <w:gridSpan w:val="5"/>
            <w:tcBorders>
              <w:bottom w:val="nil"/>
            </w:tcBorders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b/>
                <w:bCs/>
                <w:lang w:val="ru-RU"/>
              </w:rPr>
            </w:pPr>
            <w:r w:rsidRPr="000E5094">
              <w:rPr>
                <w:b/>
              </w:rPr>
              <w:t>7 семестр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b/>
                <w:bCs/>
                <w:lang w:val="en-US"/>
              </w:rPr>
            </w:pPr>
            <w:r w:rsidRPr="000E5094">
              <w:rPr>
                <w:b/>
              </w:rPr>
              <w:t>Модуль №</w:t>
            </w:r>
            <w:r w:rsidRPr="000E5094">
              <w:rPr>
                <w:b/>
                <w:lang w:val="ru-RU"/>
              </w:rPr>
              <w:t xml:space="preserve">3 </w:t>
            </w:r>
            <w:r w:rsidRPr="000E5094">
              <w:rPr>
                <w:b/>
              </w:rPr>
              <w:t>«Ділові листи»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3.1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Загальна інформація про структуру, зміст і лексичне наповнення ділових листів</w:t>
            </w:r>
            <w:r w:rsidRPr="000E5094">
              <w:rPr>
                <w:bCs/>
                <w:color w:val="000000"/>
              </w:rPr>
              <w:t xml:space="preserve"> </w:t>
            </w:r>
            <w:r w:rsidRPr="000E5094">
              <w:t>Читання, переклад і обговорення тексту «</w:t>
            </w:r>
            <w:r w:rsidRPr="000E5094">
              <w:rPr>
                <w:bCs/>
                <w:color w:val="000000"/>
                <w:lang w:val="en-GB"/>
              </w:rPr>
              <w:t>Introduction</w:t>
            </w:r>
            <w:r w:rsidRPr="000E5094">
              <w:rPr>
                <w:bCs/>
                <w:color w:val="000000"/>
              </w:rPr>
              <w:t xml:space="preserve"> </w:t>
            </w:r>
            <w:r w:rsidRPr="000E5094">
              <w:rPr>
                <w:bCs/>
                <w:color w:val="000000"/>
                <w:lang w:val="en-GB"/>
              </w:rPr>
              <w:t>to</w:t>
            </w:r>
            <w:r w:rsidRPr="000E5094">
              <w:rPr>
                <w:bCs/>
                <w:color w:val="000000"/>
              </w:rPr>
              <w:t xml:space="preserve"> </w:t>
            </w:r>
            <w:r w:rsidRPr="000E5094">
              <w:rPr>
                <w:bCs/>
                <w:color w:val="000000"/>
                <w:lang w:val="en-GB"/>
              </w:rPr>
              <w:t>Business</w:t>
            </w:r>
            <w:r w:rsidRPr="000E5094">
              <w:rPr>
                <w:bCs/>
                <w:color w:val="000000"/>
              </w:rPr>
              <w:t xml:space="preserve"> </w:t>
            </w:r>
            <w:r w:rsidRPr="000E5094">
              <w:rPr>
                <w:bCs/>
                <w:color w:val="000000"/>
                <w:lang w:val="en-GB"/>
              </w:rPr>
              <w:t>Letters</w:t>
            </w:r>
            <w:r w:rsidRPr="000E5094">
              <w:rPr>
                <w:bCs/>
                <w:color w:val="000000"/>
              </w:rPr>
              <w:t>».</w:t>
            </w:r>
            <w:r w:rsidRPr="000E5094">
              <w:t xml:space="preserve">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C039A5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3.2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Читання, переклад і обговорення тексту «</w:t>
            </w:r>
            <w:r w:rsidRPr="000E5094">
              <w:rPr>
                <w:color w:val="000000"/>
                <w:lang w:val="en-GB"/>
              </w:rPr>
              <w:t>Sample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GB"/>
              </w:rPr>
              <w:t>Business</w:t>
            </w:r>
            <w:r w:rsidRPr="000E5094">
              <w:rPr>
                <w:color w:val="000000"/>
              </w:rPr>
              <w:t xml:space="preserve"> </w:t>
            </w:r>
            <w:r w:rsidRPr="000E5094">
              <w:rPr>
                <w:color w:val="000000"/>
                <w:lang w:val="en-GB"/>
              </w:rPr>
              <w:t>Letters</w:t>
            </w:r>
            <w:r w:rsidRPr="000E5094">
              <w:rPr>
                <w:color w:val="000000"/>
              </w:rPr>
              <w:t>».</w:t>
            </w:r>
            <w:r w:rsidRPr="000E5094">
              <w:t xml:space="preserve"> Аналіз прикладів ділових листів. Бесіда за темою. Складання діалогів.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3.3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Підготовка і написання ділового листа на задану викладачем тему.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3.4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Листи, пов’язані з працевлаштуванням. Структура листа, пов’язаного з працевлаштуванням. Читання, переклад і обговорення тексту «</w:t>
            </w:r>
            <w:r w:rsidRPr="000E5094">
              <w:rPr>
                <w:lang w:val="en-CA"/>
              </w:rPr>
              <w:t>Job</w:t>
            </w:r>
            <w:r w:rsidRPr="000E5094">
              <w:t xml:space="preserve"> </w:t>
            </w:r>
            <w:r w:rsidRPr="000E5094">
              <w:rPr>
                <w:lang w:val="en-CA"/>
              </w:rPr>
              <w:t>Application</w:t>
            </w:r>
            <w:r w:rsidRPr="000E5094">
              <w:t xml:space="preserve"> </w:t>
            </w:r>
            <w:r w:rsidRPr="000E5094">
              <w:rPr>
                <w:lang w:val="en-CA"/>
              </w:rPr>
              <w:t>Letters</w:t>
            </w:r>
            <w:r w:rsidRPr="000E5094">
              <w:t>».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3.5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Аналіз прикладів листів, пов’язаних з працевлаштуванням. Вивчення лексики з теми. Читання, переклад і обговорення тексту «</w:t>
            </w:r>
            <w:r w:rsidRPr="000E5094">
              <w:rPr>
                <w:bCs/>
                <w:color w:val="000000"/>
                <w:lang w:val="en-GB"/>
              </w:rPr>
              <w:t>Job</w:t>
            </w:r>
            <w:r w:rsidRPr="000E5094">
              <w:rPr>
                <w:bCs/>
                <w:color w:val="000000"/>
              </w:rPr>
              <w:t xml:space="preserve"> </w:t>
            </w:r>
            <w:r w:rsidRPr="000E5094">
              <w:rPr>
                <w:bCs/>
                <w:color w:val="000000"/>
                <w:lang w:val="en-GB"/>
              </w:rPr>
              <w:t>application</w:t>
            </w:r>
            <w:r w:rsidRPr="000E5094">
              <w:rPr>
                <w:bCs/>
                <w:color w:val="000000"/>
              </w:rPr>
              <w:t xml:space="preserve"> </w:t>
            </w:r>
            <w:r w:rsidRPr="000E5094">
              <w:rPr>
                <w:bCs/>
                <w:color w:val="000000"/>
                <w:lang w:val="en-GB"/>
              </w:rPr>
              <w:t>Letter</w:t>
            </w:r>
            <w:r w:rsidRPr="000E5094">
              <w:rPr>
                <w:bCs/>
                <w:color w:val="000000"/>
              </w:rPr>
              <w:t xml:space="preserve"> (</w:t>
            </w:r>
            <w:r w:rsidRPr="000E5094">
              <w:rPr>
                <w:bCs/>
                <w:color w:val="000000"/>
                <w:lang w:val="en-GB"/>
              </w:rPr>
              <w:t>follow</w:t>
            </w:r>
            <w:r w:rsidRPr="000E5094">
              <w:rPr>
                <w:bCs/>
                <w:color w:val="000000"/>
              </w:rPr>
              <w:t>-</w:t>
            </w:r>
            <w:r w:rsidRPr="000E5094">
              <w:rPr>
                <w:bCs/>
                <w:color w:val="000000"/>
                <w:lang w:val="en-GB"/>
              </w:rPr>
              <w:t>up</w:t>
            </w:r>
            <w:r w:rsidRPr="000E5094">
              <w:rPr>
                <w:bCs/>
                <w:color w:val="000000"/>
              </w:rPr>
              <w:t>)».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3.6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Мовні кліше листів, пов’язаних з працевлаштуванням. Читання та переклад листів, пов’язаних з працевлаштуванням. Читання, переклад і обговорення тексту «</w:t>
            </w:r>
            <w:r w:rsidRPr="000E5094">
              <w:rPr>
                <w:lang w:val="en-GB"/>
              </w:rPr>
              <w:t>Job</w:t>
            </w:r>
            <w:r w:rsidRPr="000E5094">
              <w:t xml:space="preserve"> </w:t>
            </w:r>
            <w:r w:rsidRPr="000E5094">
              <w:rPr>
                <w:lang w:val="en-GB"/>
              </w:rPr>
              <w:t>Application</w:t>
            </w:r>
            <w:r w:rsidRPr="000E5094">
              <w:t xml:space="preserve"> </w:t>
            </w:r>
            <w:r w:rsidRPr="000E5094">
              <w:rPr>
                <w:lang w:val="en-GB"/>
              </w:rPr>
              <w:t>Letters</w:t>
            </w:r>
            <w:r w:rsidRPr="000E5094">
              <w:t xml:space="preserve"> (</w:t>
            </w:r>
            <w:r w:rsidRPr="000E5094">
              <w:rPr>
                <w:lang w:val="en-GB"/>
              </w:rPr>
              <w:t>unsolicited</w:t>
            </w:r>
            <w:r w:rsidRPr="000E5094">
              <w:t xml:space="preserve"> </w:t>
            </w:r>
            <w:r w:rsidRPr="000E5094">
              <w:rPr>
                <w:lang w:val="en-GB"/>
              </w:rPr>
              <w:t>letter</w:t>
            </w:r>
            <w:r w:rsidRPr="000E5094">
              <w:t>)».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 w:rsidRPr="000E5094">
              <w:rPr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ru-RU"/>
              </w:rPr>
            </w:pPr>
            <w:r w:rsidRPr="000E5094">
              <w:rPr>
                <w:lang w:val="ru-RU"/>
              </w:rPr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3.7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Читання, переклад і обговорення тексту «</w:t>
            </w:r>
            <w:r w:rsidRPr="000E5094">
              <w:rPr>
                <w:lang w:val="en-GB"/>
              </w:rPr>
              <w:t>Reply</w:t>
            </w:r>
            <w:r w:rsidRPr="000E5094">
              <w:t xml:space="preserve"> </w:t>
            </w:r>
            <w:r w:rsidRPr="000E5094">
              <w:rPr>
                <w:lang w:val="en-GB"/>
              </w:rPr>
              <w:t>to</w:t>
            </w:r>
            <w:r w:rsidRPr="000E5094">
              <w:t xml:space="preserve"> </w:t>
            </w:r>
            <w:r w:rsidRPr="000E5094">
              <w:rPr>
                <w:lang w:val="en-GB"/>
              </w:rPr>
              <w:t>an</w:t>
            </w:r>
            <w:r w:rsidRPr="000E5094">
              <w:t xml:space="preserve"> </w:t>
            </w:r>
            <w:r w:rsidRPr="000E5094">
              <w:rPr>
                <w:lang w:val="en-US"/>
              </w:rPr>
              <w:t>U</w:t>
            </w:r>
            <w:proofErr w:type="spellStart"/>
            <w:r w:rsidRPr="000E5094">
              <w:rPr>
                <w:lang w:val="en-GB"/>
              </w:rPr>
              <w:t>nsolicited</w:t>
            </w:r>
            <w:proofErr w:type="spellEnd"/>
            <w:r w:rsidRPr="000E5094">
              <w:t xml:space="preserve"> </w:t>
            </w:r>
            <w:r w:rsidRPr="000E5094">
              <w:rPr>
                <w:lang w:val="en-GB"/>
              </w:rPr>
              <w:t>Letter</w:t>
            </w:r>
            <w:r w:rsidRPr="000E5094">
              <w:t>». Бесіда за темою. Складання діалогів.</w:t>
            </w:r>
            <w:r w:rsidRPr="000E5094">
              <w:rPr>
                <w:color w:val="FF0000"/>
              </w:rPr>
              <w:t xml:space="preserve"> </w:t>
            </w:r>
            <w:r w:rsidRPr="000E5094">
              <w:t>Написання листів, пов’язаних з працевлаштуванням.</w:t>
            </w:r>
          </w:p>
        </w:tc>
        <w:tc>
          <w:tcPr>
            <w:tcW w:w="992" w:type="dxa"/>
            <w:vAlign w:val="center"/>
          </w:tcPr>
          <w:p w:rsidR="004347B5" w:rsidRPr="00C039A5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3.8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Короткий життєпис (</w:t>
            </w:r>
            <w:r w:rsidRPr="000E5094">
              <w:rPr>
                <w:lang w:val="en-US"/>
              </w:rPr>
              <w:t>CV</w:t>
            </w:r>
            <w:r w:rsidRPr="000E5094">
              <w:t xml:space="preserve">). Структура, зміст, мовні кліше </w:t>
            </w:r>
            <w:r w:rsidRPr="000E5094">
              <w:rPr>
                <w:lang w:val="en-US"/>
              </w:rPr>
              <w:t>CV</w:t>
            </w:r>
            <w:r w:rsidRPr="000E5094">
              <w:t>. Читання, переклад і обговорення тексту «</w:t>
            </w:r>
            <w:r w:rsidRPr="000E5094">
              <w:rPr>
                <w:lang w:val="en-GB"/>
              </w:rPr>
              <w:t>Covering</w:t>
            </w:r>
            <w:r w:rsidRPr="000E5094">
              <w:t xml:space="preserve"> </w:t>
            </w:r>
            <w:r w:rsidRPr="000E5094">
              <w:rPr>
                <w:lang w:val="en-GB"/>
              </w:rPr>
              <w:t>Letter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3.9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Читання, переклад і обговорення тексту «</w:t>
            </w:r>
            <w:r w:rsidRPr="000E5094">
              <w:rPr>
                <w:lang w:val="en-GB"/>
              </w:rPr>
              <w:t>Curriculum</w:t>
            </w:r>
            <w:r w:rsidRPr="000E5094">
              <w:t xml:space="preserve"> </w:t>
            </w:r>
            <w:r w:rsidRPr="000E5094">
              <w:rPr>
                <w:lang w:val="en-GB"/>
              </w:rPr>
              <w:t>Vitae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3.10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 xml:space="preserve">Підготовка і написання </w:t>
            </w:r>
            <w:r w:rsidRPr="000E5094">
              <w:rPr>
                <w:lang w:val="en-GB"/>
              </w:rPr>
              <w:t>Curriculum</w:t>
            </w:r>
            <w:r w:rsidRPr="000E5094">
              <w:t xml:space="preserve"> </w:t>
            </w:r>
            <w:r w:rsidRPr="000E5094">
              <w:rPr>
                <w:lang w:val="en-GB"/>
              </w:rPr>
              <w:t>Vitae</w:t>
            </w:r>
            <w:r w:rsidRPr="000E5094">
              <w:t>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 w:rsidRPr="000E5094">
              <w:rPr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ru-RU"/>
              </w:rPr>
            </w:pPr>
            <w:r w:rsidRPr="000E5094">
              <w:rPr>
                <w:lang w:val="ru-RU"/>
              </w:rPr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3.11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Лист-скарга. Читання, переклад і обговорення тексту «</w:t>
            </w:r>
            <w:r w:rsidRPr="000E5094">
              <w:rPr>
                <w:lang w:val="en-US"/>
              </w:rPr>
              <w:t>Complaint</w:t>
            </w:r>
            <w:r w:rsidRPr="000E5094">
              <w:t xml:space="preserve"> </w:t>
            </w:r>
            <w:r w:rsidRPr="000E5094">
              <w:rPr>
                <w:lang w:val="en-US"/>
              </w:rPr>
              <w:t>Letters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C039A5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3.12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Читання, переклад і обговорення текстів «</w:t>
            </w:r>
            <w:r w:rsidRPr="000E5094">
              <w:rPr>
                <w:lang w:val="en-GB"/>
              </w:rPr>
              <w:t>Complaint</w:t>
            </w:r>
            <w:r w:rsidRPr="000E5094">
              <w:t xml:space="preserve"> </w:t>
            </w:r>
            <w:r w:rsidRPr="000E5094">
              <w:rPr>
                <w:lang w:val="en-GB"/>
              </w:rPr>
              <w:t>about</w:t>
            </w:r>
            <w:r w:rsidRPr="000E5094">
              <w:t xml:space="preserve"> </w:t>
            </w:r>
            <w:r w:rsidRPr="000E5094">
              <w:rPr>
                <w:lang w:val="en-GB"/>
              </w:rPr>
              <w:t>Truck</w:t>
            </w:r>
            <w:r w:rsidRPr="000E5094">
              <w:t>’</w:t>
            </w:r>
            <w:r w:rsidRPr="000E5094">
              <w:rPr>
                <w:lang w:val="en-GB"/>
              </w:rPr>
              <w:t>s</w:t>
            </w:r>
            <w:r w:rsidRPr="000E5094">
              <w:t xml:space="preserve"> </w:t>
            </w:r>
            <w:r w:rsidRPr="000E5094">
              <w:rPr>
                <w:lang w:val="en-US"/>
              </w:rPr>
              <w:t>Breakdown</w:t>
            </w:r>
            <w:r w:rsidRPr="000E5094">
              <w:t>», «</w:t>
            </w:r>
            <w:r w:rsidRPr="000E5094">
              <w:rPr>
                <w:lang w:val="en-US"/>
              </w:rPr>
              <w:t>Reply</w:t>
            </w:r>
            <w:r w:rsidRPr="000E5094">
              <w:t xml:space="preserve"> </w:t>
            </w:r>
            <w:r w:rsidRPr="000E5094">
              <w:rPr>
                <w:lang w:val="en-US"/>
              </w:rPr>
              <w:t>to</w:t>
            </w:r>
            <w:r w:rsidRPr="000E5094">
              <w:t xml:space="preserve"> </w:t>
            </w:r>
            <w:r w:rsidRPr="000E5094">
              <w:rPr>
                <w:lang w:val="en-US"/>
              </w:rPr>
              <w:t>Complaint</w:t>
            </w:r>
            <w:r w:rsidRPr="000E5094">
              <w:t xml:space="preserve"> </w:t>
            </w:r>
            <w:r w:rsidRPr="000E5094">
              <w:rPr>
                <w:lang w:val="en-US"/>
              </w:rPr>
              <w:t>about</w:t>
            </w:r>
            <w:r w:rsidRPr="000E5094">
              <w:t xml:space="preserve"> </w:t>
            </w:r>
            <w:r w:rsidRPr="000E5094">
              <w:rPr>
                <w:lang w:val="en-US"/>
              </w:rPr>
              <w:t>Delay</w:t>
            </w:r>
            <w:r w:rsidRPr="000E5094">
              <w:t xml:space="preserve"> </w:t>
            </w:r>
            <w:r w:rsidRPr="000E5094">
              <w:rPr>
                <w:lang w:val="en-US"/>
              </w:rPr>
              <w:t>in</w:t>
            </w:r>
            <w:r w:rsidRPr="000E5094">
              <w:t xml:space="preserve"> </w:t>
            </w:r>
            <w:proofErr w:type="spellStart"/>
            <w:r w:rsidRPr="000E5094">
              <w:rPr>
                <w:lang w:val="en-US"/>
              </w:rPr>
              <w:t>Submiting</w:t>
            </w:r>
            <w:proofErr w:type="spellEnd"/>
            <w:r w:rsidRPr="000E5094">
              <w:t xml:space="preserve"> </w:t>
            </w:r>
            <w:r w:rsidRPr="000E5094">
              <w:rPr>
                <w:lang w:val="en-US"/>
              </w:rPr>
              <w:t>Technical</w:t>
            </w:r>
            <w:r w:rsidRPr="000E5094">
              <w:t xml:space="preserve"> </w:t>
            </w:r>
            <w:r w:rsidRPr="000E5094">
              <w:rPr>
                <w:lang w:val="en-US"/>
              </w:rPr>
              <w:t>Documentation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C039A5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3.13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Структура листа-скарги. Читання, переклад і обговорення текстів «</w:t>
            </w:r>
            <w:r w:rsidRPr="000E5094">
              <w:rPr>
                <w:lang w:val="en-GB"/>
              </w:rPr>
              <w:t>Complaint</w:t>
            </w:r>
            <w:r w:rsidRPr="000E5094">
              <w:t xml:space="preserve"> </w:t>
            </w:r>
            <w:r w:rsidRPr="000E5094">
              <w:rPr>
                <w:lang w:val="en-GB"/>
              </w:rPr>
              <w:t>about</w:t>
            </w:r>
            <w:r w:rsidRPr="000E5094">
              <w:t xml:space="preserve"> </w:t>
            </w:r>
            <w:r w:rsidRPr="000E5094">
              <w:rPr>
                <w:lang w:val="en-GB"/>
              </w:rPr>
              <w:t>Damage</w:t>
            </w:r>
            <w:r w:rsidRPr="000E5094">
              <w:t>», «</w:t>
            </w:r>
            <w:r w:rsidRPr="000E5094">
              <w:rPr>
                <w:lang w:val="en-GB"/>
              </w:rPr>
              <w:t>Reply</w:t>
            </w:r>
            <w:r w:rsidRPr="000E5094">
              <w:t xml:space="preserve"> </w:t>
            </w:r>
            <w:r w:rsidRPr="000E5094">
              <w:rPr>
                <w:lang w:val="en-GB"/>
              </w:rPr>
              <w:t>to</w:t>
            </w:r>
            <w:r w:rsidRPr="000E5094">
              <w:t xml:space="preserve"> </w:t>
            </w:r>
            <w:r w:rsidRPr="000E5094">
              <w:rPr>
                <w:lang w:val="en-GB"/>
              </w:rPr>
              <w:t>Complaint</w:t>
            </w:r>
            <w:r w:rsidRPr="000E5094">
              <w:t xml:space="preserve"> </w:t>
            </w:r>
            <w:r w:rsidRPr="000E5094">
              <w:rPr>
                <w:lang w:val="en-GB"/>
              </w:rPr>
              <w:t>about</w:t>
            </w:r>
            <w:r w:rsidRPr="000E5094">
              <w:t xml:space="preserve"> </w:t>
            </w:r>
            <w:r w:rsidRPr="000E5094">
              <w:rPr>
                <w:lang w:val="en-GB"/>
              </w:rPr>
              <w:t>Damage</w:t>
            </w:r>
            <w:r w:rsidRPr="000E5094">
              <w:t>». Аналіз прикладів листів-скарг. Вивчення лексики з теми.</w:t>
            </w:r>
          </w:p>
        </w:tc>
        <w:tc>
          <w:tcPr>
            <w:tcW w:w="992" w:type="dxa"/>
            <w:vAlign w:val="center"/>
          </w:tcPr>
          <w:p w:rsidR="004347B5" w:rsidRPr="00586294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3.14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Мовні кліше листів-скарг. Читання та переклад відповідей на листи-скарги «</w:t>
            </w:r>
            <w:r w:rsidRPr="000E5094">
              <w:rPr>
                <w:lang w:val="en-GB"/>
              </w:rPr>
              <w:t>Reply</w:t>
            </w:r>
            <w:r w:rsidRPr="000E5094">
              <w:t xml:space="preserve"> </w:t>
            </w:r>
            <w:r w:rsidRPr="000E5094">
              <w:rPr>
                <w:lang w:val="en-GB"/>
              </w:rPr>
              <w:t>to</w:t>
            </w:r>
            <w:r w:rsidRPr="000E5094">
              <w:t xml:space="preserve"> </w:t>
            </w:r>
            <w:r w:rsidRPr="000E5094">
              <w:rPr>
                <w:lang w:val="en-GB"/>
              </w:rPr>
              <w:t>Complaint</w:t>
            </w:r>
            <w:r w:rsidRPr="000E5094">
              <w:t xml:space="preserve"> </w:t>
            </w:r>
            <w:r w:rsidRPr="000E5094">
              <w:rPr>
                <w:lang w:val="en-GB"/>
              </w:rPr>
              <w:t>about</w:t>
            </w:r>
            <w:r w:rsidRPr="000E5094">
              <w:t xml:space="preserve"> </w:t>
            </w:r>
            <w:r w:rsidRPr="000E5094">
              <w:rPr>
                <w:lang w:val="en-GB"/>
              </w:rPr>
              <w:t>Bad</w:t>
            </w:r>
            <w:r w:rsidRPr="000E5094">
              <w:t xml:space="preserve"> </w:t>
            </w:r>
            <w:r w:rsidRPr="000E5094">
              <w:rPr>
                <w:lang w:val="en-GB"/>
              </w:rPr>
              <w:t>Workmanship</w:t>
            </w:r>
            <w:r w:rsidRPr="000E5094">
              <w:t>», «</w:t>
            </w:r>
            <w:r w:rsidRPr="000E5094">
              <w:rPr>
                <w:lang w:val="en-GB"/>
              </w:rPr>
              <w:t>Reply</w:t>
            </w:r>
            <w:r w:rsidRPr="000E5094">
              <w:t xml:space="preserve"> </w:t>
            </w:r>
            <w:r w:rsidRPr="000E5094">
              <w:rPr>
                <w:lang w:val="en-GB"/>
              </w:rPr>
              <w:t>to</w:t>
            </w:r>
            <w:r w:rsidRPr="000E5094">
              <w:t xml:space="preserve"> </w:t>
            </w:r>
            <w:r w:rsidRPr="000E5094">
              <w:rPr>
                <w:lang w:val="en-GB"/>
              </w:rPr>
              <w:t>Complaint</w:t>
            </w:r>
            <w:r w:rsidRPr="000E5094">
              <w:t xml:space="preserve"> </w:t>
            </w:r>
            <w:r w:rsidRPr="000E5094">
              <w:rPr>
                <w:lang w:val="en-GB"/>
              </w:rPr>
              <w:t>about</w:t>
            </w:r>
            <w:r w:rsidRPr="000E5094">
              <w:t xml:space="preserve"> </w:t>
            </w:r>
            <w:r w:rsidRPr="000E5094">
              <w:rPr>
                <w:lang w:val="en-GB"/>
              </w:rPr>
              <w:t>Non</w:t>
            </w:r>
            <w:r w:rsidRPr="000E5094">
              <w:t>-</w:t>
            </w:r>
            <w:r w:rsidRPr="000E5094">
              <w:rPr>
                <w:lang w:val="en-GB"/>
              </w:rPr>
              <w:t>delivery</w:t>
            </w:r>
            <w:r w:rsidRPr="000E5094">
              <w:t>»</w:t>
            </w:r>
          </w:p>
        </w:tc>
        <w:tc>
          <w:tcPr>
            <w:tcW w:w="992" w:type="dxa"/>
            <w:vAlign w:val="center"/>
          </w:tcPr>
          <w:p w:rsidR="004347B5" w:rsidRPr="00586294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 w:rsidRPr="000E5094">
              <w:rPr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3.15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Читання, переклад і обговорення тексту «</w:t>
            </w:r>
            <w:proofErr w:type="spellStart"/>
            <w:r w:rsidRPr="000E5094">
              <w:t>Points</w:t>
            </w:r>
            <w:proofErr w:type="spellEnd"/>
            <w:r w:rsidRPr="000E5094">
              <w:t xml:space="preserve"> </w:t>
            </w:r>
            <w:proofErr w:type="spellStart"/>
            <w:r w:rsidRPr="000E5094">
              <w:t>to</w:t>
            </w:r>
            <w:proofErr w:type="spellEnd"/>
            <w:r w:rsidRPr="000E5094">
              <w:t xml:space="preserve"> </w:t>
            </w:r>
            <w:r w:rsidRPr="000E5094">
              <w:rPr>
                <w:lang w:val="en-US"/>
              </w:rPr>
              <w:t>R</w:t>
            </w:r>
            <w:proofErr w:type="spellStart"/>
            <w:r w:rsidRPr="000E5094">
              <w:t>emember</w:t>
            </w:r>
            <w:proofErr w:type="spellEnd"/>
            <w:r w:rsidRPr="000E5094">
              <w:t>». Бесіда за темою. Складання діалогів.</w:t>
            </w:r>
            <w:r w:rsidRPr="000E5094">
              <w:rPr>
                <w:color w:val="FF0000"/>
              </w:rPr>
              <w:t xml:space="preserve"> </w:t>
            </w:r>
            <w:r w:rsidRPr="000E5094">
              <w:t xml:space="preserve">Написання листів-скарг. </w:t>
            </w:r>
          </w:p>
        </w:tc>
        <w:tc>
          <w:tcPr>
            <w:tcW w:w="992" w:type="dxa"/>
            <w:vAlign w:val="center"/>
          </w:tcPr>
          <w:p w:rsidR="004347B5" w:rsidRPr="00586294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3.16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Листи-запити.</w:t>
            </w:r>
            <w:r w:rsidRPr="000E5094">
              <w:rPr>
                <w:b/>
              </w:rPr>
              <w:t xml:space="preserve"> </w:t>
            </w:r>
            <w:r w:rsidRPr="000E5094">
              <w:t>Структура листа-запиту. Читання, переклад і обговорення тексту «</w:t>
            </w:r>
            <w:r w:rsidRPr="000E5094">
              <w:rPr>
                <w:lang w:val="en-US"/>
              </w:rPr>
              <w:t>Inquiry</w:t>
            </w:r>
            <w:r w:rsidRPr="000E5094">
              <w:t xml:space="preserve"> </w:t>
            </w:r>
            <w:r w:rsidRPr="000E5094">
              <w:rPr>
                <w:lang w:val="en-US"/>
              </w:rPr>
              <w:t>letter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586294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3.17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Аналіз прикладів листів-запитів. Мовні кліше листів-запитів. Читання та переклад листів-запитів. Бесіда за темою. Складання діалогів.</w:t>
            </w:r>
            <w:r w:rsidRPr="000E5094">
              <w:rPr>
                <w:color w:val="FF0000"/>
              </w:rPr>
              <w:t xml:space="preserve"> </w:t>
            </w:r>
            <w:r w:rsidRPr="000E5094">
              <w:t xml:space="preserve">Написання листів-запитів. </w:t>
            </w:r>
          </w:p>
        </w:tc>
        <w:tc>
          <w:tcPr>
            <w:tcW w:w="992" w:type="dxa"/>
            <w:vAlign w:val="center"/>
          </w:tcPr>
          <w:p w:rsidR="004347B5" w:rsidRPr="00766B68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3.18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Листи про надання кредитів. Структура листа про надання кредиту. Читання, переклад і обговорення тексту «</w:t>
            </w:r>
            <w:r w:rsidRPr="000E5094">
              <w:rPr>
                <w:lang w:val="en-GB"/>
              </w:rPr>
              <w:t>Banking</w:t>
            </w:r>
            <w:r w:rsidRPr="000E5094">
              <w:t xml:space="preserve"> </w:t>
            </w:r>
            <w:r w:rsidRPr="000E5094">
              <w:rPr>
                <w:lang w:val="en-GB"/>
              </w:rPr>
              <w:t>Request</w:t>
            </w:r>
            <w:r w:rsidRPr="000E5094">
              <w:t xml:space="preserve"> </w:t>
            </w:r>
            <w:r w:rsidRPr="000E5094">
              <w:rPr>
                <w:lang w:val="en-GB"/>
              </w:rPr>
              <w:t>for</w:t>
            </w:r>
            <w:r w:rsidRPr="000E5094">
              <w:t xml:space="preserve"> </w:t>
            </w:r>
            <w:r w:rsidRPr="000E5094">
              <w:rPr>
                <w:lang w:val="en-GB"/>
              </w:rPr>
              <w:t>a</w:t>
            </w:r>
            <w:r w:rsidRPr="000E5094">
              <w:t xml:space="preserve"> </w:t>
            </w:r>
            <w:r w:rsidRPr="000E5094">
              <w:rPr>
                <w:lang w:val="en-GB"/>
              </w:rPr>
              <w:t>Standing</w:t>
            </w:r>
            <w:r w:rsidRPr="000E5094">
              <w:t xml:space="preserve"> </w:t>
            </w:r>
            <w:r w:rsidRPr="000E5094">
              <w:rPr>
                <w:lang w:val="en-GB"/>
              </w:rPr>
              <w:t>Order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766B68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3.19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Читання, переклад і обговорення текстів «</w:t>
            </w:r>
            <w:r w:rsidRPr="000E5094">
              <w:rPr>
                <w:lang w:val="en-GB"/>
              </w:rPr>
              <w:t>Credit</w:t>
            </w:r>
            <w:r w:rsidRPr="000E5094">
              <w:t xml:space="preserve"> (</w:t>
            </w:r>
            <w:r w:rsidRPr="000E5094">
              <w:rPr>
                <w:lang w:val="en-GB"/>
              </w:rPr>
              <w:t>request</w:t>
            </w:r>
            <w:r w:rsidRPr="000E5094">
              <w:t xml:space="preserve"> </w:t>
            </w:r>
            <w:r w:rsidRPr="000E5094">
              <w:rPr>
                <w:lang w:val="en-GB"/>
              </w:rPr>
              <w:t>for</w:t>
            </w:r>
            <w:r w:rsidRPr="000E5094">
              <w:t xml:space="preserve"> </w:t>
            </w:r>
            <w:r w:rsidRPr="000E5094">
              <w:rPr>
                <w:lang w:val="en-GB"/>
              </w:rPr>
              <w:t>general</w:t>
            </w:r>
            <w:r w:rsidRPr="000E5094">
              <w:t xml:space="preserve"> </w:t>
            </w:r>
            <w:r w:rsidRPr="000E5094">
              <w:rPr>
                <w:lang w:val="en-GB"/>
              </w:rPr>
              <w:t>credit</w:t>
            </w:r>
            <w:r w:rsidRPr="000E5094">
              <w:t xml:space="preserve"> </w:t>
            </w:r>
            <w:r w:rsidRPr="000E5094">
              <w:rPr>
                <w:lang w:val="en-GB"/>
              </w:rPr>
              <w:t>facilities</w:t>
            </w:r>
            <w:r w:rsidRPr="000E5094">
              <w:t>)», «</w:t>
            </w:r>
            <w:r w:rsidRPr="000E5094">
              <w:rPr>
                <w:lang w:val="en-GB"/>
              </w:rPr>
              <w:t>Refusal</w:t>
            </w:r>
            <w:r w:rsidRPr="000E5094">
              <w:t xml:space="preserve"> </w:t>
            </w:r>
            <w:r w:rsidRPr="000E5094">
              <w:rPr>
                <w:lang w:val="en-GB"/>
              </w:rPr>
              <w:t>of</w:t>
            </w:r>
            <w:r w:rsidRPr="000E5094">
              <w:t xml:space="preserve"> </w:t>
            </w:r>
            <w:r w:rsidRPr="000E5094">
              <w:rPr>
                <w:lang w:val="en-GB"/>
              </w:rPr>
              <w:t>Credit</w:t>
            </w:r>
            <w:r w:rsidRPr="000E5094">
              <w:t xml:space="preserve"> </w:t>
            </w:r>
            <w:r w:rsidRPr="000E5094">
              <w:rPr>
                <w:lang w:val="en-GB"/>
              </w:rPr>
              <w:t>Facilities</w:t>
            </w:r>
            <w:r w:rsidRPr="000E5094">
              <w:t>». Аналіз прикладів листів про надання кредиту</w:t>
            </w:r>
          </w:p>
        </w:tc>
        <w:tc>
          <w:tcPr>
            <w:tcW w:w="992" w:type="dxa"/>
            <w:vAlign w:val="center"/>
          </w:tcPr>
          <w:p w:rsidR="004347B5" w:rsidRPr="00766B68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 w:rsidRPr="000E5094">
              <w:rPr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3.20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Читання, переклад і обговорення текстів «</w:t>
            </w:r>
            <w:proofErr w:type="spellStart"/>
            <w:r w:rsidRPr="000E5094">
              <w:t>Credit</w:t>
            </w:r>
            <w:proofErr w:type="spellEnd"/>
            <w:r w:rsidRPr="000E5094">
              <w:t xml:space="preserve"> </w:t>
            </w:r>
            <w:proofErr w:type="spellStart"/>
            <w:r w:rsidRPr="000E5094">
              <w:t>Denied</w:t>
            </w:r>
            <w:proofErr w:type="spellEnd"/>
            <w:r w:rsidRPr="000E5094">
              <w:t>», «</w:t>
            </w:r>
            <w:r w:rsidRPr="000E5094">
              <w:rPr>
                <w:lang w:val="en-CA"/>
              </w:rPr>
              <w:t>Credit</w:t>
            </w:r>
            <w:r w:rsidRPr="000E5094">
              <w:t xml:space="preserve"> </w:t>
            </w:r>
            <w:r w:rsidRPr="000E5094">
              <w:rPr>
                <w:lang w:val="en-CA"/>
              </w:rPr>
              <w:t>Granted</w:t>
            </w:r>
            <w:r w:rsidRPr="000E5094">
              <w:t>». Мовні кліше листів про надання кредиту. Вивчення лексики з теми.</w:t>
            </w:r>
          </w:p>
        </w:tc>
        <w:tc>
          <w:tcPr>
            <w:tcW w:w="992" w:type="dxa"/>
            <w:vAlign w:val="center"/>
          </w:tcPr>
          <w:p w:rsidR="004347B5" w:rsidRPr="00766B68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3.21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Читання, переклад і обговорення текстів «</w:t>
            </w:r>
            <w:r w:rsidRPr="000E5094">
              <w:rPr>
                <w:lang w:val="en-GB"/>
              </w:rPr>
              <w:t>Credit</w:t>
            </w:r>
            <w:r w:rsidRPr="000E5094">
              <w:t xml:space="preserve"> (</w:t>
            </w:r>
            <w:r w:rsidRPr="000E5094">
              <w:rPr>
                <w:lang w:val="en-GB"/>
              </w:rPr>
              <w:t>referee</w:t>
            </w:r>
            <w:r w:rsidRPr="000E5094">
              <w:t>’</w:t>
            </w:r>
            <w:r w:rsidRPr="000E5094">
              <w:rPr>
                <w:lang w:val="en-GB"/>
              </w:rPr>
              <w:t>s</w:t>
            </w:r>
            <w:r w:rsidRPr="000E5094">
              <w:t xml:space="preserve"> </w:t>
            </w:r>
            <w:r w:rsidRPr="000E5094">
              <w:rPr>
                <w:lang w:val="en-GB"/>
              </w:rPr>
              <w:t>reply</w:t>
            </w:r>
            <w:r w:rsidRPr="000E5094">
              <w:t>)», «</w:t>
            </w:r>
            <w:r w:rsidRPr="000E5094">
              <w:rPr>
                <w:lang w:val="en-GB"/>
              </w:rPr>
              <w:t>Credit</w:t>
            </w:r>
            <w:r w:rsidRPr="000E5094">
              <w:t xml:space="preserve"> (</w:t>
            </w:r>
            <w:r w:rsidRPr="000E5094">
              <w:rPr>
                <w:lang w:val="en-GB"/>
              </w:rPr>
              <w:t>enquiry</w:t>
            </w:r>
            <w:r w:rsidRPr="000E5094">
              <w:t xml:space="preserve"> </w:t>
            </w:r>
            <w:r w:rsidRPr="000E5094">
              <w:rPr>
                <w:lang w:val="en-GB"/>
              </w:rPr>
              <w:t>agent</w:t>
            </w:r>
            <w:r w:rsidRPr="000E5094">
              <w:t>’</w:t>
            </w:r>
            <w:r w:rsidRPr="000E5094">
              <w:rPr>
                <w:lang w:val="en-GB"/>
              </w:rPr>
              <w:t>s</w:t>
            </w:r>
            <w:r w:rsidRPr="000E5094">
              <w:t xml:space="preserve"> </w:t>
            </w:r>
            <w:r w:rsidRPr="000E5094">
              <w:rPr>
                <w:lang w:val="en-GB"/>
              </w:rPr>
              <w:t>reply</w:t>
            </w:r>
            <w:r w:rsidRPr="000E5094">
              <w:t>)». Бесіда за темою. Складання діалогів.</w:t>
            </w:r>
            <w:r w:rsidRPr="000E5094">
              <w:rPr>
                <w:color w:val="FF0000"/>
              </w:rPr>
              <w:t xml:space="preserve"> </w:t>
            </w:r>
            <w:r w:rsidRPr="000E5094">
              <w:t>Написання листів про надання кредиту.</w:t>
            </w:r>
          </w:p>
        </w:tc>
        <w:tc>
          <w:tcPr>
            <w:tcW w:w="992" w:type="dxa"/>
            <w:vAlign w:val="center"/>
          </w:tcPr>
          <w:p w:rsidR="004347B5" w:rsidRPr="00766B68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lastRenderedPageBreak/>
              <w:t>3.22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Листи про оплату товарів та послуг. Структура листа про оплату товарів та послуг. Читання, переклад і обговорення текстів «</w:t>
            </w:r>
            <w:r w:rsidRPr="000E5094">
              <w:rPr>
                <w:bCs/>
                <w:lang w:val="en-US"/>
              </w:rPr>
              <w:t>Payment</w:t>
            </w:r>
            <w:r w:rsidRPr="000E5094">
              <w:t xml:space="preserve"> (</w:t>
            </w:r>
            <w:r w:rsidRPr="000E5094">
              <w:rPr>
                <w:lang w:val="en-US"/>
              </w:rPr>
              <w:t>request</w:t>
            </w:r>
            <w:r w:rsidRPr="000E5094">
              <w:t xml:space="preserve"> </w:t>
            </w:r>
            <w:r w:rsidRPr="000E5094">
              <w:rPr>
                <w:lang w:val="en-US"/>
              </w:rPr>
              <w:t>for</w:t>
            </w:r>
            <w:r w:rsidRPr="000E5094">
              <w:t xml:space="preserve"> </w:t>
            </w:r>
            <w:r w:rsidRPr="000E5094">
              <w:rPr>
                <w:lang w:val="en-US"/>
              </w:rPr>
              <w:t>an</w:t>
            </w:r>
            <w:r w:rsidRPr="000E5094">
              <w:t xml:space="preserve"> </w:t>
            </w:r>
            <w:r w:rsidRPr="000E5094">
              <w:rPr>
                <w:lang w:val="en-US"/>
              </w:rPr>
              <w:t>extension</w:t>
            </w:r>
            <w:r w:rsidRPr="000E5094">
              <w:t>)», «</w:t>
            </w:r>
            <w:r w:rsidRPr="000E5094">
              <w:rPr>
                <w:bCs/>
                <w:lang w:val="en-US"/>
              </w:rPr>
              <w:t>Payment</w:t>
            </w:r>
            <w:r w:rsidRPr="000E5094">
              <w:t xml:space="preserve"> (</w:t>
            </w:r>
            <w:r w:rsidRPr="000E5094">
              <w:rPr>
                <w:lang w:val="en-GB"/>
              </w:rPr>
              <w:t>offer</w:t>
            </w:r>
            <w:r w:rsidRPr="000E5094">
              <w:t xml:space="preserve"> </w:t>
            </w:r>
            <w:r w:rsidRPr="000E5094">
              <w:rPr>
                <w:lang w:val="en-GB"/>
              </w:rPr>
              <w:t>of</w:t>
            </w:r>
            <w:r w:rsidRPr="000E5094">
              <w:t xml:space="preserve"> </w:t>
            </w:r>
            <w:r w:rsidRPr="000E5094">
              <w:rPr>
                <w:lang w:val="en-GB"/>
              </w:rPr>
              <w:t>a</w:t>
            </w:r>
            <w:r w:rsidRPr="000E5094">
              <w:t xml:space="preserve"> </w:t>
            </w:r>
            <w:r w:rsidRPr="000E5094">
              <w:rPr>
                <w:lang w:val="en-GB"/>
              </w:rPr>
              <w:t>compromise</w:t>
            </w:r>
            <w:r w:rsidRPr="000E5094">
              <w:t>)», «</w:t>
            </w:r>
            <w:r w:rsidRPr="000E5094">
              <w:rPr>
                <w:bCs/>
                <w:lang w:val="en-US"/>
              </w:rPr>
              <w:t>Payment</w:t>
            </w:r>
            <w:r w:rsidRPr="000E5094">
              <w:t xml:space="preserve"> (</w:t>
            </w:r>
            <w:r w:rsidRPr="000E5094">
              <w:rPr>
                <w:lang w:val="en-GB"/>
              </w:rPr>
              <w:t>reply</w:t>
            </w:r>
            <w:r w:rsidRPr="000E5094">
              <w:t xml:space="preserve"> </w:t>
            </w:r>
            <w:r w:rsidRPr="000E5094">
              <w:rPr>
                <w:lang w:val="en-GB"/>
              </w:rPr>
              <w:t>to</w:t>
            </w:r>
            <w:r w:rsidRPr="000E5094">
              <w:t xml:space="preserve"> </w:t>
            </w:r>
            <w:r w:rsidRPr="000E5094">
              <w:rPr>
                <w:lang w:val="en-GB"/>
              </w:rPr>
              <w:t>second</w:t>
            </w:r>
            <w:r w:rsidRPr="000E5094">
              <w:t xml:space="preserve"> </w:t>
            </w:r>
            <w:r w:rsidRPr="000E5094">
              <w:rPr>
                <w:lang w:val="en-GB"/>
              </w:rPr>
              <w:t>request</w:t>
            </w:r>
            <w:r w:rsidRPr="000E5094">
              <w:t>)», «</w:t>
            </w:r>
            <w:r w:rsidRPr="000E5094">
              <w:rPr>
                <w:bCs/>
                <w:color w:val="000000"/>
                <w:lang w:val="en-US"/>
              </w:rPr>
              <w:t>Payment</w:t>
            </w:r>
            <w:r w:rsidRPr="000E5094">
              <w:rPr>
                <w:bCs/>
                <w:color w:val="000000"/>
              </w:rPr>
              <w:t xml:space="preserve"> (</w:t>
            </w:r>
            <w:r w:rsidRPr="000E5094">
              <w:rPr>
                <w:lang w:val="en-GB"/>
              </w:rPr>
              <w:t>third</w:t>
            </w:r>
            <w:r w:rsidRPr="000E5094">
              <w:t xml:space="preserve"> </w:t>
            </w:r>
            <w:r w:rsidRPr="000E5094">
              <w:rPr>
                <w:lang w:val="en-GB"/>
              </w:rPr>
              <w:t>request</w:t>
            </w:r>
            <w:r w:rsidRPr="000E5094">
              <w:t xml:space="preserve">, </w:t>
            </w:r>
            <w:r w:rsidRPr="000E5094">
              <w:rPr>
                <w:lang w:val="en-GB"/>
              </w:rPr>
              <w:t>final</w:t>
            </w:r>
            <w:r w:rsidRPr="000E5094">
              <w:t xml:space="preserve"> </w:t>
            </w:r>
            <w:r w:rsidRPr="000E5094">
              <w:rPr>
                <w:lang w:val="en-GB"/>
              </w:rPr>
              <w:t>demand</w:t>
            </w:r>
            <w:r w:rsidRPr="000E5094">
              <w:t xml:space="preserve">)».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 Аналіз прикладів листів про оплату товарів та послуг.</w:t>
            </w:r>
          </w:p>
        </w:tc>
        <w:tc>
          <w:tcPr>
            <w:tcW w:w="992" w:type="dxa"/>
            <w:vAlign w:val="center"/>
          </w:tcPr>
          <w:p w:rsidR="004347B5" w:rsidRPr="00766B68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3.23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Мовні кліше листів про оплату товарів та послуг. Читання, переклад і обговорення текстів «</w:t>
            </w:r>
            <w:proofErr w:type="spellStart"/>
            <w:r w:rsidRPr="000E5094">
              <w:t>Error</w:t>
            </w:r>
            <w:proofErr w:type="spellEnd"/>
            <w:r w:rsidRPr="000E5094">
              <w:t xml:space="preserve">: </w:t>
            </w:r>
            <w:proofErr w:type="spellStart"/>
            <w:r w:rsidRPr="000E5094">
              <w:t>Mistake</w:t>
            </w:r>
            <w:proofErr w:type="spellEnd"/>
            <w:r w:rsidRPr="000E5094">
              <w:t xml:space="preserve"> </w:t>
            </w:r>
            <w:proofErr w:type="spellStart"/>
            <w:r w:rsidRPr="000E5094">
              <w:t>in</w:t>
            </w:r>
            <w:proofErr w:type="spellEnd"/>
            <w:r w:rsidRPr="000E5094">
              <w:t xml:space="preserve"> </w:t>
            </w:r>
            <w:proofErr w:type="spellStart"/>
            <w:r w:rsidRPr="000E5094">
              <w:t>Payment</w:t>
            </w:r>
            <w:proofErr w:type="spellEnd"/>
            <w:r w:rsidRPr="000E5094">
              <w:t>», «</w:t>
            </w:r>
            <w:r w:rsidRPr="000E5094">
              <w:rPr>
                <w:bCs/>
                <w:color w:val="000000"/>
                <w:lang w:val="en-GB"/>
              </w:rPr>
              <w:t>Collection</w:t>
            </w:r>
            <w:r w:rsidRPr="000E5094">
              <w:rPr>
                <w:bCs/>
                <w:color w:val="000000"/>
              </w:rPr>
              <w:t xml:space="preserve"> </w:t>
            </w:r>
            <w:r w:rsidRPr="000E5094">
              <w:rPr>
                <w:bCs/>
                <w:color w:val="000000"/>
                <w:lang w:val="en-GB"/>
              </w:rPr>
              <w:t>Letter</w:t>
            </w:r>
            <w:r w:rsidRPr="000E5094">
              <w:rPr>
                <w:bCs/>
                <w:color w:val="000000"/>
              </w:rPr>
              <w:t xml:space="preserve"> (</w:t>
            </w:r>
            <w:r w:rsidRPr="000E5094">
              <w:rPr>
                <w:bCs/>
                <w:color w:val="000000"/>
                <w:lang w:val="en-GB"/>
              </w:rPr>
              <w:t>first</w:t>
            </w:r>
            <w:r w:rsidRPr="000E5094">
              <w:rPr>
                <w:bCs/>
                <w:color w:val="000000"/>
              </w:rPr>
              <w:t xml:space="preserve"> </w:t>
            </w:r>
            <w:r w:rsidRPr="000E5094">
              <w:rPr>
                <w:bCs/>
                <w:color w:val="000000"/>
                <w:lang w:val="en-GB"/>
              </w:rPr>
              <w:t>request</w:t>
            </w:r>
            <w:r w:rsidRPr="000E5094">
              <w:rPr>
                <w:bCs/>
                <w:color w:val="000000"/>
              </w:rPr>
              <w:t>)», «</w:t>
            </w:r>
            <w:r w:rsidRPr="000E5094">
              <w:rPr>
                <w:bCs/>
                <w:color w:val="000000"/>
                <w:lang w:val="en-GB"/>
              </w:rPr>
              <w:t>Collection</w:t>
            </w:r>
            <w:r w:rsidRPr="000E5094">
              <w:rPr>
                <w:bCs/>
                <w:color w:val="000000"/>
              </w:rPr>
              <w:t xml:space="preserve"> </w:t>
            </w:r>
            <w:r w:rsidRPr="000E5094">
              <w:rPr>
                <w:bCs/>
                <w:color w:val="000000"/>
                <w:lang w:val="en-GB"/>
              </w:rPr>
              <w:t>Letter</w:t>
            </w:r>
            <w:r w:rsidRPr="000E5094">
              <w:rPr>
                <w:bCs/>
                <w:color w:val="000000"/>
              </w:rPr>
              <w:t xml:space="preserve"> (</w:t>
            </w:r>
            <w:r w:rsidRPr="000E5094">
              <w:rPr>
                <w:bCs/>
                <w:color w:val="000000"/>
                <w:lang w:val="en-GB"/>
              </w:rPr>
              <w:t>subsequent</w:t>
            </w:r>
            <w:r w:rsidRPr="000E5094">
              <w:rPr>
                <w:bCs/>
                <w:color w:val="000000"/>
              </w:rPr>
              <w:t xml:space="preserve"> </w:t>
            </w:r>
            <w:r w:rsidRPr="000E5094">
              <w:rPr>
                <w:bCs/>
                <w:color w:val="000000"/>
                <w:lang w:val="en-GB"/>
              </w:rPr>
              <w:t>requests</w:t>
            </w:r>
            <w:r w:rsidRPr="000E5094">
              <w:rPr>
                <w:bCs/>
                <w:color w:val="000000"/>
              </w:rPr>
              <w:t xml:space="preserve">)». </w:t>
            </w:r>
            <w:r w:rsidRPr="000E5094">
              <w:t xml:space="preserve">Бесіда за темою. Написання листів про оплату товарів та послуг. </w:t>
            </w:r>
          </w:p>
        </w:tc>
        <w:tc>
          <w:tcPr>
            <w:tcW w:w="992" w:type="dxa"/>
            <w:vAlign w:val="center"/>
          </w:tcPr>
          <w:p w:rsidR="004347B5" w:rsidRPr="00766B68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3.24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Лист про страхування власності. Структура листа про страхування власності. Читання, переклад і обговорення тексту «</w:t>
            </w:r>
            <w:r w:rsidRPr="000E5094">
              <w:rPr>
                <w:lang w:val="en-GB"/>
              </w:rPr>
              <w:t>Request</w:t>
            </w:r>
            <w:r w:rsidRPr="000E5094">
              <w:t xml:space="preserve"> </w:t>
            </w:r>
            <w:r w:rsidRPr="000E5094">
              <w:rPr>
                <w:lang w:val="en-GB"/>
              </w:rPr>
              <w:t>for</w:t>
            </w:r>
            <w:r w:rsidRPr="000E5094">
              <w:t xml:space="preserve"> </w:t>
            </w:r>
            <w:r w:rsidRPr="000E5094">
              <w:rPr>
                <w:lang w:val="en-GB"/>
              </w:rPr>
              <w:t>Comprehensive</w:t>
            </w:r>
            <w:r w:rsidRPr="000E5094">
              <w:t xml:space="preserve"> </w:t>
            </w:r>
            <w:r w:rsidRPr="000E5094">
              <w:rPr>
                <w:lang w:val="en-GB"/>
              </w:rPr>
              <w:t>Insurance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 Аналіз прикладів листів про страхування власності.</w:t>
            </w:r>
          </w:p>
        </w:tc>
        <w:tc>
          <w:tcPr>
            <w:tcW w:w="992" w:type="dxa"/>
            <w:vAlign w:val="center"/>
          </w:tcPr>
          <w:p w:rsidR="004347B5" w:rsidRPr="00766B68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C039A5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3.25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Мовні кліше листів про страхування власності. Читання, переклад і обговорення текстів «</w:t>
            </w:r>
            <w:r w:rsidRPr="000E5094">
              <w:rPr>
                <w:lang w:val="en-GB"/>
              </w:rPr>
              <w:t>Reply</w:t>
            </w:r>
            <w:r w:rsidRPr="000E5094">
              <w:t xml:space="preserve"> </w:t>
            </w:r>
            <w:r w:rsidRPr="000E5094">
              <w:rPr>
                <w:lang w:val="en-GB"/>
              </w:rPr>
              <w:t>to</w:t>
            </w:r>
            <w:r w:rsidRPr="000E5094">
              <w:t xml:space="preserve"> </w:t>
            </w:r>
            <w:r w:rsidRPr="000E5094">
              <w:rPr>
                <w:lang w:val="en-GB"/>
              </w:rPr>
              <w:t>Claim</w:t>
            </w:r>
            <w:r w:rsidRPr="000E5094">
              <w:t xml:space="preserve"> </w:t>
            </w:r>
            <w:r w:rsidRPr="000E5094">
              <w:rPr>
                <w:lang w:val="en-GB"/>
              </w:rPr>
              <w:t>for</w:t>
            </w:r>
            <w:r w:rsidRPr="000E5094">
              <w:t xml:space="preserve"> </w:t>
            </w:r>
            <w:r w:rsidRPr="000E5094">
              <w:rPr>
                <w:lang w:val="en-GB"/>
              </w:rPr>
              <w:t>Fire</w:t>
            </w:r>
            <w:r w:rsidRPr="000E5094">
              <w:t xml:space="preserve"> </w:t>
            </w:r>
            <w:r w:rsidRPr="000E5094">
              <w:rPr>
                <w:lang w:val="en-GB"/>
              </w:rPr>
              <w:t>Damage</w:t>
            </w:r>
            <w:r w:rsidRPr="000E5094">
              <w:t>», «</w:t>
            </w:r>
            <w:r w:rsidRPr="000E5094">
              <w:rPr>
                <w:lang w:val="en-GB"/>
              </w:rPr>
              <w:t>Transportation</w:t>
            </w:r>
            <w:r w:rsidRPr="000E5094">
              <w:t xml:space="preserve"> </w:t>
            </w:r>
            <w:r w:rsidRPr="000E5094">
              <w:rPr>
                <w:lang w:val="en-GB"/>
              </w:rPr>
              <w:t>and</w:t>
            </w:r>
            <w:r w:rsidRPr="000E5094">
              <w:t xml:space="preserve"> </w:t>
            </w:r>
            <w:r w:rsidRPr="000E5094">
              <w:rPr>
                <w:lang w:val="en-GB"/>
              </w:rPr>
              <w:t>Shipping</w:t>
            </w:r>
            <w:r w:rsidRPr="000E5094">
              <w:t xml:space="preserve">». Читання та переклад листів про страхування власності. Бесіда за темою. Написання листів про страхування власності. 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5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3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 w:rsidRPr="000E5094">
              <w:t>3.26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B5" w:rsidRPr="000E5094" w:rsidRDefault="004347B5" w:rsidP="005E427B">
            <w:pPr>
              <w:jc w:val="both"/>
            </w:pPr>
            <w:r w:rsidRPr="000E5094">
              <w:t>Модульна контрольна робота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 w:rsidRPr="000E5094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7088" w:type="dxa"/>
            <w:gridSpan w:val="2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  <w:rPr>
                <w:b/>
                <w:bCs/>
                <w:lang w:val="ru-RU"/>
              </w:rPr>
            </w:pPr>
            <w:r w:rsidRPr="000E5094">
              <w:rPr>
                <w:b/>
                <w:bCs/>
              </w:rPr>
              <w:t>Усього за модулем № </w:t>
            </w:r>
            <w:r w:rsidRPr="000E5094">
              <w:rPr>
                <w:b/>
                <w:bCs/>
                <w:lang w:val="ru-RU"/>
              </w:rPr>
              <w:t>3</w:t>
            </w:r>
          </w:p>
        </w:tc>
        <w:tc>
          <w:tcPr>
            <w:tcW w:w="992" w:type="dxa"/>
          </w:tcPr>
          <w:p w:rsidR="004347B5" w:rsidRPr="00766B68" w:rsidRDefault="004347B5" w:rsidP="005E427B">
            <w:pPr>
              <w:rPr>
                <w:b/>
                <w:lang w:val="en-US"/>
              </w:rPr>
            </w:pPr>
            <w:r w:rsidRPr="00766B68">
              <w:rPr>
                <w:b/>
              </w:rPr>
              <w:t>1</w:t>
            </w:r>
            <w:r w:rsidRPr="00766B68">
              <w:rPr>
                <w:b/>
                <w:lang w:val="en-US"/>
              </w:rPr>
              <w:t>20</w:t>
            </w:r>
          </w:p>
        </w:tc>
        <w:tc>
          <w:tcPr>
            <w:tcW w:w="993" w:type="dxa"/>
          </w:tcPr>
          <w:p w:rsidR="004347B5" w:rsidRPr="00766B68" w:rsidRDefault="004347B5" w:rsidP="005E427B">
            <w:pPr>
              <w:rPr>
                <w:b/>
              </w:rPr>
            </w:pPr>
            <w:r w:rsidRPr="00766B68">
              <w:rPr>
                <w:b/>
              </w:rPr>
              <w:t>51</w:t>
            </w:r>
          </w:p>
        </w:tc>
        <w:tc>
          <w:tcPr>
            <w:tcW w:w="708" w:type="dxa"/>
          </w:tcPr>
          <w:p w:rsidR="004347B5" w:rsidRPr="00766B68" w:rsidRDefault="004347B5" w:rsidP="005E427B">
            <w:pPr>
              <w:rPr>
                <w:b/>
              </w:rPr>
            </w:pPr>
            <w:r w:rsidRPr="00766B68">
              <w:rPr>
                <w:b/>
              </w:rPr>
              <w:t>69</w:t>
            </w:r>
          </w:p>
        </w:tc>
      </w:tr>
      <w:tr w:rsidR="004347B5" w:rsidRPr="000E5094" w:rsidTr="005E427B">
        <w:trPr>
          <w:cantSplit/>
          <w:trHeight w:val="317"/>
        </w:trPr>
        <w:tc>
          <w:tcPr>
            <w:tcW w:w="7088" w:type="dxa"/>
            <w:gridSpan w:val="2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  <w:rPr>
                <w:b/>
                <w:bCs/>
              </w:rPr>
            </w:pPr>
            <w:r w:rsidRPr="000E5094">
              <w:rPr>
                <w:b/>
                <w:bCs/>
              </w:rPr>
              <w:t xml:space="preserve">Усього за </w:t>
            </w:r>
            <w:r w:rsidRPr="000E5094">
              <w:rPr>
                <w:b/>
                <w:bCs/>
                <w:lang w:val="ru-RU"/>
              </w:rPr>
              <w:t>7</w:t>
            </w:r>
            <w:r w:rsidRPr="000E5094">
              <w:rPr>
                <w:b/>
                <w:bCs/>
              </w:rPr>
              <w:t xml:space="preserve"> семестр</w:t>
            </w:r>
          </w:p>
        </w:tc>
        <w:tc>
          <w:tcPr>
            <w:tcW w:w="992" w:type="dxa"/>
          </w:tcPr>
          <w:p w:rsidR="004347B5" w:rsidRPr="00C039A5" w:rsidRDefault="004347B5" w:rsidP="005E427B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20</w:t>
            </w:r>
          </w:p>
        </w:tc>
        <w:tc>
          <w:tcPr>
            <w:tcW w:w="993" w:type="dxa"/>
          </w:tcPr>
          <w:p w:rsidR="004347B5" w:rsidRPr="000E5094" w:rsidRDefault="004347B5" w:rsidP="005E427B">
            <w:pPr>
              <w:rPr>
                <w:b/>
              </w:rPr>
            </w:pPr>
            <w:r w:rsidRPr="000E5094">
              <w:rPr>
                <w:b/>
              </w:rPr>
              <w:t>51</w:t>
            </w:r>
          </w:p>
        </w:tc>
        <w:tc>
          <w:tcPr>
            <w:tcW w:w="708" w:type="dxa"/>
          </w:tcPr>
          <w:p w:rsidR="004347B5" w:rsidRPr="00C039A5" w:rsidRDefault="004347B5" w:rsidP="005E427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69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9781" w:type="dxa"/>
            <w:gridSpan w:val="5"/>
            <w:tcBorders>
              <w:bottom w:val="nil"/>
            </w:tcBorders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b/>
                <w:bCs/>
                <w:lang w:val="en-US"/>
              </w:rPr>
            </w:pPr>
            <w:r w:rsidRPr="000E5094">
              <w:rPr>
                <w:b/>
              </w:rPr>
              <w:t>8 семестр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b/>
                <w:bCs/>
                <w:lang w:val="en-US"/>
              </w:rPr>
            </w:pPr>
            <w:r w:rsidRPr="000E5094">
              <w:rPr>
                <w:b/>
              </w:rPr>
              <w:t>Модуль № </w:t>
            </w:r>
            <w:r w:rsidRPr="000E5094">
              <w:rPr>
                <w:b/>
                <w:lang w:val="ru-RU"/>
              </w:rPr>
              <w:t xml:space="preserve">4 </w:t>
            </w:r>
            <w:r w:rsidRPr="000E5094">
              <w:rPr>
                <w:b/>
              </w:rPr>
              <w:t>«Професійна ділова документація»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r w:rsidRPr="000E5094">
              <w:t>4.1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Номенклатура справ. Загальна інформація про структуру, зміст і лексичне наповнення номенклатури справ. Читання, переклад і обговорення текстів «</w:t>
            </w:r>
            <w:r w:rsidRPr="000E5094">
              <w:rPr>
                <w:lang w:val="en-GB"/>
              </w:rPr>
              <w:t>Replies</w:t>
            </w:r>
            <w:r w:rsidRPr="000E5094">
              <w:t xml:space="preserve"> </w:t>
            </w:r>
            <w:r w:rsidRPr="000E5094">
              <w:rPr>
                <w:lang w:val="en-GB"/>
              </w:rPr>
              <w:t>and</w:t>
            </w:r>
            <w:r w:rsidRPr="000E5094">
              <w:t xml:space="preserve"> </w:t>
            </w:r>
            <w:r w:rsidRPr="000E5094">
              <w:rPr>
                <w:lang w:val="en-GB"/>
              </w:rPr>
              <w:t>Quotations</w:t>
            </w:r>
            <w:r w:rsidRPr="000E5094">
              <w:t>», «</w:t>
            </w:r>
            <w:r w:rsidRPr="000E5094">
              <w:rPr>
                <w:lang w:val="en-GB"/>
              </w:rPr>
              <w:t>Quotation</w:t>
            </w:r>
            <w:r w:rsidRPr="000E5094">
              <w:t xml:space="preserve"> </w:t>
            </w:r>
            <w:r w:rsidRPr="000E5094">
              <w:rPr>
                <w:lang w:val="en-GB"/>
              </w:rPr>
              <w:t>of</w:t>
            </w:r>
            <w:r w:rsidRPr="000E5094">
              <w:t xml:space="preserve"> </w:t>
            </w:r>
            <w:r w:rsidRPr="000E5094">
              <w:rPr>
                <w:lang w:val="en-GB"/>
              </w:rPr>
              <w:t>Terms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r w:rsidRPr="000E5094">
              <w:t>4.2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Аналіз зразків номенклатури справ. Вивчення лексики з теми. Читання, переклад і обговорення текстів «</w:t>
            </w:r>
            <w:r w:rsidRPr="000E5094">
              <w:rPr>
                <w:lang w:val="en-GB"/>
              </w:rPr>
              <w:t>Placing</w:t>
            </w:r>
            <w:r w:rsidRPr="000E5094">
              <w:t xml:space="preserve"> </w:t>
            </w:r>
            <w:r w:rsidRPr="000E5094">
              <w:rPr>
                <w:lang w:val="en-GB"/>
              </w:rPr>
              <w:t>an</w:t>
            </w:r>
            <w:r w:rsidRPr="000E5094">
              <w:t xml:space="preserve"> </w:t>
            </w:r>
            <w:r w:rsidRPr="000E5094">
              <w:rPr>
                <w:lang w:val="en-GB"/>
              </w:rPr>
              <w:t>Order</w:t>
            </w:r>
            <w:r w:rsidRPr="000E5094">
              <w:t xml:space="preserve"> (</w:t>
            </w:r>
            <w:r w:rsidRPr="000E5094">
              <w:rPr>
                <w:lang w:val="en-GB"/>
              </w:rPr>
              <w:t>covering</w:t>
            </w:r>
            <w:r w:rsidRPr="000E5094">
              <w:t xml:space="preserve"> </w:t>
            </w:r>
            <w:r w:rsidRPr="000E5094">
              <w:rPr>
                <w:lang w:val="en-GB"/>
              </w:rPr>
              <w:t>letter</w:t>
            </w:r>
            <w:r w:rsidRPr="000E5094">
              <w:t>)», «</w:t>
            </w:r>
            <w:proofErr w:type="spellStart"/>
            <w:r w:rsidRPr="000E5094">
              <w:rPr>
                <w:bCs/>
              </w:rPr>
              <w:t>Rendering</w:t>
            </w:r>
            <w:proofErr w:type="spellEnd"/>
            <w:r w:rsidRPr="000E5094">
              <w:rPr>
                <w:bCs/>
              </w:rPr>
              <w:t xml:space="preserve"> </w:t>
            </w:r>
            <w:proofErr w:type="spellStart"/>
            <w:r w:rsidRPr="000E5094">
              <w:rPr>
                <w:bCs/>
              </w:rPr>
              <w:t>Technical</w:t>
            </w:r>
            <w:proofErr w:type="spellEnd"/>
            <w:r w:rsidRPr="000E5094">
              <w:rPr>
                <w:bCs/>
              </w:rPr>
              <w:t xml:space="preserve"> </w:t>
            </w:r>
            <w:proofErr w:type="spellStart"/>
            <w:r w:rsidRPr="000E5094">
              <w:rPr>
                <w:bCs/>
              </w:rPr>
              <w:t>Assistance</w:t>
            </w:r>
            <w:proofErr w:type="spellEnd"/>
            <w:r w:rsidRPr="000E5094">
              <w:rPr>
                <w:bCs/>
              </w:rPr>
              <w:t>», «</w:t>
            </w:r>
            <w:r w:rsidRPr="000E5094">
              <w:rPr>
                <w:lang w:val="en-CA"/>
              </w:rPr>
              <w:t>Letter</w:t>
            </w:r>
            <w:r w:rsidRPr="000E5094">
              <w:t xml:space="preserve"> </w:t>
            </w:r>
            <w:r w:rsidRPr="000E5094">
              <w:rPr>
                <w:lang w:val="en-CA"/>
              </w:rPr>
              <w:t>of Acknowledgment</w:t>
            </w:r>
            <w:r w:rsidRPr="000E5094">
              <w:t>».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 w:rsidRPr="000E5094">
              <w:rPr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r w:rsidRPr="000E5094">
              <w:t>4.3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  <w:rPr>
                <w:color w:val="FF0000"/>
              </w:rPr>
            </w:pPr>
            <w:r w:rsidRPr="000E5094">
              <w:t>Читання, переклад і обговорення текстів «</w:t>
            </w:r>
            <w:r w:rsidRPr="000E5094">
              <w:rPr>
                <w:lang w:val="en-CA"/>
              </w:rPr>
              <w:t>Letter</w:t>
            </w:r>
            <w:r w:rsidRPr="000E5094">
              <w:t xml:space="preserve"> </w:t>
            </w:r>
            <w:r w:rsidRPr="000E5094">
              <w:rPr>
                <w:lang w:val="en-CA"/>
              </w:rPr>
              <w:t>of</w:t>
            </w:r>
            <w:r w:rsidRPr="000E5094">
              <w:t xml:space="preserve"> </w:t>
            </w:r>
            <w:r w:rsidRPr="000E5094">
              <w:rPr>
                <w:lang w:val="en-CA"/>
              </w:rPr>
              <w:t>Appreciation</w:t>
            </w:r>
            <w:r w:rsidRPr="000E5094">
              <w:t>», «</w:t>
            </w:r>
            <w:r w:rsidRPr="000E5094">
              <w:rPr>
                <w:lang w:val="en-CA"/>
              </w:rPr>
              <w:t>Letter</w:t>
            </w:r>
            <w:r w:rsidRPr="000E5094">
              <w:t xml:space="preserve"> </w:t>
            </w:r>
            <w:r w:rsidRPr="000E5094">
              <w:rPr>
                <w:lang w:val="en-CA"/>
              </w:rPr>
              <w:t>of</w:t>
            </w:r>
            <w:r w:rsidRPr="000E5094">
              <w:t xml:space="preserve"> </w:t>
            </w:r>
            <w:r w:rsidRPr="000E5094">
              <w:rPr>
                <w:lang w:val="en-CA"/>
              </w:rPr>
              <w:t>Recommendation</w:t>
            </w:r>
            <w:r w:rsidRPr="000E5094">
              <w:t>». Бесіда за темою.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r w:rsidRPr="000E5094">
              <w:t>4.4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Читання, переклад і обговорення текстів «</w:t>
            </w:r>
            <w:proofErr w:type="spellStart"/>
            <w:r w:rsidRPr="000E5094">
              <w:t>Reservation</w:t>
            </w:r>
            <w:proofErr w:type="spellEnd"/>
            <w:r w:rsidRPr="000E5094">
              <w:t xml:space="preserve"> </w:t>
            </w:r>
            <w:proofErr w:type="spellStart"/>
            <w:r w:rsidRPr="000E5094">
              <w:t>Letter</w:t>
            </w:r>
            <w:proofErr w:type="spellEnd"/>
            <w:r w:rsidRPr="000E5094">
              <w:t>», «</w:t>
            </w:r>
            <w:proofErr w:type="spellStart"/>
            <w:r w:rsidRPr="000E5094">
              <w:t>Letter</w:t>
            </w:r>
            <w:proofErr w:type="spellEnd"/>
            <w:r w:rsidRPr="000E5094">
              <w:t xml:space="preserve"> </w:t>
            </w:r>
            <w:proofErr w:type="spellStart"/>
            <w:r w:rsidRPr="000E5094">
              <w:t>of</w:t>
            </w:r>
            <w:proofErr w:type="spellEnd"/>
            <w:r w:rsidRPr="000E5094">
              <w:t xml:space="preserve"> </w:t>
            </w:r>
            <w:proofErr w:type="spellStart"/>
            <w:r w:rsidRPr="000E5094">
              <w:t>Resignation</w:t>
            </w:r>
            <w:proofErr w:type="spellEnd"/>
            <w:r w:rsidRPr="000E5094">
              <w:t>». Підготовка номенклатури справ.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r w:rsidRPr="000E5094">
              <w:t>4.5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Протоколи. Загальна інформація про структуру, зміст і лексичне наповнення протоколів. Читання, переклад і обговорення тексту «</w:t>
            </w:r>
            <w:r w:rsidRPr="000E5094">
              <w:rPr>
                <w:lang w:val="en-CA"/>
              </w:rPr>
              <w:t>Minutes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r w:rsidRPr="000E5094">
              <w:t>4.6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Типи протоколів (офіційні та неофіційні). Аналіз зразків протоколів. Читання, переклад і обговорення тексту «</w:t>
            </w:r>
            <w:r w:rsidRPr="000E5094">
              <w:rPr>
                <w:lang w:val="fr-FR"/>
              </w:rPr>
              <w:t>Sample</w:t>
            </w:r>
            <w:r w:rsidRPr="000E5094">
              <w:t xml:space="preserve"> </w:t>
            </w:r>
            <w:r w:rsidRPr="000E5094">
              <w:rPr>
                <w:lang w:val="fr-FR"/>
              </w:rPr>
              <w:t>Minutes</w:t>
            </w:r>
            <w:r w:rsidRPr="000E5094">
              <w:t xml:space="preserve"> (</w:t>
            </w:r>
            <w:r w:rsidRPr="000E5094">
              <w:rPr>
                <w:lang w:val="fr-FR"/>
              </w:rPr>
              <w:t>informal</w:t>
            </w:r>
            <w:r w:rsidRPr="000E5094">
              <w:t>)».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r w:rsidRPr="000E5094">
              <w:t>4.7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 xml:space="preserve">Читання, переклад і обговорення тексту </w:t>
            </w:r>
            <w:r w:rsidRPr="000E5094">
              <w:rPr>
                <w:lang w:val="en-US"/>
              </w:rPr>
              <w:t>Sample</w:t>
            </w:r>
            <w:r w:rsidRPr="000E5094">
              <w:t xml:space="preserve"> </w:t>
            </w:r>
            <w:r w:rsidRPr="000E5094">
              <w:rPr>
                <w:lang w:val="en-US"/>
              </w:rPr>
              <w:t>Minutes</w:t>
            </w:r>
            <w:r w:rsidRPr="000E5094">
              <w:t xml:space="preserve"> (</w:t>
            </w:r>
            <w:r w:rsidRPr="000E5094">
              <w:rPr>
                <w:lang w:val="en-US"/>
              </w:rPr>
              <w:t>formal</w:t>
            </w:r>
            <w:r w:rsidRPr="000E5094">
              <w:t>). Вивчення лексики протоколів. Бесіда за темою. Написання протоколу.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 w:rsidRPr="000E5094">
              <w:rPr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r w:rsidRPr="000E5094">
              <w:t>4.8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Звіти. Загальна інформація про структуру, зміст і лексичне наповнення звітів. Читання, переклад і обговорення тексту «</w:t>
            </w:r>
            <w:r w:rsidRPr="000E5094">
              <w:rPr>
                <w:lang w:val="en-GB"/>
              </w:rPr>
              <w:t>Report</w:t>
            </w:r>
            <w:r w:rsidRPr="000E5094">
              <w:t xml:space="preserve"> </w:t>
            </w:r>
            <w:r w:rsidRPr="000E5094">
              <w:rPr>
                <w:lang w:val="en-GB"/>
              </w:rPr>
              <w:t>Writing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B5" w:rsidRPr="003F06C9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9E0690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r w:rsidRPr="000E5094">
              <w:t>4.9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Аналіз зразків звітів. Читання, переклад, вивчення лексики звітів. Читання і переклад текстів «</w:t>
            </w:r>
            <w:r w:rsidRPr="000E5094">
              <w:rPr>
                <w:lang w:val="en-US"/>
              </w:rPr>
              <w:t>Sample</w:t>
            </w:r>
            <w:r w:rsidRPr="000E5094">
              <w:t xml:space="preserve"> </w:t>
            </w:r>
            <w:r w:rsidRPr="000E5094">
              <w:rPr>
                <w:lang w:val="en-US"/>
              </w:rPr>
              <w:t>Reports</w:t>
            </w:r>
            <w:r w:rsidRPr="000E5094">
              <w:t>», «</w:t>
            </w:r>
            <w:r w:rsidRPr="000E5094">
              <w:rPr>
                <w:lang w:val="en-US"/>
              </w:rPr>
              <w:t>Sample</w:t>
            </w:r>
            <w:r w:rsidRPr="000E5094">
              <w:t xml:space="preserve"> </w:t>
            </w:r>
            <w:r w:rsidRPr="000E5094">
              <w:rPr>
                <w:lang w:val="en-US"/>
              </w:rPr>
              <w:t>Report</w:t>
            </w:r>
            <w:r w:rsidRPr="000E5094">
              <w:t xml:space="preserve"> 1».</w:t>
            </w:r>
          </w:p>
        </w:tc>
        <w:tc>
          <w:tcPr>
            <w:tcW w:w="992" w:type="dxa"/>
            <w:vAlign w:val="center"/>
          </w:tcPr>
          <w:p w:rsidR="004347B5" w:rsidRPr="003F06C9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9E0690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r w:rsidRPr="000E5094">
              <w:t>4.10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Читання, переклад аналіз текстів «</w:t>
            </w:r>
            <w:r w:rsidRPr="000E5094">
              <w:rPr>
                <w:lang w:val="en-US"/>
              </w:rPr>
              <w:t>Sample</w:t>
            </w:r>
            <w:r w:rsidRPr="000E5094">
              <w:t xml:space="preserve"> </w:t>
            </w:r>
            <w:r w:rsidRPr="000E5094">
              <w:rPr>
                <w:lang w:val="en-US"/>
              </w:rPr>
              <w:t>Report</w:t>
            </w:r>
            <w:r w:rsidRPr="000E5094">
              <w:t xml:space="preserve"> 2», «</w:t>
            </w:r>
            <w:r w:rsidRPr="000E5094">
              <w:rPr>
                <w:lang w:val="en-US"/>
              </w:rPr>
              <w:t>Sample</w:t>
            </w:r>
            <w:r w:rsidRPr="000E5094">
              <w:t xml:space="preserve"> </w:t>
            </w:r>
            <w:r w:rsidRPr="000E5094">
              <w:rPr>
                <w:lang w:val="en-US"/>
              </w:rPr>
              <w:t>Report</w:t>
            </w:r>
            <w:r w:rsidRPr="000E5094">
              <w:t xml:space="preserve"> 3». Бесіда за темою. Складання звітів.</w:t>
            </w:r>
          </w:p>
        </w:tc>
        <w:tc>
          <w:tcPr>
            <w:tcW w:w="992" w:type="dxa"/>
            <w:vAlign w:val="center"/>
          </w:tcPr>
          <w:p w:rsidR="004347B5" w:rsidRPr="003F06C9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 w:rsidRPr="000E5094">
              <w:rPr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4347B5" w:rsidRPr="009E0690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r w:rsidRPr="000E5094">
              <w:t>4.11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Контракти. Загальна інформація про структуру, зміст і лексичне наповнення контрактів. Читання, переклад і обговорення текстів «</w:t>
            </w:r>
            <w:r w:rsidRPr="000E5094">
              <w:rPr>
                <w:lang w:val="en-GB"/>
              </w:rPr>
              <w:t>Essential</w:t>
            </w:r>
            <w:r w:rsidRPr="000E5094">
              <w:t xml:space="preserve"> </w:t>
            </w:r>
            <w:r w:rsidRPr="000E5094">
              <w:rPr>
                <w:lang w:val="en-GB"/>
              </w:rPr>
              <w:t>Features</w:t>
            </w:r>
            <w:r w:rsidRPr="000E5094">
              <w:t xml:space="preserve"> </w:t>
            </w:r>
            <w:r w:rsidRPr="000E5094">
              <w:rPr>
                <w:lang w:val="en-GB"/>
              </w:rPr>
              <w:t>of</w:t>
            </w:r>
            <w:r w:rsidRPr="000E5094">
              <w:t xml:space="preserve"> </w:t>
            </w:r>
            <w:r w:rsidRPr="000E5094">
              <w:rPr>
                <w:lang w:val="en-GB"/>
              </w:rPr>
              <w:t>Contract</w:t>
            </w:r>
            <w:r w:rsidRPr="000E5094">
              <w:t>», «</w:t>
            </w:r>
            <w:r w:rsidRPr="000E5094">
              <w:rPr>
                <w:lang w:val="en-US"/>
              </w:rPr>
              <w:t>Subject</w:t>
            </w:r>
            <w:r w:rsidRPr="000E5094">
              <w:t>», «</w:t>
            </w:r>
            <w:r w:rsidRPr="000E5094">
              <w:rPr>
                <w:lang w:val="en-US"/>
              </w:rPr>
              <w:t>Quality</w:t>
            </w:r>
            <w:r w:rsidRPr="000E5094">
              <w:t>», «</w:t>
            </w:r>
            <w:r w:rsidRPr="000E5094">
              <w:rPr>
                <w:lang w:val="en-US"/>
              </w:rPr>
              <w:t>Price</w:t>
            </w:r>
            <w:r w:rsidRPr="000E5094">
              <w:t xml:space="preserve">». Виконання </w:t>
            </w:r>
            <w:proofErr w:type="spellStart"/>
            <w:r w:rsidRPr="000E5094">
              <w:t>післятекстових</w:t>
            </w:r>
            <w:proofErr w:type="spellEnd"/>
            <w:r w:rsidRPr="000E5094">
              <w:t xml:space="preserve"> вправ.</w:t>
            </w:r>
          </w:p>
        </w:tc>
        <w:tc>
          <w:tcPr>
            <w:tcW w:w="992" w:type="dxa"/>
            <w:vAlign w:val="center"/>
          </w:tcPr>
          <w:p w:rsidR="004347B5" w:rsidRPr="003F06C9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9E0690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r w:rsidRPr="000E5094">
              <w:t>4.12</w:t>
            </w:r>
          </w:p>
        </w:tc>
        <w:tc>
          <w:tcPr>
            <w:tcW w:w="6399" w:type="dxa"/>
          </w:tcPr>
          <w:p w:rsidR="004347B5" w:rsidRPr="000E5094" w:rsidRDefault="004347B5" w:rsidP="005E427B">
            <w:r w:rsidRPr="000E5094">
              <w:t>Читання, переклад і обговорення текстів «</w:t>
            </w:r>
            <w:r w:rsidRPr="000E5094">
              <w:rPr>
                <w:lang w:val="en-US"/>
              </w:rPr>
              <w:t>Terms</w:t>
            </w:r>
            <w:r w:rsidRPr="000E5094">
              <w:t xml:space="preserve"> </w:t>
            </w:r>
            <w:r w:rsidRPr="000E5094">
              <w:rPr>
                <w:lang w:val="en-US"/>
              </w:rPr>
              <w:t>of</w:t>
            </w:r>
            <w:r w:rsidRPr="000E5094">
              <w:t xml:space="preserve"> </w:t>
            </w:r>
            <w:r w:rsidRPr="000E5094">
              <w:rPr>
                <w:lang w:val="en-US"/>
              </w:rPr>
              <w:t>Payment</w:t>
            </w:r>
            <w:r w:rsidRPr="000E5094">
              <w:t>», «</w:t>
            </w:r>
            <w:r w:rsidRPr="000E5094">
              <w:rPr>
                <w:lang w:val="en-US"/>
              </w:rPr>
              <w:t>Terms</w:t>
            </w:r>
            <w:r w:rsidRPr="000E5094">
              <w:t xml:space="preserve"> </w:t>
            </w:r>
            <w:r w:rsidRPr="000E5094">
              <w:rPr>
                <w:lang w:val="en-US"/>
              </w:rPr>
              <w:t>of</w:t>
            </w:r>
            <w:r w:rsidRPr="000E5094">
              <w:t xml:space="preserve"> </w:t>
            </w:r>
            <w:r w:rsidRPr="000E5094">
              <w:rPr>
                <w:lang w:val="en-US"/>
              </w:rPr>
              <w:t>Delivery</w:t>
            </w:r>
            <w:r w:rsidRPr="000E5094">
              <w:t xml:space="preserve"> (</w:t>
            </w:r>
            <w:r w:rsidRPr="000E5094">
              <w:rPr>
                <w:lang w:val="en-US"/>
              </w:rPr>
              <w:t>INCOTERMS</w:t>
            </w:r>
            <w:r w:rsidRPr="000E5094">
              <w:t>)». Бесіда за темою.</w:t>
            </w:r>
          </w:p>
        </w:tc>
        <w:tc>
          <w:tcPr>
            <w:tcW w:w="992" w:type="dxa"/>
            <w:vAlign w:val="center"/>
          </w:tcPr>
          <w:p w:rsidR="004347B5" w:rsidRPr="00DC19CA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DC19CA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r w:rsidRPr="000E5094">
              <w:t>4.13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Читання, переклад і обговорення текстів «</w:t>
            </w:r>
            <w:r w:rsidRPr="000E5094">
              <w:rPr>
                <w:lang w:val="en-US"/>
              </w:rPr>
              <w:t>Insurance</w:t>
            </w:r>
            <w:r w:rsidRPr="000E5094">
              <w:t xml:space="preserve"> </w:t>
            </w:r>
            <w:r w:rsidRPr="000E5094">
              <w:rPr>
                <w:lang w:val="en-US"/>
              </w:rPr>
              <w:t>of</w:t>
            </w:r>
            <w:r w:rsidRPr="000E5094">
              <w:t xml:space="preserve"> </w:t>
            </w:r>
            <w:r w:rsidRPr="000E5094">
              <w:rPr>
                <w:lang w:val="en-US"/>
              </w:rPr>
              <w:t>Goods</w:t>
            </w:r>
            <w:r w:rsidRPr="000E5094">
              <w:t>», «</w:t>
            </w:r>
            <w:r w:rsidRPr="000E5094">
              <w:rPr>
                <w:lang w:val="en-US"/>
              </w:rPr>
              <w:t>Force</w:t>
            </w:r>
            <w:r w:rsidRPr="000E5094">
              <w:t xml:space="preserve"> </w:t>
            </w:r>
            <w:r w:rsidRPr="000E5094">
              <w:rPr>
                <w:lang w:val="en-US"/>
              </w:rPr>
              <w:t>Majeure</w:t>
            </w:r>
            <w:r w:rsidRPr="000E5094">
              <w:t>». Бесіда з теми.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r w:rsidRPr="000E5094">
              <w:t>4.14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Читання, переклад і обговорення тексту «</w:t>
            </w:r>
            <w:r w:rsidRPr="000E5094">
              <w:rPr>
                <w:lang w:val="en-US"/>
              </w:rPr>
              <w:t>Claims</w:t>
            </w:r>
            <w:r w:rsidRPr="000E5094">
              <w:t xml:space="preserve"> </w:t>
            </w:r>
            <w:r w:rsidRPr="000E5094">
              <w:rPr>
                <w:lang w:val="en-US"/>
              </w:rPr>
              <w:t>and</w:t>
            </w:r>
            <w:r w:rsidRPr="000E5094">
              <w:t xml:space="preserve"> </w:t>
            </w:r>
            <w:r w:rsidRPr="000E5094">
              <w:rPr>
                <w:lang w:val="en-US"/>
              </w:rPr>
              <w:t>Sanctions</w:t>
            </w:r>
            <w:r w:rsidRPr="000E5094">
              <w:t>». Бесіда з теми.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r w:rsidRPr="000E5094">
              <w:t>4.15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Аналіз зразків контрактів. Читання, переклад, вивчення лексики контрактів. Читання і переклад тексту «</w:t>
            </w:r>
            <w:r w:rsidRPr="000E5094">
              <w:rPr>
                <w:bCs/>
                <w:color w:val="000000"/>
                <w:lang w:val="en-GB"/>
              </w:rPr>
              <w:t>Sample</w:t>
            </w:r>
            <w:r w:rsidRPr="000E5094">
              <w:rPr>
                <w:bCs/>
                <w:color w:val="000000"/>
              </w:rPr>
              <w:t xml:space="preserve"> </w:t>
            </w:r>
            <w:r w:rsidRPr="000E5094">
              <w:rPr>
                <w:bCs/>
                <w:color w:val="000000"/>
                <w:lang w:val="en-GB"/>
              </w:rPr>
              <w:t>Contracts</w:t>
            </w:r>
            <w:r w:rsidRPr="000E5094">
              <w:rPr>
                <w:bCs/>
                <w:color w:val="000000"/>
              </w:rPr>
              <w:t>».</w:t>
            </w:r>
            <w:r w:rsidRPr="000E5094">
              <w:t xml:space="preserve"> Бесіда з теми.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r>
              <w:t>4.16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jc w:val="both"/>
            </w:pPr>
            <w:r w:rsidRPr="000E5094">
              <w:t>Аналіз зразків контрактів. Читання, переклад, вивчення лексики контрактів. Читання і переклад тексту «</w:t>
            </w:r>
            <w:r w:rsidRPr="000E5094">
              <w:rPr>
                <w:lang w:val="en-GB"/>
              </w:rPr>
              <w:t>Sample</w:t>
            </w:r>
            <w:r w:rsidRPr="000E5094">
              <w:t xml:space="preserve"> </w:t>
            </w:r>
            <w:r w:rsidRPr="000E5094">
              <w:rPr>
                <w:lang w:val="en-GB"/>
              </w:rPr>
              <w:t>Contract</w:t>
            </w:r>
            <w:r w:rsidRPr="000E5094">
              <w:t>». Бесіда з теми.</w:t>
            </w:r>
          </w:p>
        </w:tc>
        <w:tc>
          <w:tcPr>
            <w:tcW w:w="992" w:type="dxa"/>
            <w:vAlign w:val="center"/>
          </w:tcPr>
          <w:p w:rsidR="004347B5" w:rsidRPr="00DC19CA" w:rsidRDefault="004347B5" w:rsidP="005E427B">
            <w:pPr>
              <w:keepNext/>
              <w:tabs>
                <w:tab w:val="left" w:pos="851"/>
              </w:tabs>
              <w:outlineLvl w:val="7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vAlign w:val="center"/>
          </w:tcPr>
          <w:p w:rsidR="004347B5" w:rsidRPr="00DC19CA" w:rsidRDefault="004347B5" w:rsidP="005E427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</w:tcPr>
          <w:p w:rsidR="004347B5" w:rsidRPr="000E5094" w:rsidRDefault="004347B5" w:rsidP="005E427B">
            <w:r>
              <w:lastRenderedPageBreak/>
              <w:t>4.17</w:t>
            </w:r>
          </w:p>
        </w:tc>
        <w:tc>
          <w:tcPr>
            <w:tcW w:w="6399" w:type="dxa"/>
          </w:tcPr>
          <w:p w:rsidR="004347B5" w:rsidRPr="000E5094" w:rsidRDefault="004347B5" w:rsidP="005E427B">
            <w:pPr>
              <w:spacing w:after="120"/>
              <w:jc w:val="both"/>
            </w:pPr>
            <w:r w:rsidRPr="000E5094">
              <w:t>Складання контрактів.</w:t>
            </w:r>
          </w:p>
        </w:tc>
        <w:tc>
          <w:tcPr>
            <w:tcW w:w="992" w:type="dxa"/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3</w:t>
            </w:r>
          </w:p>
        </w:tc>
        <w:tc>
          <w:tcPr>
            <w:tcW w:w="993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ru-RU"/>
              </w:rPr>
            </w:pPr>
            <w:r w:rsidRPr="000E5094">
              <w:rPr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B5" w:rsidRPr="000E5094" w:rsidRDefault="004347B5" w:rsidP="005E427B">
            <w:pPr>
              <w:tabs>
                <w:tab w:val="left" w:pos="851"/>
              </w:tabs>
              <w:ind w:left="-57" w:right="-57"/>
            </w:pPr>
            <w:r>
              <w:t>4.18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B5" w:rsidRPr="000E5094" w:rsidRDefault="004347B5" w:rsidP="005E427B">
            <w:pPr>
              <w:jc w:val="both"/>
            </w:pPr>
            <w:r w:rsidRPr="000E5094">
              <w:t>Модульна контрольна робота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</w:pPr>
            <w:r w:rsidRPr="000E5094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</w:pPr>
            <w:r w:rsidRPr="000E509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B5" w:rsidRPr="000E5094" w:rsidRDefault="004347B5" w:rsidP="005E427B">
            <w:pPr>
              <w:tabs>
                <w:tab w:val="left" w:pos="851"/>
              </w:tabs>
              <w:rPr>
                <w:lang w:val="ru-RU"/>
              </w:rPr>
            </w:pPr>
            <w:r w:rsidRPr="000E5094">
              <w:rPr>
                <w:lang w:val="ru-RU"/>
              </w:rPr>
              <w:t>1</w:t>
            </w:r>
          </w:p>
        </w:tc>
      </w:tr>
      <w:tr w:rsidR="004347B5" w:rsidRPr="000E5094" w:rsidTr="005E427B">
        <w:trPr>
          <w:cantSplit/>
          <w:trHeight w:val="266"/>
        </w:trPr>
        <w:tc>
          <w:tcPr>
            <w:tcW w:w="7088" w:type="dxa"/>
            <w:gridSpan w:val="2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  <w:rPr>
                <w:b/>
                <w:bCs/>
                <w:lang w:val="ru-RU"/>
              </w:rPr>
            </w:pPr>
            <w:r w:rsidRPr="000E5094">
              <w:rPr>
                <w:b/>
                <w:bCs/>
              </w:rPr>
              <w:t>Усього за модулем № </w:t>
            </w:r>
            <w:r w:rsidRPr="000E5094">
              <w:rPr>
                <w:b/>
                <w:bCs/>
                <w:lang w:val="ru-RU"/>
              </w:rPr>
              <w:t>4</w:t>
            </w:r>
          </w:p>
        </w:tc>
        <w:tc>
          <w:tcPr>
            <w:tcW w:w="992" w:type="dxa"/>
          </w:tcPr>
          <w:p w:rsidR="004347B5" w:rsidRPr="00803878" w:rsidRDefault="004347B5" w:rsidP="005E427B">
            <w:pPr>
              <w:rPr>
                <w:b/>
                <w:lang w:val="en-US"/>
              </w:rPr>
            </w:pPr>
            <w:r w:rsidRPr="00803878">
              <w:rPr>
                <w:b/>
                <w:lang w:val="en-US"/>
              </w:rPr>
              <w:t>60</w:t>
            </w:r>
          </w:p>
        </w:tc>
        <w:tc>
          <w:tcPr>
            <w:tcW w:w="993" w:type="dxa"/>
          </w:tcPr>
          <w:p w:rsidR="004347B5" w:rsidRPr="00803878" w:rsidRDefault="004347B5" w:rsidP="005E427B">
            <w:pPr>
              <w:rPr>
                <w:b/>
              </w:rPr>
            </w:pPr>
            <w:r w:rsidRPr="00803878">
              <w:rPr>
                <w:b/>
              </w:rPr>
              <w:t>36</w:t>
            </w:r>
          </w:p>
        </w:tc>
        <w:tc>
          <w:tcPr>
            <w:tcW w:w="708" w:type="dxa"/>
          </w:tcPr>
          <w:p w:rsidR="004347B5" w:rsidRPr="00803878" w:rsidRDefault="004347B5" w:rsidP="005E427B">
            <w:pPr>
              <w:rPr>
                <w:b/>
              </w:rPr>
            </w:pPr>
            <w:r w:rsidRPr="00803878">
              <w:rPr>
                <w:b/>
              </w:rPr>
              <w:t>24</w:t>
            </w:r>
          </w:p>
        </w:tc>
      </w:tr>
      <w:tr w:rsidR="004347B5" w:rsidRPr="000E5094" w:rsidTr="005E427B">
        <w:trPr>
          <w:cantSplit/>
          <w:trHeight w:val="317"/>
        </w:trPr>
        <w:tc>
          <w:tcPr>
            <w:tcW w:w="7088" w:type="dxa"/>
            <w:gridSpan w:val="2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  <w:rPr>
                <w:b/>
                <w:bCs/>
              </w:rPr>
            </w:pPr>
            <w:r w:rsidRPr="000E5094">
              <w:rPr>
                <w:b/>
                <w:bCs/>
              </w:rPr>
              <w:t xml:space="preserve">Усього за </w:t>
            </w:r>
            <w:r w:rsidRPr="000E5094">
              <w:rPr>
                <w:b/>
                <w:bCs/>
                <w:lang w:val="ru-RU"/>
              </w:rPr>
              <w:t>8</w:t>
            </w:r>
            <w:r w:rsidRPr="000E5094">
              <w:rPr>
                <w:b/>
                <w:bCs/>
              </w:rPr>
              <w:t xml:space="preserve"> семестр</w:t>
            </w:r>
          </w:p>
        </w:tc>
        <w:tc>
          <w:tcPr>
            <w:tcW w:w="992" w:type="dxa"/>
          </w:tcPr>
          <w:p w:rsidR="004347B5" w:rsidRPr="00803878" w:rsidRDefault="004347B5" w:rsidP="005E427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993" w:type="dxa"/>
          </w:tcPr>
          <w:p w:rsidR="004347B5" w:rsidRPr="000E5094" w:rsidRDefault="004347B5" w:rsidP="005E427B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8" w:type="dxa"/>
          </w:tcPr>
          <w:p w:rsidR="004347B5" w:rsidRPr="00803878" w:rsidRDefault="004347B5" w:rsidP="005E427B">
            <w:pPr>
              <w:rPr>
                <w:b/>
                <w:lang w:val="en-US"/>
              </w:rPr>
            </w:pPr>
            <w:r>
              <w:rPr>
                <w:b/>
              </w:rPr>
              <w:t>24</w:t>
            </w:r>
          </w:p>
        </w:tc>
      </w:tr>
      <w:tr w:rsidR="004347B5" w:rsidRPr="000E5094" w:rsidTr="005E427B">
        <w:trPr>
          <w:cantSplit/>
          <w:trHeight w:val="317"/>
        </w:trPr>
        <w:tc>
          <w:tcPr>
            <w:tcW w:w="7088" w:type="dxa"/>
            <w:gridSpan w:val="2"/>
          </w:tcPr>
          <w:p w:rsidR="004347B5" w:rsidRPr="000E5094" w:rsidRDefault="004347B5" w:rsidP="005E427B">
            <w:pPr>
              <w:keepNext/>
              <w:tabs>
                <w:tab w:val="left" w:pos="851"/>
              </w:tabs>
              <w:outlineLvl w:val="7"/>
              <w:rPr>
                <w:b/>
                <w:bCs/>
              </w:rPr>
            </w:pPr>
            <w:r w:rsidRPr="000E5094">
              <w:rPr>
                <w:b/>
                <w:bCs/>
              </w:rPr>
              <w:t>Усього за навчальною дисципліною</w:t>
            </w:r>
          </w:p>
        </w:tc>
        <w:tc>
          <w:tcPr>
            <w:tcW w:w="992" w:type="dxa"/>
          </w:tcPr>
          <w:p w:rsidR="004347B5" w:rsidRPr="000E5094" w:rsidRDefault="004347B5" w:rsidP="005E427B">
            <w:pPr>
              <w:rPr>
                <w:b/>
              </w:rPr>
            </w:pPr>
            <w:r w:rsidRPr="000E5094">
              <w:rPr>
                <w:b/>
              </w:rPr>
              <w:t>375</w:t>
            </w:r>
          </w:p>
        </w:tc>
        <w:tc>
          <w:tcPr>
            <w:tcW w:w="993" w:type="dxa"/>
          </w:tcPr>
          <w:p w:rsidR="004347B5" w:rsidRPr="000E5094" w:rsidRDefault="004347B5" w:rsidP="005E427B">
            <w:pPr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708" w:type="dxa"/>
          </w:tcPr>
          <w:p w:rsidR="004347B5" w:rsidRPr="000E5094" w:rsidRDefault="004347B5" w:rsidP="005E427B">
            <w:pPr>
              <w:rPr>
                <w:b/>
              </w:rPr>
            </w:pPr>
            <w:r>
              <w:rPr>
                <w:b/>
              </w:rPr>
              <w:t>186</w:t>
            </w:r>
          </w:p>
        </w:tc>
      </w:tr>
    </w:tbl>
    <w:p w:rsidR="0020420E" w:rsidRPr="004A6A87" w:rsidRDefault="0020420E" w:rsidP="0020420E">
      <w:pPr>
        <w:rPr>
          <w:b/>
          <w:bCs/>
          <w:sz w:val="27"/>
          <w:szCs w:val="27"/>
          <w:lang w:val="ru-RU"/>
        </w:rPr>
      </w:pPr>
    </w:p>
    <w:p w:rsidR="00835039" w:rsidRDefault="00835039"/>
    <w:sectPr w:rsidR="00835039" w:rsidSect="008E05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7E3"/>
    <w:multiLevelType w:val="hybridMultilevel"/>
    <w:tmpl w:val="7BDC04BE"/>
    <w:lvl w:ilvl="0" w:tplc="E1D09710">
      <w:start w:val="30"/>
      <w:numFmt w:val="bullet"/>
      <w:lvlText w:val="–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5"/>
        </w:tabs>
        <w:ind w:left="6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5"/>
        </w:tabs>
        <w:ind w:left="6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5"/>
        </w:tabs>
        <w:ind w:left="7555" w:hanging="360"/>
      </w:pPr>
      <w:rPr>
        <w:rFonts w:ascii="Wingdings" w:hAnsi="Wingdings" w:hint="default"/>
      </w:rPr>
    </w:lvl>
  </w:abstractNum>
  <w:abstractNum w:abstractNumId="1">
    <w:nsid w:val="0D9B25AF"/>
    <w:multiLevelType w:val="hybridMultilevel"/>
    <w:tmpl w:val="C3DA2EF0"/>
    <w:lvl w:ilvl="0" w:tplc="E1D09710">
      <w:start w:val="30"/>
      <w:numFmt w:val="bullet"/>
      <w:lvlText w:val="–"/>
      <w:lvlJc w:val="left"/>
      <w:pPr>
        <w:tabs>
          <w:tab w:val="num" w:pos="1419"/>
        </w:tabs>
        <w:ind w:left="14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DC86735"/>
    <w:multiLevelType w:val="hybridMultilevel"/>
    <w:tmpl w:val="2FD6B0A0"/>
    <w:lvl w:ilvl="0" w:tplc="A40AB948">
      <w:start w:val="1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5"/>
        </w:tabs>
        <w:ind w:left="6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5"/>
        </w:tabs>
        <w:ind w:left="6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5"/>
        </w:tabs>
        <w:ind w:left="7555" w:hanging="360"/>
      </w:pPr>
      <w:rPr>
        <w:rFonts w:ascii="Wingdings" w:hAnsi="Wingdings" w:hint="default"/>
      </w:rPr>
    </w:lvl>
  </w:abstractNum>
  <w:abstractNum w:abstractNumId="3">
    <w:nsid w:val="1C1920E3"/>
    <w:multiLevelType w:val="hybridMultilevel"/>
    <w:tmpl w:val="E58AA582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E1D09710">
      <w:start w:val="30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9027983"/>
    <w:multiLevelType w:val="multilevel"/>
    <w:tmpl w:val="7C24CF8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F2E2E66"/>
    <w:multiLevelType w:val="hybridMultilevel"/>
    <w:tmpl w:val="CA269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D3414"/>
    <w:multiLevelType w:val="hybridMultilevel"/>
    <w:tmpl w:val="387E9BE6"/>
    <w:lvl w:ilvl="0" w:tplc="E0DE54C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79169E"/>
    <w:multiLevelType w:val="hybridMultilevel"/>
    <w:tmpl w:val="08CA9820"/>
    <w:lvl w:ilvl="0" w:tplc="AAD2D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68C4CFC"/>
    <w:multiLevelType w:val="hybridMultilevel"/>
    <w:tmpl w:val="28F4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36E93836"/>
    <w:multiLevelType w:val="hybridMultilevel"/>
    <w:tmpl w:val="F05214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104ED9"/>
    <w:multiLevelType w:val="hybridMultilevel"/>
    <w:tmpl w:val="2ABA861E"/>
    <w:lvl w:ilvl="0" w:tplc="E1D09710">
      <w:start w:val="30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32991"/>
    <w:multiLevelType w:val="hybridMultilevel"/>
    <w:tmpl w:val="E4728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4B6089"/>
    <w:multiLevelType w:val="hybridMultilevel"/>
    <w:tmpl w:val="62A6D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192BDA"/>
    <w:multiLevelType w:val="hybridMultilevel"/>
    <w:tmpl w:val="15FA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421C2"/>
    <w:multiLevelType w:val="hybridMultilevel"/>
    <w:tmpl w:val="FD869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8568D1"/>
    <w:multiLevelType w:val="multilevel"/>
    <w:tmpl w:val="17162E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>
    <w:nsid w:val="4526774B"/>
    <w:multiLevelType w:val="hybridMultilevel"/>
    <w:tmpl w:val="E98E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D626F"/>
    <w:multiLevelType w:val="hybridMultilevel"/>
    <w:tmpl w:val="468E0A8C"/>
    <w:lvl w:ilvl="0" w:tplc="8F60D91A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D6A2879"/>
    <w:multiLevelType w:val="hybridMultilevel"/>
    <w:tmpl w:val="A2C4B556"/>
    <w:lvl w:ilvl="0" w:tplc="A40AB948">
      <w:start w:val="1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5"/>
        </w:tabs>
        <w:ind w:left="6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5"/>
        </w:tabs>
        <w:ind w:left="6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5"/>
        </w:tabs>
        <w:ind w:left="7555" w:hanging="360"/>
      </w:pPr>
      <w:rPr>
        <w:rFonts w:ascii="Wingdings" w:hAnsi="Wingdings" w:hint="default"/>
      </w:rPr>
    </w:lvl>
  </w:abstractNum>
  <w:abstractNum w:abstractNumId="19">
    <w:nsid w:val="4DE45865"/>
    <w:multiLevelType w:val="hybridMultilevel"/>
    <w:tmpl w:val="FB38436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F1028F"/>
    <w:multiLevelType w:val="hybridMultilevel"/>
    <w:tmpl w:val="33D28618"/>
    <w:lvl w:ilvl="0" w:tplc="A40AB94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E1D09710">
      <w:start w:val="30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514B6EC8"/>
    <w:multiLevelType w:val="hybridMultilevel"/>
    <w:tmpl w:val="9C76DA94"/>
    <w:lvl w:ilvl="0" w:tplc="E1D09710">
      <w:start w:val="30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77C58FF"/>
    <w:multiLevelType w:val="hybridMultilevel"/>
    <w:tmpl w:val="FCF86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8F09BD"/>
    <w:multiLevelType w:val="hybridMultilevel"/>
    <w:tmpl w:val="B10E1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F1339A"/>
    <w:multiLevelType w:val="hybridMultilevel"/>
    <w:tmpl w:val="9F421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9F40D8"/>
    <w:multiLevelType w:val="hybridMultilevel"/>
    <w:tmpl w:val="E250B5CE"/>
    <w:lvl w:ilvl="0" w:tplc="A40AB948">
      <w:start w:val="1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5"/>
        </w:tabs>
        <w:ind w:left="6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5"/>
        </w:tabs>
        <w:ind w:left="6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5"/>
        </w:tabs>
        <w:ind w:left="7555" w:hanging="360"/>
      </w:pPr>
      <w:rPr>
        <w:rFonts w:ascii="Wingdings" w:hAnsi="Wingdings" w:hint="default"/>
      </w:rPr>
    </w:lvl>
  </w:abstractNum>
  <w:abstractNum w:abstractNumId="26">
    <w:nsid w:val="76AF5FAB"/>
    <w:multiLevelType w:val="hybridMultilevel"/>
    <w:tmpl w:val="FABE02F6"/>
    <w:lvl w:ilvl="0" w:tplc="E1D09710">
      <w:start w:val="30"/>
      <w:numFmt w:val="bullet"/>
      <w:lvlText w:val="–"/>
      <w:lvlJc w:val="left"/>
      <w:pPr>
        <w:tabs>
          <w:tab w:val="num" w:pos="1419"/>
        </w:tabs>
        <w:ind w:left="14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D416998"/>
    <w:multiLevelType w:val="hybridMultilevel"/>
    <w:tmpl w:val="52760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5E1D4A"/>
    <w:multiLevelType w:val="hybridMultilevel"/>
    <w:tmpl w:val="9E34A942"/>
    <w:lvl w:ilvl="0" w:tplc="E1D09710">
      <w:start w:val="30"/>
      <w:numFmt w:val="bullet"/>
      <w:lvlText w:val="–"/>
      <w:lvlJc w:val="left"/>
      <w:pPr>
        <w:tabs>
          <w:tab w:val="num" w:pos="1775"/>
        </w:tabs>
        <w:ind w:left="1775" w:hanging="360"/>
      </w:pPr>
      <w:rPr>
        <w:rFonts w:ascii="Times New Roman" w:eastAsia="Times New Roman" w:hAnsi="Times New Roman" w:cs="Times New Roman" w:hint="default"/>
      </w:rPr>
    </w:lvl>
    <w:lvl w:ilvl="1" w:tplc="A40AB948">
      <w:start w:val="1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6"/>
  </w:num>
  <w:num w:numId="5">
    <w:abstractNumId w:val="6"/>
  </w:num>
  <w:num w:numId="6">
    <w:abstractNumId w:val="15"/>
  </w:num>
  <w:num w:numId="7">
    <w:abstractNumId w:val="21"/>
  </w:num>
  <w:num w:numId="8">
    <w:abstractNumId w:val="20"/>
  </w:num>
  <w:num w:numId="9">
    <w:abstractNumId w:val="26"/>
  </w:num>
  <w:num w:numId="10">
    <w:abstractNumId w:val="1"/>
  </w:num>
  <w:num w:numId="11">
    <w:abstractNumId w:val="28"/>
  </w:num>
  <w:num w:numId="12">
    <w:abstractNumId w:val="10"/>
  </w:num>
  <w:num w:numId="13">
    <w:abstractNumId w:val="25"/>
  </w:num>
  <w:num w:numId="14">
    <w:abstractNumId w:val="2"/>
  </w:num>
  <w:num w:numId="15">
    <w:abstractNumId w:val="18"/>
  </w:num>
  <w:num w:numId="16">
    <w:abstractNumId w:val="0"/>
  </w:num>
  <w:num w:numId="17">
    <w:abstractNumId w:val="7"/>
  </w:num>
  <w:num w:numId="18">
    <w:abstractNumId w:val="19"/>
  </w:num>
  <w:num w:numId="19">
    <w:abstractNumId w:val="4"/>
  </w:num>
  <w:num w:numId="20">
    <w:abstractNumId w:val="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  <w:num w:numId="24">
    <w:abstractNumId w:val="14"/>
  </w:num>
  <w:num w:numId="25">
    <w:abstractNumId w:val="22"/>
  </w:num>
  <w:num w:numId="26">
    <w:abstractNumId w:val="27"/>
  </w:num>
  <w:num w:numId="27">
    <w:abstractNumId w:val="24"/>
  </w:num>
  <w:num w:numId="28">
    <w:abstractNumId w:val="8"/>
  </w:num>
  <w:num w:numId="29">
    <w:abstractNumId w:val="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6A8B"/>
    <w:rsid w:val="00104F67"/>
    <w:rsid w:val="0020420E"/>
    <w:rsid w:val="004347B5"/>
    <w:rsid w:val="0068167A"/>
    <w:rsid w:val="006F6A8B"/>
    <w:rsid w:val="007A7B82"/>
    <w:rsid w:val="00835039"/>
    <w:rsid w:val="008E0584"/>
    <w:rsid w:val="00EC1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0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47B5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4347B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4347B5"/>
    <w:pPr>
      <w:keepNext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4347B5"/>
    <w:pPr>
      <w:keepNext/>
      <w:jc w:val="both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4347B5"/>
    <w:pPr>
      <w:keepNext/>
      <w:spacing w:before="120"/>
      <w:ind w:firstLine="709"/>
      <w:jc w:val="both"/>
      <w:outlineLvl w:val="4"/>
    </w:pPr>
    <w:rPr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4347B5"/>
    <w:pPr>
      <w:keepNext/>
      <w:jc w:val="center"/>
      <w:outlineLvl w:val="5"/>
    </w:pPr>
    <w:rPr>
      <w:sz w:val="28"/>
      <w:szCs w:val="26"/>
      <w:u w:val="single"/>
    </w:rPr>
  </w:style>
  <w:style w:type="paragraph" w:styleId="7">
    <w:name w:val="heading 7"/>
    <w:basedOn w:val="a"/>
    <w:next w:val="a"/>
    <w:link w:val="70"/>
    <w:qFormat/>
    <w:rsid w:val="004347B5"/>
    <w:pPr>
      <w:keepNext/>
      <w:spacing w:after="120"/>
      <w:ind w:left="720" w:firstLine="720"/>
      <w:jc w:val="both"/>
      <w:outlineLvl w:val="6"/>
    </w:pPr>
    <w:rPr>
      <w:caps/>
      <w:sz w:val="28"/>
    </w:rPr>
  </w:style>
  <w:style w:type="paragraph" w:styleId="8">
    <w:name w:val="heading 8"/>
    <w:basedOn w:val="a"/>
    <w:next w:val="a"/>
    <w:link w:val="80"/>
    <w:qFormat/>
    <w:rsid w:val="004347B5"/>
    <w:pPr>
      <w:keepNext/>
      <w:tabs>
        <w:tab w:val="left" w:pos="851"/>
      </w:tabs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4347B5"/>
    <w:pPr>
      <w:keepNext/>
      <w:tabs>
        <w:tab w:val="left" w:pos="851"/>
      </w:tabs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7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47B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47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347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347B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347B5"/>
    <w:rPr>
      <w:rFonts w:ascii="Times New Roman" w:eastAsia="Times New Roman" w:hAnsi="Times New Roman" w:cs="Times New Roman"/>
      <w:sz w:val="28"/>
      <w:szCs w:val="26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4347B5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347B5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4347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347B5"/>
    <w:pPr>
      <w:jc w:val="right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34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347B5"/>
    <w:pPr>
      <w:jc w:val="both"/>
    </w:pPr>
    <w:rPr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347B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347B5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4347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347B5"/>
    <w:pPr>
      <w:ind w:firstLine="708"/>
    </w:pPr>
    <w:rPr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347B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4347B5"/>
    <w:pPr>
      <w:jc w:val="both"/>
    </w:pPr>
    <w:rPr>
      <w:sz w:val="28"/>
      <w:szCs w:val="24"/>
    </w:rPr>
  </w:style>
  <w:style w:type="character" w:customStyle="1" w:styleId="32">
    <w:name w:val="Основной текст 3 Знак"/>
    <w:basedOn w:val="a0"/>
    <w:link w:val="31"/>
    <w:rsid w:val="004347B5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4347B5"/>
    <w:pPr>
      <w:ind w:firstLine="705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4347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4347B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4347B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4347B5"/>
  </w:style>
  <w:style w:type="paragraph" w:styleId="33">
    <w:name w:val="Body Text Indent 3"/>
    <w:aliases w:val="Знак"/>
    <w:basedOn w:val="a"/>
    <w:link w:val="34"/>
    <w:rsid w:val="004347B5"/>
    <w:pPr>
      <w:tabs>
        <w:tab w:val="left" w:pos="993"/>
      </w:tabs>
      <w:ind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aliases w:val="Знак Знак"/>
    <w:basedOn w:val="a0"/>
    <w:link w:val="33"/>
    <w:rsid w:val="00434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lock Text"/>
    <w:basedOn w:val="a"/>
    <w:rsid w:val="004347B5"/>
    <w:pPr>
      <w:ind w:left="-57" w:right="-57"/>
      <w:jc w:val="center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semiHidden/>
    <w:rsid w:val="004347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347B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4347B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34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4347B5"/>
    <w:pPr>
      <w:suppressLineNumbers/>
      <w:jc w:val="both"/>
    </w:pPr>
    <w:rPr>
      <w:sz w:val="28"/>
      <w:lang w:val="ru-RU" w:eastAsia="ar-SA"/>
    </w:rPr>
  </w:style>
  <w:style w:type="character" w:customStyle="1" w:styleId="18">
    <w:name w:val="Знак Знак18"/>
    <w:rsid w:val="004347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1">
    <w:name w:val="Знак Знак8"/>
    <w:semiHidden/>
    <w:locked/>
    <w:rsid w:val="004347B5"/>
    <w:rPr>
      <w:rFonts w:cs="Times New Roman"/>
      <w:sz w:val="24"/>
      <w:szCs w:val="24"/>
      <w:lang w:val="uk-UA" w:eastAsia="ru-RU"/>
    </w:rPr>
  </w:style>
  <w:style w:type="table" w:styleId="af1">
    <w:name w:val="Table Grid"/>
    <w:basedOn w:val="a1"/>
    <w:rsid w:val="004347B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Знак Знак17"/>
    <w:locked/>
    <w:rsid w:val="004347B5"/>
    <w:rPr>
      <w:sz w:val="28"/>
      <w:szCs w:val="24"/>
      <w:lang w:val="uk-UA" w:eastAsia="ru-RU" w:bidi="ar-SA"/>
    </w:rPr>
  </w:style>
  <w:style w:type="character" w:styleId="af2">
    <w:name w:val="Emphasis"/>
    <w:uiPriority w:val="20"/>
    <w:qFormat/>
    <w:rsid w:val="004347B5"/>
    <w:rPr>
      <w:i/>
      <w:iCs/>
    </w:rPr>
  </w:style>
  <w:style w:type="character" w:customStyle="1" w:styleId="apple-converted-space">
    <w:name w:val="apple-converted-space"/>
    <w:basedOn w:val="a0"/>
    <w:rsid w:val="004347B5"/>
  </w:style>
  <w:style w:type="character" w:styleId="af3">
    <w:name w:val="Hyperlink"/>
    <w:uiPriority w:val="99"/>
    <w:unhideWhenUsed/>
    <w:rsid w:val="004347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0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9504</Words>
  <Characters>5418</Characters>
  <Application>Microsoft Office Word</Application>
  <DocSecurity>0</DocSecurity>
  <Lines>45</Lines>
  <Paragraphs>29</Paragraphs>
  <ScaleCrop>false</ScaleCrop>
  <Company>Krokoz™ Inc.</Company>
  <LinksUpToDate>false</LinksUpToDate>
  <CharactersWithSpaces>14893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8</cp:revision>
  <dcterms:created xsi:type="dcterms:W3CDTF">2016-10-12T17:16:00Z</dcterms:created>
  <dcterms:modified xsi:type="dcterms:W3CDTF">2017-11-12T10:49:00Z</dcterms:modified>
</cp:coreProperties>
</file>