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Навчально-науковий г</w:t>
      </w: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уманітарний інститут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08167D" w:rsidRPr="00306410" w:rsidRDefault="0008167D" w:rsidP="0008167D">
      <w:pPr>
        <w:ind w:left="3538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</w:t>
      </w: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«____»________________2018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СПИСОК ФАХОВОЇ ТЕРМІНОЛОГІЇ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з дисципліни «ІНОЗЕМНА МОВА ЗА ПРОФЕСІЙНИМ СПРЯМУВАННЯМ</w:t>
      </w: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»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професор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Ковтун О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.В.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pacing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lang w:eastAsia="ru-RU"/>
        </w:rPr>
        <w:t>Фахова термінологія з дисципліни «Іноземна мова за професійним спрямуванням» для студентів напряму підготовки «Правознавство»</w:t>
      </w:r>
    </w:p>
    <w:p w:rsidR="0008167D" w:rsidRDefault="0008167D" w:rsidP="0008167D">
      <w:pPr>
        <w:spacing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8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abolish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відміняти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accuse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(of)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звинувачувати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accused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звинувачуваний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acquit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звільняти, виправдовувати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acquittal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звільнення, винесення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виправдального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вироку</w:t>
      </w:r>
      <w:proofErr w:type="spellEnd"/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acquitted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звільнений, виправданий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action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судовий процес, судова справа</w:t>
      </w:r>
    </w:p>
    <w:p w:rsid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bring an action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подавати позов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adultery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зрада, порушення подружньої вірності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agreement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угода, договір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come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to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an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agreement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дійти згоди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apprehend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затримувати, арештовувати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assault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словесна образа, напад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bailiff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судовий пристав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застава, поруки, брати на поруки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civil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порука в громадянському процесі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excessive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надмірна сума застави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straw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ненадійна («липова») порука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accept / to allow / to take bail for the prisoner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відпустити заарештованого під заставу / на поруки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be / to go 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стати поручителем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cut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бути відпущеним під заставу / на поруки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deny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відмовляти в поручительстві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find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знайти собі поручителя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forfeit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jump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one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’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не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з’явитися в суд (про відпущеного на поруки)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free on 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звільнити на поруки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stand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smb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заставу / поручитися за когось </w:t>
      </w:r>
    </w:p>
    <w:p w:rsid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surrender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one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’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з’явитися в суд (про відпущеного на поруки)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banishment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вигнання, висилка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eligible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service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підходити для служби в журі присяжних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captive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бранець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civil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цивільна справа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criminal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кримінальна справа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hear a case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слухати справу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cause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судовий процес, судова справа, тяжба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cause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list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перелік справ для слухання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costs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the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cause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судові витрати, витрати в процесі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legal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cause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судова справа, законні підстави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major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minor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cause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справа з тяжкими / незначними правопорушеннями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side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in a cause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сторона у справі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cell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камера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ce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llblock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тюремний блок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challenge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відвід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challenge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of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a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juror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відвід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присяжного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challenge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for cause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мотивований відвід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peremptory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challenge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немотивований відвід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charge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звинувачувати, пункти звинувачення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charge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with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звинувачувати в злочині</w:t>
      </w:r>
    </w:p>
    <w:p w:rsid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charged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with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обвинувачений у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circumstance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)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обставини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clerk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судовий секретар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community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service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громадські роботи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condemn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визнавати винним, засуджувати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condemned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засуджений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confinement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ув'язнення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solitary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confinement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одиночне ув'язнення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conspiracy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змова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conspirator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змовник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controversy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громадянський судовий процес, правовий спір, судовий спір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legal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controversy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правовий спір, судовий спір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decide a controversy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вирішувати спір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party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in controversy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сторона в судовому спорі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convict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засуджувати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convicted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засуджений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correction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виправлення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correctional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institution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виправний заклад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court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суд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court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reporter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протоколіст суду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courtroom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зала судових засідань</w:t>
      </w:r>
    </w:p>
    <w:p w:rsid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crown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court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кримінальний суд присяжних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resort to the court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звернутися до суду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crime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злочин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atrocious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crime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жорстокий, жахливий злочин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crime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rate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рівень злочинності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major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minor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serious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crime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важкий / неважкий / серйозний злочин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politically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related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злочин, пов'язаний із політичними питаннями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settle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practice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стати злочинцем (обрати злочинний спосіб життя)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severity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of the crime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тяжкість злочину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commit a crime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вчиняти злочин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criminal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злочинець, кримінальний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corrupt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politician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корумпований політик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custody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охорона, варта, позбавлення волі, тюремне ув’язнення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hold in custody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бути під вартою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f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ence</w:t>
      </w:r>
      <w:proofErr w:type="spellEnd"/>
      <w:proofErr w:type="gram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захист</w:t>
      </w:r>
      <w:proofErr w:type="spellEnd"/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f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ence</w:t>
      </w:r>
      <w:proofErr w:type="spellEnd"/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attorney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адвокат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defendant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підзахисний 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decision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рішення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f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ence</w:t>
      </w:r>
      <w:proofErr w:type="spellEnd"/>
      <w:proofErr w:type="gram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захист</w:t>
      </w:r>
      <w:proofErr w:type="spellEnd"/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f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ence</w:t>
      </w:r>
      <w:proofErr w:type="spellEnd"/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attorney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адвокат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defendant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підзахисний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delinquent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правопорушник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juvenile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delinquent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малолітній злочинець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deprivation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позбавлення, втрата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deprivation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of liberty 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позбавлення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волі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deprive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позбавляти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deprived of parental authority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бути позбавленим батьківських прав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detain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утримувати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detention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тримання під вартою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house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place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 detention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тримання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під вартою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spellStart"/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judical</w:t>
      </w:r>
      <w:proofErr w:type="spellEnd"/>
      <w:proofErr w:type="gram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detention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судове взяття під варту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deter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утримувати від здійснення ч.-н.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deter from crime 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утримувати від злочину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deterrent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стримувальний засіб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disqualification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позбавлення права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disqualify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позбавляти права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disqualified from holding a driving license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бути позбавленим водійських прав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disturbing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the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peace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порушення громадського порядку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drunkenness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пияцтво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dungeon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в’язниця, темниця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effect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ефект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side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effect 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побічний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ефект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electoral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register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список виборців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escape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втеча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proneness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to escape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схильність до втечі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докази, свідчення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circumstantial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evidence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непрямий доказ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conclusive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/ decisive evidence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кінцевий / вирішальний доказ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corroborated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evidence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підкріплений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доказ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at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law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судові 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for the defense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свідчення свідків захисту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in the case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докази чи свідчення по справі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of crime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of guilt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докази провини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on oath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свідчення під присягою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wrongly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obtained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докази, свідчення, одержані з порушенням закону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expert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висновок експерта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false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неправдиві свідчення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first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hand evidence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докази з перших рук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insufficient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evidence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недостатні 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irrefutable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evidence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неспростовні 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perjured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неправдиві свідчення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physical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evidence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речові 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give / offer / introduce / produce evidence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давати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свідчення, пред’являти 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plant evidence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сфабрикувати 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weigh evidence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оцінювати 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withhold evidence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приховати докази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written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evidence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письмове свідчення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exhibit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речовий доказ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execution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смертна кара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exile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вигнання, висилка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experience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досвід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f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felony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тяжкий кримінальний злочин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convicted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felony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бути засудженим за тяжкий злочин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fine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штраф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forfeit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позбавляти, втрачати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to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forfeit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right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бути позбавленим права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forfeiture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privileges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позбавлення привілеїв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frame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таємна змова, провокація, судове інсценування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framed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несправедливо об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>винувачений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сфабрикований, підтасований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fraud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шахрайство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guilty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винуватий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not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guilty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винуватий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proofErr w:type="spellEnd"/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impartial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об’єктивний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be impartial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зберігати об’єктивність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imprison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ув’язнювати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imprisoned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ув’язнений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imprisonment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ув’язнення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life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imprisonment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пожиттєве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ув’язнення 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incarceration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ув’язнення, позбавлення волі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inmate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житель, </w:t>
      </w:r>
      <w:proofErr w:type="spellStart"/>
      <w:r w:rsidRPr="0008167D">
        <w:rPr>
          <w:rFonts w:ascii="Times New Roman" w:eastAsia="Times New Roman" w:hAnsi="Times New Roman"/>
          <w:i/>
          <w:sz w:val="24"/>
          <w:szCs w:val="24"/>
          <w:lang w:eastAsia="ru-RU"/>
        </w:rPr>
        <w:t>юр</w:t>
      </w:r>
      <w:proofErr w:type="spellEnd"/>
      <w:r w:rsidRPr="0008167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ув’язнений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innocence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невинуватість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innocent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невинуватий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isolation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ізоляція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issue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справа, питання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resolve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legal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issue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розв’язувати правове питання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jail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goal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в’язниця 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judge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суддя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judge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ment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слухання справи в суді, вирок, рішення суду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judge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ment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of evidence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judiciary</w:t>
      </w:r>
      <w:proofErr w:type="gramEnd"/>
      <w:r w:rsidRPr="00201E0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>судочинство</w:t>
      </w:r>
      <w:proofErr w:type="spellEnd"/>
      <w:r w:rsidRPr="00201E0F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судова влада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juror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 присяжний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alternate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juror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присяжний запасного складу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potential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juror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потенційний присяжний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serve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juror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виконувати обов’язки присяжного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присяжні, суд присяжних</w:t>
      </w:r>
    </w:p>
    <w:p w:rsidR="00201E0F" w:rsidRDefault="00201E0F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excuse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from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service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виключати зі складу присяжних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the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присяжні, дібрані для судового розгляду справи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panel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склад присяжних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pool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фонд, резерв присяжних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room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кімната присяжних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 присяжних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petit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jury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«мале» журі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undertake jury service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виконувати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обоа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язки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присяжного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justice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справедливість, правосуддя, юстиція</w:t>
      </w:r>
    </w:p>
    <w:p w:rsidR="0008167D" w:rsidRPr="00201E0F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law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>– закон,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administrative</w:t>
      </w:r>
      <w:proofErr w:type="gramEnd"/>
      <w:r w:rsidRPr="00201E0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law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адміністративне право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civil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law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цивільне право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criminal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law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кримінальне право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lawsuit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судовий процес, позов, правовий спір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be cast in lawsuit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програти судовий процес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party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to lawsuit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сторона у справі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file a lawsuit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подати позов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lawyer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юрист </w:t>
      </w:r>
    </w:p>
    <w:p w:rsidR="0008167D" w:rsidRPr="00201E0F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legitimate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законний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libel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наклеп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lifer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ув’язнений на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пожиттєвий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термін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litigation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судовий процес, спір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civil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litigation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судовий процес із цивільної справи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local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litigation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тяжба у місцевому суді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litigation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expenses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судові витрати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issue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in the litigation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 судового спору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lock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up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>запроторити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» до в’язниці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201E0F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</w:t>
      </w:r>
      <w:proofErr w:type="gramEnd"/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make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good a damage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усувати заподіяну шкоду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mandamus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судовий наказ нижчому суду чи посадовій особі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manslaughter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ненавмисне вбивство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murder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вбивство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murderer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вбивця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oath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присяга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take an oath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прийняти присягу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offence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злочин, правопорушення, образа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criminal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offence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кримінальний злочин</w:t>
      </w:r>
    </w:p>
    <w:p w:rsid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take offence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ображатися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offender</w:t>
      </w:r>
      <w:proofErr w:type="gramEnd"/>
      <w:r w:rsidRPr="00201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злочинець </w:t>
      </w:r>
    </w:p>
    <w:p w:rsidR="00201E0F" w:rsidRPr="00201E0F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E0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habitual</w:t>
      </w:r>
      <w:proofErr w:type="gramEnd"/>
      <w:r w:rsidRPr="00201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offender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рецидивіст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minor</w:t>
      </w:r>
      <w:proofErr w:type="gramEnd"/>
      <w:r w:rsidRPr="00201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offender</w:t>
      </w:r>
      <w:r w:rsidRPr="00201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особа, що здійснила незначний злочин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opinion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думка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ordeal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важке випробування, суд божий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ordeal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combat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випробування поєдинком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ordeal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by divination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випробування вищими силами</w:t>
      </w:r>
    </w:p>
    <w:p w:rsid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ordeal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by physical test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випробування фізичними силами</w:t>
      </w:r>
    </w:p>
    <w:p w:rsidR="00201E0F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67D" w:rsidRPr="00201E0F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8167D" w:rsidRPr="00201E0F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</w:t>
      </w:r>
      <w:proofErr w:type="gramEnd"/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penal</w:t>
      </w:r>
      <w:proofErr w:type="gramEnd"/>
      <w:r w:rsidRPr="00201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institution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каральний заклад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penalty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покарання, міра покарання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effective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penalty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ефективна міра покарання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financial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penalty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фінансове покарання, штраф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penitentiary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в’язниця, виправний заклад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penitence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каяття, спокута</w:t>
      </w:r>
    </w:p>
    <w:p w:rsidR="00201E0F" w:rsidRPr="00201E0F" w:rsidRDefault="00201E0F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penology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наука про виправні заклади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perjure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давати неправдиві свідчення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plead</w:t>
      </w:r>
      <w:proofErr w:type="gramEnd"/>
      <w:r w:rsidRPr="00201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заявляти (в суді)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E0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plead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guilty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визнавати себе винуватим у висунутому злочині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plead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innocent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визнавати себе невинуватим </w:t>
      </w:r>
    </w:p>
    <w:p w:rsidR="00201E0F" w:rsidRPr="00201E0F" w:rsidRDefault="00201E0F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plot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організовувати змову</w:t>
      </w:r>
    </w:p>
    <w:p w:rsidR="00201E0F" w:rsidRPr="00201E0F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prejudice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упередження</w:t>
      </w:r>
      <w:proofErr w:type="spell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prevent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попереджувати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prevent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from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doing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smth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утримувати від чогось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preventive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попереджувальний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в’язниця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breach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of prison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втеча з в’язниці, з-під варти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closed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в’язниця закритого типу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industrial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«промислова в’язниця» (де в’язні працюють у цехах, майстернях)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minimum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medium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maximum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security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в’язниця з мінімальним / середнім / максимальним ступенем ізоляції ув’язнених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open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в’язниця відкритого типу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тюремна решітка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breaker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в’язень, який утік із в’язниці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education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перевиховання чи навчання ув’язнених (професії) у в’язниці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lawyer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тюремний юрист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term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тюремне ув’язнення, термін ув’язнення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ward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тюремна камера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бути засудженим до тюремного ув’язнення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do one’s time (in prison)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відбувати термін у в’язниці </w:t>
      </w:r>
    </w:p>
    <w:p w:rsidR="00201E0F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escape from prison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здійснити втечу з в’язниці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ув’язнений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close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особа, що відбуває одиночне ув’язнення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life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sentence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засуджений до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пожиттєвого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тюремного ув’язнення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long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term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засуджений, що відбуває довгострокове тюремне ув’язнення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of conscience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«в’язень совісті», політичний ув’язнений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war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військовополонений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обвинувачений, відпущений (з під варти) на поруки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on trail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підсудний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prisoner’s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box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лава підсудних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’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story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версія, висунута обвинуваченим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unconvinced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prisoner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підслідний, що перебуває під охороною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probation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випробувальний термін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probation</w:t>
      </w:r>
      <w:proofErr w:type="gramEnd"/>
      <w:r w:rsidRPr="00201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service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служба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пробації</w:t>
      </w:r>
      <w:proofErr w:type="spell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proceeding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судовий процес, розгляд справи в суді, судова процедура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civil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proceeding(s)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цивільне судочинство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criminal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proceeding(s)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кримінальне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судочинство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legal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proceeding(s)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судочинство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take criminal proceeding(s)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порушити кримінальну справу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process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судовий процес, процедура, судочинство, процесуальні норми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investigation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process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процес розслідування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proof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доказ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proof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guilt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доказ (про)вини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prosecution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обвинувачення, прокуратура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protect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захищати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201E0F" w:rsidRDefault="0008167D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prove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доводити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punishment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покарання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capital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punishment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смертна кара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corporal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punishment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тілесне покарання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punishment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block 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cell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карцер </w:t>
      </w:r>
    </w:p>
    <w:p w:rsidR="00201E0F" w:rsidRPr="0008167D" w:rsidRDefault="00201E0F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q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questionnaire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for jurors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анкета для присяжних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questioning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допит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</w:t>
      </w:r>
      <w:proofErr w:type="gramEnd"/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rape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зґвалтування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recidivist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рецидивіст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refinement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виправлення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reformation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виправлення, покращення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reformatory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виправний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заклад, </w:t>
      </w:r>
      <w:r w:rsidRPr="0008167D">
        <w:rPr>
          <w:rFonts w:ascii="Times New Roman" w:eastAsia="Times New Roman" w:hAnsi="Times New Roman"/>
          <w:i/>
          <w:sz w:val="24"/>
          <w:szCs w:val="24"/>
          <w:lang w:eastAsia="ru-RU"/>
        </w:rPr>
        <w:t>особливо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малолітніх злочинців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rehabilitation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виправлення, перевиховання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release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звільнити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release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date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дата звільнення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release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from prison 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звільнити(ся) з тюрми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release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bail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звільнити від заставу / на поруки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remedy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засіб захисту прав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legal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remedies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засоби правового захисту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seek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remedies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шукати засоби правового (судового) захисту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remission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дострокове звільнення, амністія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reparation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компенсація, відшкодування нанесеної шкоди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make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reparation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здійснювати відшкодування нанесеної шкоди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restitution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відшкодування збитків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restraint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стримування, заборона, позбавлення / обмеження волі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retribution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покарання, помста, розплата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requirement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вимога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E0F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meet the requirements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задовольняти вимоги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right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право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right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of appeal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право на апеляцію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have one’s civil rights restored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відновити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громадянські права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enjoy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one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’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rights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користуватися громадянськими правами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restore one’s civil rights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>відновити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громадянські права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robbery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пограбування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proofErr w:type="gramEnd"/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search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обшук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unreasonable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search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безпідставний обшук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sentence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вирок суду, що визначає міру покарання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life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sentence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пожиттєве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ув’язнення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prison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sentence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тюремне ув’язнення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suspended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sentence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умовний вирок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suspension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sentence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відстрочка виконання </w:t>
      </w:r>
      <w:proofErr w:type="spellStart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вироку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покарання</w:t>
      </w:r>
    </w:p>
    <w:p w:rsidR="00201E0F" w:rsidRPr="0008167D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be sentenced to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бути засудженим до </w:t>
      </w:r>
    </w:p>
    <w:p w:rsidR="00201E0F" w:rsidRDefault="00201E0F" w:rsidP="00201E0F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serve a sentence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відбувати покарання (у в’язниці)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security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безпека 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settlement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позасудова угода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smuggle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контрабанда, займатися контрабандою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social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stigma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соціальне клеймо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steal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stole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stolen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красти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suit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судовий процес, позов, судочинство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mount a suit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подавати позов</w:t>
      </w:r>
    </w:p>
    <w:p w:rsidR="0008167D" w:rsidRPr="0008167D" w:rsidRDefault="0008167D" w:rsidP="0008167D">
      <w:pPr>
        <w:spacing w:line="240" w:lineRule="auto"/>
        <w:ind w:left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press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suit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здійснювати тиск на хід судового процесу</w:t>
      </w:r>
    </w:p>
    <w:p w:rsidR="0008167D" w:rsidRPr="0008167D" w:rsidRDefault="0008167D" w:rsidP="0008167D">
      <w:pPr>
        <w:spacing w:line="240" w:lineRule="auto"/>
        <w:ind w:left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win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lose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suit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виграти / програти судовий процес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summon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викликати, запрошувати</w:t>
      </w:r>
    </w:p>
    <w:p w:rsid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summon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duty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викликати на виконання обов’язків присяжного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201E0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file</w:t>
      </w:r>
      <w:r w:rsidRPr="00201E0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Pr="00201E0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mount</w:t>
      </w:r>
      <w:r w:rsidRPr="00201E0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201E0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suit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подавати позов</w:t>
      </w:r>
    </w:p>
    <w:p w:rsidR="00201E0F" w:rsidRPr="0008167D" w:rsidRDefault="00201E0F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suspect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підозрювати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suspected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підозрюваний 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court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system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судова система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uicide</w:t>
      </w:r>
      <w:proofErr w:type="spellEnd"/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самогубство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supervision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спостереження, нагляд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suspicion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підозра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system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система </w:t>
      </w:r>
    </w:p>
    <w:p w:rsidR="0008167D" w:rsidRPr="00201E0F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testimony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свідчення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theft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крадіжка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thievery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злодійство, здійснення крадіжок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traitor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зрадник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treatment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перевиховання малолітніх злочинців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судовий процес, слухання справи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on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справа на стадії судового розгляду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case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for trial / trial case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справа, що підлягає судовому розгляду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civil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цивільний процес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criminal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кримінальний процес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delay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затримка, відкладення судового процесу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investigation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at the 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судове слідство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open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(-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court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)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відкритий судовий процес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party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сторона у справі, учасник у процесі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preliminary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попереднє слухання справи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bring to trial / to put (up ) on trial / to place on 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передати до суду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conduct trial / hold a 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вести судовий процес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face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постати перед судом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stand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відповідати перед судом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by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jury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суд присяжних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trial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docket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list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список справ для слухання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troublemaker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порушник громадського порядку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try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допитувати, розслідувати, судити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try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0816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case</w:t>
      </w: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вести процес</w:t>
      </w:r>
    </w:p>
    <w:p w:rsidR="00201E0F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try a criminal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судити злочинця</w:t>
      </w:r>
    </w:p>
    <w:p w:rsidR="00EA6C33" w:rsidRPr="00201E0F" w:rsidRDefault="00EA6C33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6C33" w:rsidRPr="0008167D" w:rsidRDefault="00EA6C33" w:rsidP="00EA6C33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u</w:t>
      </w:r>
      <w:proofErr w:type="gramEnd"/>
    </w:p>
    <w:p w:rsidR="00EA6C33" w:rsidRPr="0008167D" w:rsidRDefault="00EA6C33" w:rsidP="00EA6C33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usual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visiting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arrangement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звичний порядок відвідування ув’язнених</w:t>
      </w:r>
    </w:p>
    <w:p w:rsidR="0008167D" w:rsidRPr="00EA6C33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proofErr w:type="gramEnd"/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vagrancy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бродяжництво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verdict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вирок, вердикт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render a verdict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виносити вирок </w:t>
      </w:r>
    </w:p>
    <w:p w:rsidR="0008167D" w:rsidRPr="0008167D" w:rsidRDefault="0008167D" w:rsidP="0008167D">
      <w:pPr>
        <w:spacing w:line="240" w:lineRule="auto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unanimous</w:t>
      </w:r>
      <w:proofErr w:type="spell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verdict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одноголосний вердикт</w:t>
      </w:r>
    </w:p>
    <w:p w:rsidR="00201E0F" w:rsidRPr="0008167D" w:rsidRDefault="00201E0F" w:rsidP="00201E0F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victim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жертва 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voter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– виборець</w:t>
      </w:r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voter</w:t>
      </w:r>
      <w:proofErr w:type="gramEnd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registration list / record</w:t>
      </w:r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список виборців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</w:t>
      </w:r>
      <w:proofErr w:type="gramEnd"/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witness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свідок </w:t>
      </w:r>
    </w:p>
    <w:p w:rsidR="0008167D" w:rsidRP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witness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167D">
        <w:rPr>
          <w:rFonts w:ascii="Times New Roman" w:eastAsia="Times New Roman" w:hAnsi="Times New Roman"/>
          <w:b/>
          <w:sz w:val="24"/>
          <w:szCs w:val="24"/>
          <w:lang w:eastAsia="ru-RU"/>
        </w:rPr>
        <w:t>stand</w:t>
      </w:r>
      <w:proofErr w:type="spellEnd"/>
      <w:r w:rsidRPr="0008167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>місце для надання свідчень</w:t>
      </w:r>
    </w:p>
    <w:p w:rsidR="00EA6C33" w:rsidRPr="0008167D" w:rsidRDefault="00EA6C33" w:rsidP="00EA6C33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writ</w:t>
      </w:r>
      <w:proofErr w:type="gramEnd"/>
      <w:r w:rsidRPr="00EA6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– судовий припис 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6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wrongdoer</w:t>
      </w:r>
      <w:proofErr w:type="gramEnd"/>
      <w:r w:rsidRPr="000816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правопорушник </w:t>
      </w:r>
    </w:p>
    <w:p w:rsidR="0008167D" w:rsidRDefault="0008167D" w:rsidP="0008167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039" w:rsidRPr="00EA6C33" w:rsidRDefault="00835039" w:rsidP="00EA6C33">
      <w:pPr>
        <w:jc w:val="both"/>
      </w:pPr>
      <w:bookmarkStart w:id="0" w:name="_GoBack"/>
      <w:bookmarkEnd w:id="0"/>
    </w:p>
    <w:sectPr w:rsidR="00835039" w:rsidRPr="00EA6C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C"/>
    <w:rsid w:val="00013C8C"/>
    <w:rsid w:val="0008167D"/>
    <w:rsid w:val="00201E0F"/>
    <w:rsid w:val="00835039"/>
    <w:rsid w:val="00E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9887</Words>
  <Characters>5636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3</cp:revision>
  <dcterms:created xsi:type="dcterms:W3CDTF">2018-02-25T16:48:00Z</dcterms:created>
  <dcterms:modified xsi:type="dcterms:W3CDTF">2018-02-25T17:19:00Z</dcterms:modified>
</cp:coreProperties>
</file>