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49" w:rsidRPr="008D610B" w:rsidRDefault="00D95B49" w:rsidP="00D95B49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D95B49" w:rsidRPr="008D610B" w:rsidRDefault="00D95B49" w:rsidP="00D95B49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D95B49" w:rsidRPr="008D610B" w:rsidRDefault="00D95B49" w:rsidP="00D95B49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Навчально-науковий </w:t>
      </w:r>
      <w:r w:rsidRPr="008D610B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en-US"/>
        </w:rPr>
        <w:t>г</w:t>
      </w:r>
      <w:proofErr w:type="spellStart"/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уманітарний</w:t>
      </w:r>
      <w:proofErr w:type="spellEnd"/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інститут</w:t>
      </w:r>
    </w:p>
    <w:p w:rsidR="00D95B49" w:rsidRPr="008D610B" w:rsidRDefault="00D95B49" w:rsidP="00D95B49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Методичні рекомендації 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з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Виконання контрольних робіт</w:t>
      </w: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 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для студентів заочної форми навчання</w:t>
      </w:r>
    </w:p>
    <w:p w:rsidR="005D546A" w:rsidRDefault="005D546A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 дисципліни «Іноземна мова за професійним спрямуванням</w:t>
      </w: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»</w:t>
      </w:r>
    </w:p>
    <w:p w:rsidR="00D95B49" w:rsidRPr="008D610B" w:rsidRDefault="005D546A" w:rsidP="005D546A">
      <w:pPr>
        <w:keepNext/>
        <w:spacing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спеціальністю: </w:t>
      </w:r>
      <w:r w:rsidR="00D95B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81 </w:t>
      </w:r>
      <w:r w:rsidR="00D95B49" w:rsidRPr="008D61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D95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="00D95B49" w:rsidRPr="008D6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D95B49" w:rsidRPr="008D610B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викладач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Журавель Т.В.</w:t>
      </w:r>
    </w:p>
    <w:p w:rsidR="00D95B49" w:rsidRPr="008D610B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tabs>
          <w:tab w:val="left" w:pos="48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Методичні рекомендації розглянуті та схвалені</w:t>
      </w:r>
    </w:p>
    <w:p w:rsidR="00D95B49" w:rsidRPr="008D610B" w:rsidRDefault="00D95B49" w:rsidP="00D95B49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на засіданні кафедри іноземної філології </w:t>
      </w:r>
    </w:p>
    <w:p w:rsidR="00D95B49" w:rsidRPr="008D610B" w:rsidRDefault="00D95B49" w:rsidP="00D95B49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Проток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ол № ____ від «___»_____2018</w:t>
      </w: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р.</w:t>
      </w:r>
    </w:p>
    <w:p w:rsidR="00D95B49" w:rsidRPr="008D610B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ідувач кафедри _____ Ковтун О.В</w:t>
      </w:r>
    </w:p>
    <w:p w:rsidR="00D95B49" w:rsidRDefault="00D95B49" w:rsidP="00D95B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Default="00D95B49" w:rsidP="00D95B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5D546A" w:rsidRDefault="005D546A" w:rsidP="00D95B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5D546A" w:rsidRDefault="005D546A" w:rsidP="00D95B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5D546A" w:rsidRDefault="005D546A" w:rsidP="00D95B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5D546A" w:rsidRDefault="005D546A" w:rsidP="00D95B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5D546A" w:rsidRDefault="005D546A" w:rsidP="00D95B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Default="00D95B49" w:rsidP="00D95B49">
      <w:pPr>
        <w:jc w:val="both"/>
        <w:rPr>
          <w:rFonts w:ascii="Times New Roman" w:hAnsi="Times New Roman" w:cs="Times New Roman"/>
          <w:b/>
          <w:sz w:val="28"/>
        </w:rPr>
      </w:pPr>
    </w:p>
    <w:p w:rsidR="00D95B49" w:rsidRPr="008D610B" w:rsidRDefault="00D95B49" w:rsidP="00D95B49">
      <w:pPr>
        <w:rPr>
          <w:rFonts w:ascii="Times New Roman" w:hAnsi="Times New Roman" w:cs="Times New Roman"/>
          <w:b/>
          <w:sz w:val="24"/>
        </w:rPr>
      </w:pPr>
      <w:r w:rsidRPr="008D610B">
        <w:rPr>
          <w:rFonts w:ascii="Times New Roman" w:hAnsi="Times New Roman" w:cs="Times New Roman"/>
          <w:b/>
          <w:sz w:val="24"/>
        </w:rPr>
        <w:lastRenderedPageBreak/>
        <w:t>Методичні рекомендації</w:t>
      </w:r>
    </w:p>
    <w:p w:rsidR="00D95B49" w:rsidRPr="008D610B" w:rsidRDefault="00D95B49" w:rsidP="00D95B49">
      <w:pPr>
        <w:rPr>
          <w:rFonts w:ascii="Times New Roman" w:hAnsi="Times New Roman" w:cs="Times New Roman"/>
          <w:b/>
          <w:sz w:val="24"/>
        </w:rPr>
      </w:pPr>
      <w:r w:rsidRPr="008D610B">
        <w:rPr>
          <w:rFonts w:ascii="Times New Roman" w:hAnsi="Times New Roman" w:cs="Times New Roman"/>
          <w:b/>
          <w:sz w:val="24"/>
        </w:rPr>
        <w:t>з виконання контрольних робіт для студентів заочної форми навчання</w:t>
      </w:r>
    </w:p>
    <w:p w:rsidR="00D95B49" w:rsidRPr="008D610B" w:rsidRDefault="00D95B49" w:rsidP="00D95B4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 дисципліни «Іноземна мова за професійним спрямуванням</w:t>
      </w:r>
      <w:r w:rsidRPr="008D610B">
        <w:rPr>
          <w:rFonts w:ascii="Times New Roman" w:hAnsi="Times New Roman" w:cs="Times New Roman"/>
          <w:b/>
          <w:sz w:val="24"/>
        </w:rPr>
        <w:t>»</w:t>
      </w:r>
    </w:p>
    <w:p w:rsidR="00D95B49" w:rsidRPr="008D610B" w:rsidRDefault="00D95B49" w:rsidP="00D95B4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D95B49" w:rsidRPr="008D610B" w:rsidRDefault="00D95B49" w:rsidP="00D95B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610B">
        <w:rPr>
          <w:rFonts w:ascii="Times New Roman" w:hAnsi="Times New Roman" w:cs="Times New Roman"/>
          <w:sz w:val="24"/>
        </w:rPr>
        <w:t xml:space="preserve">Домашні контрольні роботи виконуються у 4,5,6,7 семестрах з метою закріплення та поглиблення практичних  знань студента з іноземної мови. Їх завдання – сприяти виробленню та удосконаленню у студентів умінь і навичок самостійно 1) розуміти </w:t>
      </w:r>
      <w:r>
        <w:rPr>
          <w:rFonts w:ascii="Times New Roman" w:hAnsi="Times New Roman" w:cs="Times New Roman"/>
          <w:sz w:val="24"/>
        </w:rPr>
        <w:t>юридичну</w:t>
      </w:r>
      <w:r w:rsidRPr="008D610B">
        <w:rPr>
          <w:rFonts w:ascii="Times New Roman" w:hAnsi="Times New Roman" w:cs="Times New Roman"/>
          <w:sz w:val="24"/>
        </w:rPr>
        <w:t xml:space="preserve"> термінологію та здійснювати її переклад; 2) визначати основну лексику за фахом в тексті; 3) вивчати сталі словосполучення за темою; 4) вміти перекладати тексти професійного спрямування; 5) визначати та перетворювати слова за частинами мови; 6) оперувати основними термінами та поняттями на </w:t>
      </w:r>
      <w:r>
        <w:rPr>
          <w:rFonts w:ascii="Times New Roman" w:hAnsi="Times New Roman" w:cs="Times New Roman"/>
          <w:sz w:val="24"/>
        </w:rPr>
        <w:t>юридичну</w:t>
      </w:r>
      <w:r w:rsidRPr="008D610B">
        <w:rPr>
          <w:rFonts w:ascii="Times New Roman" w:hAnsi="Times New Roman" w:cs="Times New Roman"/>
          <w:sz w:val="24"/>
        </w:rPr>
        <w:t xml:space="preserve"> тематику. ДКР складаються зі вступу, основної частини, висновків, списку використаних джерел. Текст</w:t>
      </w:r>
      <w:r>
        <w:rPr>
          <w:rFonts w:ascii="Times New Roman" w:hAnsi="Times New Roman" w:cs="Times New Roman"/>
          <w:sz w:val="24"/>
        </w:rPr>
        <w:t xml:space="preserve"> основної частини поділяють на 5 розділів</w:t>
      </w:r>
      <w:r w:rsidRPr="008D610B">
        <w:rPr>
          <w:rFonts w:ascii="Times New Roman" w:hAnsi="Times New Roman" w:cs="Times New Roman"/>
          <w:sz w:val="24"/>
        </w:rPr>
        <w:t>, відповідно до кількості питань, запропонованих у варіанті. Обсяг домашньої контрольної роботи – 5 сторінок машинописного тексту при друкуванні через 1,5 інтервали до тридцяти рядків на сторінку. На виконання контрольної роботи надається 8 годин самостійної роботи. Варіант обирають за сумою однієї останніх цифр номера залікової книжки.</w:t>
      </w:r>
    </w:p>
    <w:p w:rsidR="00835039" w:rsidRDefault="00835039"/>
    <w:sectPr w:rsidR="00835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B9"/>
    <w:rsid w:val="005D546A"/>
    <w:rsid w:val="00835039"/>
    <w:rsid w:val="009537B9"/>
    <w:rsid w:val="00D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1181</Words>
  <Characters>674</Characters>
  <Application>Microsoft Office Word</Application>
  <DocSecurity>0</DocSecurity>
  <Lines>5</Lines>
  <Paragraphs>3</Paragraphs>
  <ScaleCrop>false</ScaleCrop>
  <Company>Krokoz™ Inc.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4</cp:revision>
  <dcterms:created xsi:type="dcterms:W3CDTF">2018-02-25T15:45:00Z</dcterms:created>
  <dcterms:modified xsi:type="dcterms:W3CDTF">2018-03-13T17:36:00Z</dcterms:modified>
</cp:coreProperties>
</file>