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68" w:rsidRDefault="004A1A68" w:rsidP="004A1A68">
      <w:pPr>
        <w:shd w:val="clear" w:color="auto" w:fill="FFFFFF"/>
        <w:spacing w:after="0" w:line="240" w:lineRule="auto"/>
        <w:jc w:val="right"/>
        <w:rPr>
          <w:rFonts w:ascii="Times New Roman" w:hAnsi="Times New Roman"/>
          <w:bCs/>
          <w:color w:val="000000"/>
          <w:sz w:val="28"/>
          <w:szCs w:val="28"/>
          <w:lang w:val="uk-UA" w:eastAsia="ar-SA"/>
        </w:rPr>
      </w:pPr>
      <w:r w:rsidRPr="00C0504A">
        <w:rPr>
          <w:rFonts w:ascii="Times New Roman" w:hAnsi="Times New Roman"/>
          <w:bCs/>
          <w:color w:val="000000"/>
          <w:sz w:val="28"/>
          <w:szCs w:val="28"/>
          <w:lang w:val="uk-UA" w:eastAsia="ar-SA"/>
        </w:rPr>
        <w:t>Додаток</w:t>
      </w:r>
      <w:r w:rsidRPr="00C0504A">
        <w:rPr>
          <w:rFonts w:ascii="Times New Roman" w:hAnsi="Times New Roman"/>
          <w:bCs/>
          <w:color w:val="000000"/>
          <w:sz w:val="20"/>
          <w:szCs w:val="28"/>
          <w:lang w:val="uk-UA" w:eastAsia="ar-SA"/>
        </w:rPr>
        <w:t xml:space="preserve"> </w:t>
      </w:r>
      <w:r>
        <w:rPr>
          <w:rFonts w:ascii="Times New Roman" w:hAnsi="Times New Roman"/>
          <w:bCs/>
          <w:color w:val="000000"/>
          <w:sz w:val="28"/>
          <w:szCs w:val="28"/>
          <w:lang w:val="uk-UA" w:eastAsia="ar-SA"/>
        </w:rPr>
        <w:t>І</w:t>
      </w:r>
    </w:p>
    <w:p w:rsidR="004A1A68" w:rsidRPr="00C0504A" w:rsidRDefault="004A1A68" w:rsidP="004A1A68">
      <w:pPr>
        <w:shd w:val="clear" w:color="auto" w:fill="FFFFFF"/>
        <w:spacing w:after="0" w:line="240" w:lineRule="auto"/>
        <w:jc w:val="right"/>
        <w:rPr>
          <w:rFonts w:ascii="Times New Roman" w:hAnsi="Times New Roman"/>
          <w:color w:val="000000"/>
          <w:sz w:val="28"/>
          <w:szCs w:val="28"/>
          <w:lang w:val="uk-UA" w:eastAsia="ar-SA"/>
        </w:rPr>
      </w:pPr>
      <w:r>
        <w:rPr>
          <w:rFonts w:ascii="Times New Roman" w:hAnsi="Times New Roman"/>
          <w:color w:val="000000"/>
          <w:sz w:val="28"/>
          <w:szCs w:val="28"/>
          <w:lang w:val="uk-UA" w:eastAsia="ar-SA"/>
        </w:rPr>
        <w:t xml:space="preserve">до </w:t>
      </w:r>
      <w:proofErr w:type="spellStart"/>
      <w:r>
        <w:rPr>
          <w:rFonts w:ascii="Times New Roman" w:hAnsi="Times New Roman"/>
          <w:color w:val="000000"/>
          <w:sz w:val="28"/>
          <w:szCs w:val="28"/>
          <w:lang w:val="uk-UA" w:eastAsia="ar-SA"/>
        </w:rPr>
        <w:t>п.п</w:t>
      </w:r>
      <w:proofErr w:type="spellEnd"/>
      <w:r>
        <w:rPr>
          <w:rFonts w:ascii="Times New Roman" w:hAnsi="Times New Roman"/>
          <w:color w:val="000000"/>
          <w:sz w:val="28"/>
          <w:szCs w:val="28"/>
          <w:lang w:val="uk-UA" w:eastAsia="ar-SA"/>
        </w:rPr>
        <w:t>. 3.12</w:t>
      </w:r>
    </w:p>
    <w:p w:rsidR="004A1A68" w:rsidRPr="00C0504A" w:rsidRDefault="004A1A68" w:rsidP="004A1A68">
      <w:pPr>
        <w:spacing w:after="0" w:line="300" w:lineRule="auto"/>
        <w:jc w:val="right"/>
        <w:rPr>
          <w:rFonts w:ascii="Times New Roman" w:hAnsi="Times New Roman"/>
          <w:b/>
          <w:caps/>
          <w:sz w:val="28"/>
          <w:szCs w:val="28"/>
          <w:lang w:val="uk-UA" w:eastAsia="ar-SA"/>
        </w:rPr>
      </w:pPr>
      <w:r w:rsidRPr="00C0504A">
        <w:rPr>
          <w:rFonts w:ascii="Times New Roman" w:hAnsi="Times New Roman"/>
          <w:b/>
          <w:sz w:val="32"/>
          <w:szCs w:val="32"/>
          <w:lang w:val="uk-UA" w:eastAsia="ar-SA"/>
        </w:rPr>
        <w:t>(Ф __- ___)</w:t>
      </w:r>
    </w:p>
    <w:p w:rsidR="004A1A68" w:rsidRPr="00C0504A" w:rsidRDefault="004A1A68" w:rsidP="004A1A68">
      <w:pPr>
        <w:spacing w:after="0" w:line="360" w:lineRule="auto"/>
        <w:jc w:val="center"/>
        <w:rPr>
          <w:rFonts w:ascii="Times New Roman" w:hAnsi="Times New Roman"/>
          <w:b/>
          <w:caps/>
          <w:sz w:val="28"/>
          <w:szCs w:val="28"/>
          <w:lang w:val="uk-UA" w:eastAsia="ar-SA"/>
        </w:rPr>
      </w:pPr>
      <w:r w:rsidRPr="00C0504A">
        <w:rPr>
          <w:rFonts w:ascii="Times New Roman" w:hAnsi="Times New Roman"/>
          <w:b/>
          <w:caps/>
          <w:sz w:val="28"/>
          <w:szCs w:val="28"/>
          <w:lang w:val="uk-UA" w:eastAsia="ar-SA"/>
        </w:rPr>
        <w:t>Національний авіаційний університет</w:t>
      </w:r>
    </w:p>
    <w:p w:rsidR="004A1A68" w:rsidRPr="00967BE3" w:rsidRDefault="00967BE3" w:rsidP="004A1A68">
      <w:pPr>
        <w:spacing w:after="0" w:line="360" w:lineRule="auto"/>
        <w:jc w:val="center"/>
        <w:rPr>
          <w:rFonts w:ascii="Times New Roman" w:hAnsi="Times New Roman"/>
          <w:sz w:val="20"/>
          <w:szCs w:val="20"/>
          <w:lang w:val="uk-UA" w:eastAsia="ar-SA"/>
        </w:rPr>
      </w:pPr>
      <w:r>
        <w:rPr>
          <w:rFonts w:ascii="Times New Roman" w:hAnsi="Times New Roman"/>
          <w:b/>
          <w:caps/>
          <w:sz w:val="26"/>
          <w:szCs w:val="26"/>
          <w:lang w:val="uk-UA" w:eastAsia="ar-SA"/>
        </w:rPr>
        <w:t>НАВЧАЛЬНО-НАУКОВИЙ ЮРИДИЧНИЙ ІНСТИТУТ</w:t>
      </w:r>
    </w:p>
    <w:p w:rsidR="004A1A68" w:rsidRPr="00C0504A" w:rsidRDefault="004A1A68" w:rsidP="004A1A68">
      <w:pPr>
        <w:shd w:val="clear" w:color="auto" w:fill="FFFFFF"/>
        <w:spacing w:after="0" w:line="360" w:lineRule="auto"/>
        <w:rPr>
          <w:rFonts w:ascii="Times New Roman" w:hAnsi="Times New Roman"/>
          <w:color w:val="000000"/>
          <w:sz w:val="20"/>
          <w:szCs w:val="20"/>
          <w:lang w:val="uk-UA" w:eastAsia="ar-SA"/>
        </w:rPr>
      </w:pPr>
    </w:p>
    <w:p w:rsidR="004A1A68" w:rsidRPr="00967BE3" w:rsidRDefault="004A1A68" w:rsidP="004A1A68">
      <w:pPr>
        <w:shd w:val="clear" w:color="auto" w:fill="FFFFFF"/>
        <w:spacing w:after="0" w:line="360" w:lineRule="auto"/>
        <w:jc w:val="center"/>
        <w:rPr>
          <w:rFonts w:ascii="Times New Roman" w:hAnsi="Times New Roman"/>
          <w:b/>
          <w:color w:val="000000"/>
          <w:sz w:val="20"/>
          <w:szCs w:val="20"/>
          <w:lang w:val="uk-UA" w:eastAsia="ar-SA"/>
        </w:rPr>
      </w:pPr>
      <w:r w:rsidRPr="00967BE3">
        <w:rPr>
          <w:rFonts w:ascii="Times New Roman" w:hAnsi="Times New Roman"/>
          <w:b/>
          <w:color w:val="000000"/>
          <w:sz w:val="28"/>
          <w:szCs w:val="28"/>
          <w:lang w:val="uk-UA" w:eastAsia="ar-SA"/>
        </w:rPr>
        <w:t>Кафедра</w:t>
      </w:r>
      <w:r w:rsidR="00967BE3" w:rsidRPr="00967BE3">
        <w:rPr>
          <w:rFonts w:ascii="Times New Roman" w:hAnsi="Times New Roman"/>
          <w:b/>
          <w:color w:val="000000"/>
          <w:sz w:val="28"/>
          <w:szCs w:val="28"/>
          <w:lang w:val="uk-UA" w:eastAsia="ar-SA"/>
        </w:rPr>
        <w:t xml:space="preserve"> господарського, повітряного та космічного права</w:t>
      </w:r>
    </w:p>
    <w:p w:rsidR="004A1A68" w:rsidRPr="00C0504A" w:rsidRDefault="004A1A68" w:rsidP="004A1A68">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4A1A68" w:rsidRPr="00C0504A" w:rsidRDefault="004A1A68" w:rsidP="004A1A68">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4A1A68" w:rsidRPr="00C0504A" w:rsidRDefault="004A1A68" w:rsidP="004A1A68">
      <w:pPr>
        <w:shd w:val="clear" w:color="auto" w:fill="FFFFFF"/>
        <w:spacing w:after="0" w:line="360" w:lineRule="auto"/>
        <w:rPr>
          <w:rFonts w:ascii="Times New Roman" w:hAnsi="Times New Roman"/>
          <w:b/>
          <w:color w:val="000000"/>
          <w:sz w:val="20"/>
          <w:szCs w:val="20"/>
          <w:lang w:val="uk-UA" w:eastAsia="ar-SA"/>
        </w:rPr>
      </w:pPr>
      <w:r w:rsidRPr="00C0504A">
        <w:rPr>
          <w:rFonts w:ascii="Times New Roman" w:hAnsi="Times New Roman"/>
          <w:color w:val="000000"/>
          <w:sz w:val="28"/>
          <w:szCs w:val="28"/>
          <w:lang w:val="uk-UA" w:eastAsia="ar-SA"/>
        </w:rPr>
        <w:t>  </w:t>
      </w:r>
    </w:p>
    <w:p w:rsidR="004A1A68" w:rsidRPr="00C0504A" w:rsidRDefault="004A1A68" w:rsidP="004A1A68">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Методичні рекомендації</w:t>
      </w:r>
      <w:r w:rsidRPr="00C0504A">
        <w:rPr>
          <w:rFonts w:ascii="Times New Roman" w:hAnsi="Times New Roman"/>
          <w:b/>
          <w:color w:val="000000"/>
          <w:sz w:val="28"/>
          <w:szCs w:val="28"/>
          <w:lang w:val="uk-UA" w:eastAsia="ar-SA"/>
        </w:rPr>
        <w:t xml:space="preserve"> </w:t>
      </w:r>
    </w:p>
    <w:p w:rsidR="004A1A68" w:rsidRPr="00C0504A" w:rsidRDefault="004A1A68" w:rsidP="004A1A68">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з організації самостійної роботи студентів </w:t>
      </w:r>
    </w:p>
    <w:p w:rsidR="004A1A68" w:rsidRPr="00C0504A" w:rsidRDefault="004A1A68" w:rsidP="004A1A68">
      <w:pPr>
        <w:shd w:val="clear" w:color="auto" w:fill="FFFFFF"/>
        <w:spacing w:after="0" w:line="360" w:lineRule="auto"/>
        <w:jc w:val="center"/>
        <w:rPr>
          <w:rFonts w:ascii="Times New Roman" w:hAnsi="Times New Roman"/>
          <w:b/>
          <w:color w:val="000000"/>
          <w:sz w:val="20"/>
          <w:szCs w:val="20"/>
          <w:lang w:val="uk-UA" w:eastAsia="ar-SA"/>
        </w:rPr>
      </w:pPr>
      <w:r w:rsidRPr="00C0504A">
        <w:rPr>
          <w:rFonts w:ascii="Times New Roman" w:hAnsi="Times New Roman"/>
          <w:b/>
          <w:color w:val="000000"/>
          <w:sz w:val="28"/>
          <w:szCs w:val="28"/>
          <w:lang w:val="uk-UA" w:eastAsia="ar-SA"/>
        </w:rPr>
        <w:t>з дисципліни «</w:t>
      </w:r>
      <w:r w:rsidR="008B1341">
        <w:rPr>
          <w:rFonts w:ascii="Times New Roman" w:hAnsi="Times New Roman"/>
          <w:b/>
          <w:color w:val="000000"/>
          <w:sz w:val="28"/>
          <w:szCs w:val="28"/>
          <w:lang w:val="uk-UA" w:eastAsia="ar-SA"/>
        </w:rPr>
        <w:t xml:space="preserve">Господарське </w:t>
      </w:r>
      <w:bookmarkStart w:id="0" w:name="_GoBack"/>
      <w:bookmarkEnd w:id="0"/>
      <w:r w:rsidR="008B1341">
        <w:rPr>
          <w:rFonts w:ascii="Times New Roman" w:hAnsi="Times New Roman"/>
          <w:b/>
          <w:color w:val="000000"/>
          <w:sz w:val="28"/>
          <w:szCs w:val="28"/>
          <w:lang w:val="uk-UA" w:eastAsia="ar-SA"/>
        </w:rPr>
        <w:t>право</w:t>
      </w:r>
      <w:r w:rsidRPr="00C0504A">
        <w:rPr>
          <w:rFonts w:ascii="Times New Roman" w:hAnsi="Times New Roman"/>
          <w:b/>
          <w:color w:val="000000"/>
          <w:sz w:val="28"/>
          <w:szCs w:val="28"/>
          <w:lang w:val="uk-UA" w:eastAsia="ar-SA"/>
        </w:rPr>
        <w:t>»</w:t>
      </w:r>
    </w:p>
    <w:p w:rsidR="004A1A68" w:rsidRPr="00C0504A" w:rsidRDefault="004A1A68" w:rsidP="004A1A68">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4A1A68" w:rsidRPr="00C0504A" w:rsidRDefault="004A1A68" w:rsidP="004A1A68">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xml:space="preserve">для студентів </w:t>
      </w:r>
      <w:r w:rsidR="00967BE3">
        <w:rPr>
          <w:rFonts w:ascii="Times New Roman" w:hAnsi="Times New Roman"/>
          <w:color w:val="000000"/>
          <w:sz w:val="28"/>
          <w:szCs w:val="28"/>
          <w:lang w:val="uk-UA" w:eastAsia="ar-SA"/>
        </w:rPr>
        <w:t>081 "Право"</w:t>
      </w:r>
    </w:p>
    <w:p w:rsidR="004A1A68" w:rsidRPr="00C0504A" w:rsidRDefault="004A1A68" w:rsidP="004A1A68">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4A1A68" w:rsidRPr="00C0504A" w:rsidRDefault="004A1A68" w:rsidP="004A1A68">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4A1A68" w:rsidRPr="00C0504A" w:rsidRDefault="004A1A68" w:rsidP="004A1A68">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4A1A68" w:rsidRPr="00C0504A" w:rsidRDefault="004A1A68" w:rsidP="004A1A68">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4A1A68" w:rsidRPr="00C0504A" w:rsidRDefault="004A1A68" w:rsidP="004A1A68">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t>Укладач(і) __________________________</w:t>
      </w:r>
    </w:p>
    <w:p w:rsidR="004A1A68" w:rsidRPr="00C0504A" w:rsidRDefault="004A1A68" w:rsidP="004A1A68">
      <w:pPr>
        <w:shd w:val="clear" w:color="auto" w:fill="FFFFFF"/>
        <w:spacing w:after="0" w:line="360" w:lineRule="auto"/>
        <w:ind w:left="4956" w:firstLine="708"/>
        <w:rPr>
          <w:rFonts w:ascii="Times New Roman" w:hAnsi="Times New Roman"/>
          <w:color w:val="000000"/>
          <w:sz w:val="16"/>
          <w:szCs w:val="16"/>
          <w:lang w:val="uk-UA" w:eastAsia="ar-SA"/>
        </w:rPr>
      </w:pPr>
      <w:r w:rsidRPr="00C0504A">
        <w:rPr>
          <w:rFonts w:ascii="Times New Roman" w:hAnsi="Times New Roman"/>
          <w:color w:val="000000"/>
          <w:sz w:val="16"/>
          <w:szCs w:val="16"/>
          <w:lang w:val="uk-UA" w:eastAsia="ar-SA"/>
        </w:rPr>
        <w:t>(науковий ступінь, вчене звання, П.І.Б. викладача)</w:t>
      </w:r>
    </w:p>
    <w:p w:rsidR="004A1A68" w:rsidRPr="00C0504A" w:rsidRDefault="004A1A68" w:rsidP="004A1A68">
      <w:pPr>
        <w:shd w:val="clear" w:color="auto" w:fill="FFFFFF"/>
        <w:spacing w:after="0" w:line="360" w:lineRule="auto"/>
        <w:ind w:firstLine="4680"/>
        <w:rPr>
          <w:rFonts w:ascii="Times New Roman" w:hAnsi="Times New Roman"/>
          <w:color w:val="000000"/>
          <w:sz w:val="28"/>
          <w:szCs w:val="28"/>
          <w:lang w:val="uk-UA" w:eastAsia="ar-SA"/>
        </w:rPr>
      </w:pPr>
    </w:p>
    <w:p w:rsidR="004A1A68" w:rsidRPr="00C0504A" w:rsidRDefault="004A1A68" w:rsidP="004A1A68">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Розглянуто та схвалено</w:t>
      </w:r>
    </w:p>
    <w:p w:rsidR="004A1A68" w:rsidRPr="00C0504A" w:rsidRDefault="004A1A68" w:rsidP="00967BE3">
      <w:pPr>
        <w:tabs>
          <w:tab w:val="left" w:pos="4111"/>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 xml:space="preserve">на засіданні кафедри </w:t>
      </w:r>
      <w:r w:rsidR="00967BE3">
        <w:rPr>
          <w:rFonts w:ascii="Times New Roman" w:hAnsi="Times New Roman"/>
          <w:sz w:val="28"/>
          <w:szCs w:val="28"/>
          <w:lang w:val="uk-UA" w:eastAsia="ar-SA"/>
        </w:rPr>
        <w:t xml:space="preserve">господарського,     </w:t>
      </w:r>
      <w:r w:rsidR="00967BE3">
        <w:rPr>
          <w:rFonts w:ascii="Times New Roman" w:hAnsi="Times New Roman"/>
          <w:sz w:val="28"/>
          <w:szCs w:val="28"/>
          <w:lang w:val="uk-UA" w:eastAsia="ar-SA"/>
        </w:rPr>
        <w:tab/>
        <w:t>повітряного та космічного права</w:t>
      </w:r>
    </w:p>
    <w:p w:rsidR="004A1A68" w:rsidRPr="00C0504A" w:rsidRDefault="004A1A68" w:rsidP="00967BE3">
      <w:pPr>
        <w:tabs>
          <w:tab w:val="left" w:pos="4111"/>
        </w:tabs>
        <w:spacing w:after="0" w:line="360" w:lineRule="auto"/>
        <w:rPr>
          <w:rFonts w:ascii="Times New Roman" w:hAnsi="Times New Roman"/>
          <w:sz w:val="28"/>
          <w:szCs w:val="28"/>
          <w:lang w:val="uk-UA" w:eastAsia="ar-SA"/>
        </w:rPr>
      </w:pPr>
      <w:r w:rsidRPr="00C0504A">
        <w:rPr>
          <w:rFonts w:ascii="Times New Roman" w:hAnsi="Times New Roman"/>
          <w:sz w:val="16"/>
          <w:szCs w:val="16"/>
          <w:lang w:val="uk-UA" w:eastAsia="ar-SA"/>
        </w:rPr>
        <w:t xml:space="preserve">                                             </w:t>
      </w:r>
      <w:r w:rsidR="00967BE3">
        <w:rPr>
          <w:rFonts w:ascii="Times New Roman" w:hAnsi="Times New Roman"/>
          <w:sz w:val="16"/>
          <w:szCs w:val="16"/>
          <w:lang w:val="uk-UA" w:eastAsia="ar-SA"/>
        </w:rPr>
        <w:t xml:space="preserve">                           </w:t>
      </w:r>
      <w:r w:rsidR="00967BE3">
        <w:rPr>
          <w:rFonts w:ascii="Times New Roman" w:hAnsi="Times New Roman"/>
          <w:sz w:val="16"/>
          <w:szCs w:val="16"/>
          <w:lang w:val="uk-UA" w:eastAsia="ar-SA"/>
        </w:rPr>
        <w:tab/>
      </w:r>
      <w:r w:rsidRPr="00C0504A">
        <w:rPr>
          <w:rFonts w:ascii="Times New Roman" w:hAnsi="Times New Roman"/>
          <w:sz w:val="28"/>
          <w:szCs w:val="28"/>
          <w:lang w:val="uk-UA" w:eastAsia="ar-SA"/>
        </w:rPr>
        <w:t>Протокол № ____ від «___»_____20__р.</w:t>
      </w:r>
    </w:p>
    <w:p w:rsidR="004A1A68" w:rsidRDefault="004A1A68" w:rsidP="004A1A68">
      <w:pPr>
        <w:shd w:val="clear" w:color="auto" w:fill="FFFFFF"/>
        <w:spacing w:after="0" w:line="360" w:lineRule="auto"/>
        <w:ind w:left="3432" w:firstLine="708"/>
        <w:rPr>
          <w:rFonts w:ascii="Times New Roman" w:hAnsi="Times New Roman"/>
          <w:sz w:val="28"/>
          <w:szCs w:val="28"/>
          <w:lang w:val="uk-UA" w:eastAsia="ar-SA"/>
        </w:rPr>
      </w:pPr>
      <w:r w:rsidRPr="00C0504A">
        <w:rPr>
          <w:rFonts w:ascii="Times New Roman" w:hAnsi="Times New Roman"/>
          <w:sz w:val="28"/>
          <w:szCs w:val="28"/>
          <w:lang w:val="uk-UA" w:eastAsia="ar-SA"/>
        </w:rPr>
        <w:t>Завідувач кафедри</w:t>
      </w:r>
      <w:r w:rsidR="00967BE3">
        <w:rPr>
          <w:rFonts w:ascii="Times New Roman" w:hAnsi="Times New Roman"/>
          <w:sz w:val="28"/>
          <w:szCs w:val="28"/>
          <w:lang w:val="uk-UA" w:eastAsia="ar-SA"/>
        </w:rPr>
        <w:t xml:space="preserve"> </w:t>
      </w:r>
      <w:proofErr w:type="spellStart"/>
      <w:r w:rsidR="00967BE3">
        <w:rPr>
          <w:rFonts w:ascii="Times New Roman" w:hAnsi="Times New Roman"/>
          <w:sz w:val="28"/>
          <w:szCs w:val="28"/>
          <w:lang w:val="uk-UA" w:eastAsia="ar-SA"/>
        </w:rPr>
        <w:t>Юлдашев</w:t>
      </w:r>
      <w:proofErr w:type="spellEnd"/>
      <w:r w:rsidR="00967BE3">
        <w:rPr>
          <w:rFonts w:ascii="Times New Roman" w:hAnsi="Times New Roman"/>
          <w:sz w:val="28"/>
          <w:szCs w:val="28"/>
          <w:lang w:val="uk-UA" w:eastAsia="ar-SA"/>
        </w:rPr>
        <w:t xml:space="preserve"> С.О.</w:t>
      </w:r>
    </w:p>
    <w:p w:rsidR="00967BE3" w:rsidRDefault="00967BE3" w:rsidP="004A1A68">
      <w:pPr>
        <w:shd w:val="clear" w:color="auto" w:fill="FFFFFF"/>
        <w:spacing w:after="0" w:line="360" w:lineRule="auto"/>
        <w:ind w:left="3432" w:firstLine="708"/>
        <w:rPr>
          <w:rFonts w:ascii="Times New Roman" w:hAnsi="Times New Roman"/>
          <w:sz w:val="28"/>
          <w:szCs w:val="28"/>
          <w:lang w:val="uk-UA" w:eastAsia="ar-SA"/>
        </w:rPr>
      </w:pPr>
    </w:p>
    <w:p w:rsidR="00967BE3" w:rsidRPr="00C0504A" w:rsidRDefault="00967BE3" w:rsidP="004A1A68">
      <w:pPr>
        <w:shd w:val="clear" w:color="auto" w:fill="FFFFFF"/>
        <w:spacing w:after="0" w:line="360" w:lineRule="auto"/>
        <w:ind w:left="3432" w:firstLine="708"/>
        <w:rPr>
          <w:rFonts w:ascii="Times New Roman" w:hAnsi="Times New Roman"/>
          <w:color w:val="000000"/>
          <w:sz w:val="20"/>
          <w:szCs w:val="20"/>
          <w:lang w:val="uk-UA" w:eastAsia="ar-SA"/>
        </w:rPr>
      </w:pPr>
    </w:p>
    <w:p w:rsidR="004A1A68" w:rsidRPr="00C0504A" w:rsidRDefault="004A1A68" w:rsidP="004A1A68">
      <w:pPr>
        <w:shd w:val="clear" w:color="auto" w:fill="FFFFFF"/>
        <w:spacing w:after="0" w:line="360" w:lineRule="auto"/>
        <w:ind w:firstLine="4680"/>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4A1A68" w:rsidRPr="00967BE3" w:rsidRDefault="004A1A68" w:rsidP="004A1A68">
      <w:pPr>
        <w:shd w:val="clear" w:color="auto" w:fill="FFFFFF"/>
        <w:spacing w:after="0" w:line="360" w:lineRule="auto"/>
        <w:rPr>
          <w:rFonts w:ascii="Times New Roman" w:hAnsi="Times New Roman"/>
          <w:color w:val="000000"/>
          <w:sz w:val="20"/>
          <w:szCs w:val="20"/>
          <w:lang w:eastAsia="ar-SA"/>
        </w:rPr>
      </w:pPr>
      <w:r w:rsidRPr="00C0504A">
        <w:rPr>
          <w:rFonts w:ascii="Times New Roman" w:hAnsi="Times New Roman"/>
          <w:color w:val="000000"/>
          <w:sz w:val="20"/>
          <w:szCs w:val="20"/>
          <w:lang w:val="uk-UA" w:eastAsia="ar-SA"/>
        </w:rPr>
        <w:t> </w:t>
      </w:r>
    </w:p>
    <w:p w:rsidR="004A1A68" w:rsidRPr="00967BE3" w:rsidRDefault="004A1A68" w:rsidP="004A1A68">
      <w:pPr>
        <w:shd w:val="clear" w:color="auto" w:fill="FFFFFF"/>
        <w:spacing w:after="0" w:line="360" w:lineRule="auto"/>
        <w:rPr>
          <w:rFonts w:ascii="Times New Roman" w:hAnsi="Times New Roman"/>
          <w:color w:val="000000"/>
          <w:sz w:val="20"/>
          <w:szCs w:val="20"/>
          <w:lang w:eastAsia="ar-SA"/>
        </w:rPr>
      </w:pPr>
    </w:p>
    <w:p w:rsidR="004A1A68" w:rsidRPr="00C0504A" w:rsidRDefault="004A1A68" w:rsidP="004A1A68">
      <w:pPr>
        <w:shd w:val="clear" w:color="auto" w:fill="FFFFFF"/>
        <w:spacing w:after="0" w:line="360" w:lineRule="auto"/>
        <w:jc w:val="right"/>
        <w:rPr>
          <w:rFonts w:ascii="Times New Roman" w:hAnsi="Times New Roman"/>
          <w:color w:val="000000"/>
          <w:sz w:val="28"/>
          <w:szCs w:val="28"/>
          <w:lang w:val="uk-UA" w:eastAsia="ar-SA"/>
        </w:rPr>
      </w:pPr>
      <w:r w:rsidRPr="00C0504A">
        <w:rPr>
          <w:rFonts w:ascii="Times New Roman" w:hAnsi="Times New Roman"/>
          <w:bCs/>
          <w:color w:val="000000"/>
          <w:sz w:val="28"/>
          <w:szCs w:val="28"/>
          <w:lang w:val="uk-UA" w:eastAsia="ar-SA"/>
        </w:rPr>
        <w:lastRenderedPageBreak/>
        <w:t>Продовження Додат</w:t>
      </w:r>
      <w:r>
        <w:rPr>
          <w:rFonts w:ascii="Times New Roman" w:hAnsi="Times New Roman"/>
          <w:bCs/>
          <w:color w:val="000000"/>
          <w:sz w:val="28"/>
          <w:szCs w:val="28"/>
          <w:lang w:val="uk-UA" w:eastAsia="ar-SA"/>
        </w:rPr>
        <w:t>ку І</w:t>
      </w:r>
    </w:p>
    <w:p w:rsidR="004A1A68" w:rsidRPr="00B129E7" w:rsidRDefault="004A1A68" w:rsidP="00B129E7">
      <w:pPr>
        <w:spacing w:after="0" w:line="240" w:lineRule="auto"/>
        <w:ind w:left="360"/>
        <w:jc w:val="both"/>
        <w:rPr>
          <w:rFonts w:ascii="Times New Roman" w:eastAsia="Times New Roman" w:hAnsi="Times New Roman" w:cs="Times New Roman"/>
          <w:b/>
          <w:sz w:val="28"/>
          <w:szCs w:val="28"/>
        </w:rPr>
      </w:pPr>
      <w:r w:rsidRPr="00A80C6B">
        <w:rPr>
          <w:rFonts w:ascii="Times New Roman" w:hAnsi="Times New Roman"/>
          <w:b/>
          <w:sz w:val="28"/>
          <w:szCs w:val="28"/>
          <w:lang w:val="uk-UA" w:eastAsia="ar-SA"/>
        </w:rPr>
        <w:t>Тема:</w:t>
      </w:r>
      <w:r w:rsidRPr="00C0504A">
        <w:rPr>
          <w:rFonts w:ascii="Times New Roman" w:hAnsi="Times New Roman"/>
          <w:sz w:val="28"/>
          <w:szCs w:val="28"/>
          <w:lang w:val="uk-UA" w:eastAsia="ar-SA"/>
        </w:rPr>
        <w:t xml:space="preserve"> </w:t>
      </w:r>
      <w:r w:rsidR="00967BE3" w:rsidRPr="00967BE3">
        <w:rPr>
          <w:rFonts w:ascii="Times New Roman" w:hAnsi="Times New Roman" w:cs="Times New Roman"/>
          <w:b/>
          <w:sz w:val="28"/>
          <w:szCs w:val="28"/>
          <w:lang w:val="uk-UA" w:eastAsia="ar-SA"/>
        </w:rPr>
        <w:t>"</w:t>
      </w:r>
      <w:r w:rsidR="00B129E7" w:rsidRPr="00B129E7">
        <w:t xml:space="preserve"> </w:t>
      </w:r>
      <w:proofErr w:type="spellStart"/>
      <w:r w:rsidR="00B129E7">
        <w:rPr>
          <w:rFonts w:ascii="Times New Roman" w:eastAsia="Times New Roman" w:hAnsi="Times New Roman" w:cs="Times New Roman"/>
          <w:b/>
          <w:sz w:val="28"/>
          <w:szCs w:val="28"/>
        </w:rPr>
        <w:t>Господарське</w:t>
      </w:r>
      <w:proofErr w:type="spellEnd"/>
      <w:r w:rsidR="00B129E7">
        <w:rPr>
          <w:rFonts w:ascii="Times New Roman" w:eastAsia="Times New Roman" w:hAnsi="Times New Roman" w:cs="Times New Roman"/>
          <w:b/>
          <w:sz w:val="28"/>
          <w:szCs w:val="28"/>
        </w:rPr>
        <w:t xml:space="preserve"> право як </w:t>
      </w:r>
      <w:proofErr w:type="spellStart"/>
      <w:r w:rsidR="00B129E7">
        <w:rPr>
          <w:rFonts w:ascii="Times New Roman" w:eastAsia="Times New Roman" w:hAnsi="Times New Roman" w:cs="Times New Roman"/>
          <w:b/>
          <w:sz w:val="28"/>
          <w:szCs w:val="28"/>
        </w:rPr>
        <w:t>галузь</w:t>
      </w:r>
      <w:proofErr w:type="spellEnd"/>
      <w:r w:rsidR="00B129E7">
        <w:rPr>
          <w:rFonts w:ascii="Times New Roman" w:eastAsia="Times New Roman" w:hAnsi="Times New Roman" w:cs="Times New Roman"/>
          <w:b/>
          <w:sz w:val="28"/>
          <w:szCs w:val="28"/>
        </w:rPr>
        <w:t xml:space="preserve"> </w:t>
      </w:r>
      <w:proofErr w:type="spellStart"/>
      <w:r w:rsidR="00B129E7">
        <w:rPr>
          <w:rFonts w:ascii="Times New Roman" w:eastAsia="Times New Roman" w:hAnsi="Times New Roman" w:cs="Times New Roman"/>
          <w:b/>
          <w:sz w:val="28"/>
          <w:szCs w:val="28"/>
        </w:rPr>
        <w:t>національного</w:t>
      </w:r>
      <w:proofErr w:type="spellEnd"/>
      <w:r w:rsidR="00B129E7">
        <w:rPr>
          <w:rFonts w:ascii="Times New Roman" w:eastAsia="Times New Roman" w:hAnsi="Times New Roman" w:cs="Times New Roman"/>
          <w:b/>
          <w:sz w:val="28"/>
          <w:szCs w:val="28"/>
        </w:rPr>
        <w:t xml:space="preserve"> права</w:t>
      </w:r>
      <w:r w:rsidR="00967BE3" w:rsidRPr="00967BE3">
        <w:rPr>
          <w:rFonts w:ascii="Times New Roman" w:hAnsi="Times New Roman" w:cs="Times New Roman"/>
          <w:b/>
          <w:sz w:val="28"/>
          <w:szCs w:val="28"/>
          <w:lang w:val="uk-UA"/>
        </w:rPr>
        <w:t>"</w:t>
      </w:r>
    </w:p>
    <w:p w:rsidR="004A1A68" w:rsidRPr="00C0504A" w:rsidRDefault="004A1A68" w:rsidP="004A1A68">
      <w:pPr>
        <w:spacing w:after="0" w:line="240" w:lineRule="auto"/>
        <w:ind w:left="360"/>
        <w:jc w:val="both"/>
        <w:rPr>
          <w:rFonts w:ascii="Times New Roman" w:hAnsi="Times New Roman"/>
          <w:sz w:val="28"/>
          <w:szCs w:val="28"/>
          <w:lang w:val="uk-UA" w:eastAsia="ar-SA"/>
        </w:rPr>
      </w:pPr>
    </w:p>
    <w:p w:rsidR="004A1A68" w:rsidRPr="00A80C6B" w:rsidRDefault="004A1A68" w:rsidP="004A1A68">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 xml:space="preserve">Питання (завдання) для самостійної роботи </w:t>
      </w:r>
    </w:p>
    <w:p w:rsidR="004A1A68" w:rsidRPr="00540B23" w:rsidRDefault="004A1A68" w:rsidP="004A1A68">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1.</w:t>
      </w:r>
      <w:r w:rsidR="00540B23">
        <w:rPr>
          <w:rFonts w:ascii="Times New Roman" w:hAnsi="Times New Roman"/>
          <w:sz w:val="28"/>
          <w:szCs w:val="28"/>
          <w:lang w:val="uk-UA" w:eastAsia="ar-SA"/>
        </w:rPr>
        <w:t xml:space="preserve"> </w:t>
      </w:r>
      <w:r w:rsidR="001372CB" w:rsidRPr="001372CB">
        <w:rPr>
          <w:rFonts w:ascii="Times New Roman" w:hAnsi="Times New Roman"/>
          <w:sz w:val="28"/>
          <w:szCs w:val="28"/>
          <w:lang w:val="uk-UA" w:eastAsia="ar-SA"/>
        </w:rPr>
        <w:t>Поняття «економічне законодавство», його співвідношення з господарським законодавством</w:t>
      </w:r>
      <w:r w:rsidR="00BB1300">
        <w:rPr>
          <w:rFonts w:ascii="Times New Roman" w:hAnsi="Times New Roman"/>
          <w:sz w:val="28"/>
          <w:szCs w:val="28"/>
          <w:lang w:val="uk-UA" w:eastAsia="ar-SA"/>
        </w:rPr>
        <w:t>.</w:t>
      </w:r>
    </w:p>
    <w:p w:rsidR="004A1A68" w:rsidRPr="00C0504A" w:rsidRDefault="004A1A68" w:rsidP="004A1A68">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2.</w:t>
      </w:r>
      <w:r w:rsidR="0015741C">
        <w:rPr>
          <w:rFonts w:ascii="Times New Roman" w:hAnsi="Times New Roman"/>
          <w:sz w:val="28"/>
          <w:szCs w:val="28"/>
          <w:lang w:val="uk-UA" w:eastAsia="ar-SA"/>
        </w:rPr>
        <w:t xml:space="preserve"> </w:t>
      </w:r>
      <w:r w:rsidR="001372CB" w:rsidRPr="001372CB">
        <w:rPr>
          <w:rFonts w:ascii="Times New Roman" w:hAnsi="Times New Roman"/>
          <w:sz w:val="28"/>
          <w:szCs w:val="28"/>
          <w:lang w:val="uk-UA" w:eastAsia="ar-SA"/>
        </w:rPr>
        <w:t>Основні цілі та концепції модернізації господарського законодавства.</w:t>
      </w:r>
    </w:p>
    <w:p w:rsidR="004A1A68" w:rsidRPr="00A80C6B" w:rsidRDefault="004A1A68" w:rsidP="004A1A68">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Література</w:t>
      </w:r>
    </w:p>
    <w:p w:rsidR="00224ABB" w:rsidRDefault="0055713B" w:rsidP="004A1A68">
      <w:pPr>
        <w:spacing w:after="0" w:line="240" w:lineRule="auto"/>
        <w:ind w:left="360"/>
        <w:jc w:val="both"/>
        <w:rPr>
          <w:rFonts w:ascii="Times New Roman" w:hAnsi="Times New Roman"/>
          <w:sz w:val="28"/>
          <w:szCs w:val="28"/>
          <w:lang w:val="uk-UA" w:eastAsia="ar-SA"/>
        </w:rPr>
      </w:pPr>
      <w:r w:rsidRPr="0055713B">
        <w:rPr>
          <w:rFonts w:ascii="Times New Roman" w:hAnsi="Times New Roman"/>
          <w:sz w:val="28"/>
          <w:szCs w:val="28"/>
          <w:lang w:val="uk-UA" w:eastAsia="ar-SA"/>
        </w:rPr>
        <w:t>[1]; [9]; [17]; [18]; [19]; [24]; [25]; [34]; [35]</w:t>
      </w:r>
    </w:p>
    <w:p w:rsidR="0055713B" w:rsidRDefault="0055713B" w:rsidP="004A1A68">
      <w:pPr>
        <w:spacing w:after="0" w:line="240" w:lineRule="auto"/>
        <w:ind w:left="360"/>
        <w:jc w:val="both"/>
        <w:rPr>
          <w:rFonts w:ascii="Times New Roman" w:hAnsi="Times New Roman"/>
          <w:sz w:val="28"/>
          <w:szCs w:val="28"/>
          <w:lang w:val="uk-UA" w:eastAsia="ar-SA"/>
        </w:rPr>
      </w:pPr>
    </w:p>
    <w:p w:rsidR="004A1A68" w:rsidRDefault="004A1A68" w:rsidP="004A1A68">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Методичні рекомендації</w:t>
      </w:r>
    </w:p>
    <w:p w:rsidR="00D52997" w:rsidRPr="00D52997" w:rsidRDefault="006D2ED0" w:rsidP="00D52997">
      <w:pPr>
        <w:spacing w:after="0" w:line="240" w:lineRule="auto"/>
        <w:ind w:left="357" w:firstLine="493"/>
        <w:jc w:val="both"/>
        <w:rPr>
          <w:rFonts w:ascii="Times New Roman" w:hAnsi="Times New Roman" w:cs="Times New Roman"/>
          <w:sz w:val="28"/>
          <w:szCs w:val="28"/>
          <w:lang w:val="uk-UA"/>
        </w:rPr>
      </w:pPr>
      <w:r w:rsidRPr="006D2ED0">
        <w:rPr>
          <w:rFonts w:ascii="Times New Roman" w:hAnsi="Times New Roman"/>
          <w:sz w:val="28"/>
          <w:szCs w:val="28"/>
          <w:lang w:val="uk-UA" w:eastAsia="ar-SA"/>
        </w:rPr>
        <w:t>1.</w:t>
      </w:r>
      <w:r w:rsidRPr="00E33993">
        <w:rPr>
          <w:lang w:val="uk-UA"/>
        </w:rPr>
        <w:t xml:space="preserve"> </w:t>
      </w:r>
      <w:r w:rsidR="00971553" w:rsidRPr="00971553">
        <w:rPr>
          <w:rFonts w:ascii="Times New Roman" w:hAnsi="Times New Roman" w:cs="Times New Roman"/>
          <w:sz w:val="28"/>
          <w:szCs w:val="28"/>
          <w:lang w:val="uk-UA"/>
        </w:rPr>
        <w:t>Студенти повинн</w:t>
      </w:r>
      <w:r w:rsidR="00971553">
        <w:rPr>
          <w:rFonts w:ascii="Times New Roman" w:hAnsi="Times New Roman" w:cs="Times New Roman"/>
          <w:sz w:val="28"/>
          <w:szCs w:val="28"/>
          <w:lang w:val="uk-UA"/>
        </w:rPr>
        <w:t>і</w:t>
      </w:r>
      <w:r w:rsidR="00971553" w:rsidRPr="00971553">
        <w:rPr>
          <w:rFonts w:ascii="Times New Roman" w:hAnsi="Times New Roman" w:cs="Times New Roman"/>
          <w:sz w:val="28"/>
          <w:szCs w:val="28"/>
          <w:lang w:val="uk-UA"/>
        </w:rPr>
        <w:t xml:space="preserve"> знати, що у</w:t>
      </w:r>
      <w:r w:rsidR="00D52997" w:rsidRPr="00D52997">
        <w:rPr>
          <w:rFonts w:ascii="Times New Roman" w:hAnsi="Times New Roman" w:cs="Times New Roman"/>
          <w:sz w:val="28"/>
          <w:szCs w:val="28"/>
          <w:lang w:val="uk-UA"/>
        </w:rPr>
        <w:t xml:space="preserve"> юридичній літературі відсутнє визначення поняття «економічне законодавство». У найзагальнішому розумінні його можна визначити таким чином: економічне законодавство — це сукупність нормативних актів, які регулюють усі правовідносини у сфері економіки, тобто це всі нормативні акти, котрі стосуються регулювання відносин у сфері господарського комплексу України.</w:t>
      </w:r>
    </w:p>
    <w:p w:rsidR="00D52997" w:rsidRPr="00D52997" w:rsidRDefault="00D52997" w:rsidP="00D52997">
      <w:pPr>
        <w:spacing w:after="0" w:line="240" w:lineRule="auto"/>
        <w:ind w:left="357" w:firstLine="493"/>
        <w:jc w:val="both"/>
        <w:rPr>
          <w:rFonts w:ascii="Times New Roman" w:hAnsi="Times New Roman" w:cs="Times New Roman"/>
          <w:sz w:val="28"/>
          <w:szCs w:val="28"/>
          <w:lang w:val="uk-UA"/>
        </w:rPr>
      </w:pPr>
      <w:r w:rsidRPr="00D52997">
        <w:rPr>
          <w:rFonts w:ascii="Times New Roman" w:hAnsi="Times New Roman" w:cs="Times New Roman"/>
          <w:sz w:val="28"/>
          <w:szCs w:val="28"/>
          <w:lang w:val="uk-UA"/>
        </w:rPr>
        <w:t>Множинність означених нормативних актів зумовлена тим, що:</w:t>
      </w:r>
    </w:p>
    <w:p w:rsidR="00D52997" w:rsidRPr="00D52997" w:rsidRDefault="00D52997" w:rsidP="00D52997">
      <w:pPr>
        <w:pStyle w:val="a5"/>
        <w:numPr>
          <w:ilvl w:val="0"/>
          <w:numId w:val="13"/>
        </w:numPr>
        <w:spacing w:after="0" w:line="240" w:lineRule="auto"/>
        <w:ind w:left="426" w:firstLine="425"/>
        <w:jc w:val="both"/>
        <w:rPr>
          <w:rFonts w:ascii="Times New Roman" w:hAnsi="Times New Roman" w:cs="Times New Roman"/>
          <w:sz w:val="28"/>
          <w:szCs w:val="28"/>
          <w:lang w:val="uk-UA"/>
        </w:rPr>
      </w:pPr>
      <w:r w:rsidRPr="00D52997">
        <w:rPr>
          <w:rFonts w:ascii="Times New Roman" w:hAnsi="Times New Roman" w:cs="Times New Roman"/>
          <w:sz w:val="28"/>
          <w:szCs w:val="28"/>
          <w:lang w:val="uk-UA"/>
        </w:rPr>
        <w:t>це законодавство регулює різні види народногосподарської діяльності (промислову діяльність, будівельну, транспортну, торговельну, агропромисловий комплекс тощо), кожен з яких має свої особливості, які й враховуються в спеціальних актах;</w:t>
      </w:r>
    </w:p>
    <w:p w:rsidR="00D52997" w:rsidRPr="00D52997" w:rsidRDefault="00D52997" w:rsidP="00D52997">
      <w:pPr>
        <w:pStyle w:val="a5"/>
        <w:numPr>
          <w:ilvl w:val="0"/>
          <w:numId w:val="13"/>
        </w:numPr>
        <w:spacing w:after="0" w:line="240" w:lineRule="auto"/>
        <w:ind w:left="426" w:firstLine="425"/>
        <w:jc w:val="both"/>
        <w:rPr>
          <w:rFonts w:ascii="Times New Roman" w:hAnsi="Times New Roman" w:cs="Times New Roman"/>
          <w:sz w:val="28"/>
          <w:szCs w:val="28"/>
          <w:lang w:val="uk-UA"/>
        </w:rPr>
      </w:pPr>
      <w:r w:rsidRPr="00D52997">
        <w:rPr>
          <w:rFonts w:ascii="Times New Roman" w:hAnsi="Times New Roman" w:cs="Times New Roman"/>
          <w:sz w:val="28"/>
          <w:szCs w:val="28"/>
          <w:lang w:val="uk-UA"/>
        </w:rPr>
        <w:t>в економіці наявні різні форми власності (приватна, колективна, державна, що також впливає на диференціацію законодавчих актів);</w:t>
      </w:r>
    </w:p>
    <w:p w:rsidR="004A1A68" w:rsidRDefault="00D52997" w:rsidP="00D52997">
      <w:pPr>
        <w:pStyle w:val="a5"/>
        <w:numPr>
          <w:ilvl w:val="0"/>
          <w:numId w:val="13"/>
        </w:numPr>
        <w:spacing w:after="0" w:line="240" w:lineRule="auto"/>
        <w:ind w:left="426" w:firstLine="425"/>
        <w:jc w:val="both"/>
        <w:rPr>
          <w:rFonts w:ascii="Times New Roman" w:hAnsi="Times New Roman" w:cs="Times New Roman"/>
          <w:sz w:val="28"/>
          <w:szCs w:val="28"/>
          <w:lang w:val="uk-UA" w:eastAsia="ar-SA"/>
        </w:rPr>
      </w:pPr>
      <w:r w:rsidRPr="00D52997">
        <w:rPr>
          <w:rFonts w:ascii="Times New Roman" w:hAnsi="Times New Roman" w:cs="Times New Roman"/>
          <w:sz w:val="28"/>
          <w:szCs w:val="28"/>
          <w:lang w:val="uk-UA"/>
        </w:rPr>
        <w:t>у державі відсутній єдиний кодифікований акт економічного законодавства, створити який, до речі, й неможливо.</w:t>
      </w:r>
    </w:p>
    <w:p w:rsidR="00D52997" w:rsidRDefault="00D52997" w:rsidP="00D52997">
      <w:pPr>
        <w:pStyle w:val="a5"/>
        <w:spacing w:after="0" w:line="240" w:lineRule="auto"/>
        <w:ind w:left="426"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971553">
        <w:rPr>
          <w:rFonts w:ascii="Times New Roman" w:hAnsi="Times New Roman" w:cs="Times New Roman"/>
          <w:sz w:val="28"/>
          <w:szCs w:val="28"/>
          <w:lang w:val="uk-UA"/>
        </w:rPr>
        <w:t>Студентам повинно бути відомо, що ч</w:t>
      </w:r>
      <w:r w:rsidRPr="00D52997">
        <w:rPr>
          <w:rFonts w:ascii="Times New Roman" w:hAnsi="Times New Roman" w:cs="Times New Roman"/>
          <w:sz w:val="28"/>
          <w:szCs w:val="28"/>
          <w:lang w:val="uk-UA"/>
        </w:rPr>
        <w:t>астина наукових досліджень здійснюється під впливом Концепції модернізації господарського законодавства на базі Господарського кодексу України, розробленої Інститутом економічних і правових досліджень НАН України і представленої на розгляд Координаційного бюро Академії правових наук України з правових основ підприємництва, комерційного і г</w:t>
      </w:r>
      <w:r>
        <w:rPr>
          <w:rFonts w:ascii="Times New Roman" w:hAnsi="Times New Roman" w:cs="Times New Roman"/>
          <w:sz w:val="28"/>
          <w:szCs w:val="28"/>
          <w:lang w:val="uk-UA"/>
        </w:rPr>
        <w:t>осподарського права у 2006 році</w:t>
      </w:r>
      <w:r w:rsidRPr="00D52997">
        <w:rPr>
          <w:rFonts w:ascii="Times New Roman" w:hAnsi="Times New Roman" w:cs="Times New Roman"/>
          <w:sz w:val="28"/>
          <w:szCs w:val="28"/>
          <w:lang w:val="uk-UA"/>
        </w:rPr>
        <w:t xml:space="preserve">. За оцінкою академіка </w:t>
      </w:r>
      <w:proofErr w:type="spellStart"/>
      <w:r w:rsidRPr="00D52997">
        <w:rPr>
          <w:rFonts w:ascii="Times New Roman" w:hAnsi="Times New Roman" w:cs="Times New Roman"/>
          <w:sz w:val="28"/>
          <w:szCs w:val="28"/>
          <w:lang w:val="uk-UA"/>
        </w:rPr>
        <w:t>НАПрН</w:t>
      </w:r>
      <w:proofErr w:type="spellEnd"/>
      <w:r w:rsidRPr="00D52997">
        <w:rPr>
          <w:rFonts w:ascii="Times New Roman" w:hAnsi="Times New Roman" w:cs="Times New Roman"/>
          <w:sz w:val="28"/>
          <w:szCs w:val="28"/>
          <w:lang w:val="uk-UA"/>
        </w:rPr>
        <w:t xml:space="preserve"> України, професора В. С. Щербини, зміст проекту Концепції свідчить про те, що розробникам вдалося окреслити практично всі аспекти подальшої роботи над удосконаленням господарського законодавства України, коло яких може змінюватися залежно від конкретних економічних, соціальних та політичних умов, тому зазначений проект міг би бути покладений в основу законодавчої діяльності Верховної Ради України з удосконалення і кодифікац</w:t>
      </w:r>
      <w:r>
        <w:rPr>
          <w:rFonts w:ascii="Times New Roman" w:hAnsi="Times New Roman" w:cs="Times New Roman"/>
          <w:sz w:val="28"/>
          <w:szCs w:val="28"/>
          <w:lang w:val="uk-UA"/>
        </w:rPr>
        <w:t>ії господарського законодавства</w:t>
      </w:r>
      <w:r w:rsidRPr="00D52997">
        <w:rPr>
          <w:rFonts w:ascii="Times New Roman" w:hAnsi="Times New Roman" w:cs="Times New Roman"/>
          <w:sz w:val="28"/>
          <w:szCs w:val="28"/>
          <w:lang w:val="uk-UA"/>
        </w:rPr>
        <w:t>.</w:t>
      </w:r>
    </w:p>
    <w:p w:rsidR="00D52997" w:rsidRPr="00D52997" w:rsidRDefault="00D52997" w:rsidP="00D52997">
      <w:pPr>
        <w:pStyle w:val="a5"/>
        <w:spacing w:after="0" w:line="240" w:lineRule="auto"/>
        <w:ind w:left="426" w:firstLine="567"/>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Н</w:t>
      </w:r>
      <w:r w:rsidRPr="00D52997">
        <w:rPr>
          <w:rFonts w:ascii="Times New Roman" w:hAnsi="Times New Roman" w:cs="Times New Roman"/>
          <w:sz w:val="28"/>
          <w:szCs w:val="28"/>
          <w:lang w:val="uk-UA" w:eastAsia="ar-SA"/>
        </w:rPr>
        <w:t xml:space="preserve">еобхідність вдосконалення господарського законодавства відбувається </w:t>
      </w:r>
      <w:r>
        <w:rPr>
          <w:rFonts w:ascii="Times New Roman" w:hAnsi="Times New Roman" w:cs="Times New Roman"/>
          <w:sz w:val="28"/>
          <w:szCs w:val="28"/>
          <w:lang w:val="uk-UA" w:eastAsia="ar-SA"/>
        </w:rPr>
        <w:t>за чотирма основними напрямами:</w:t>
      </w:r>
    </w:p>
    <w:p w:rsidR="00D52997" w:rsidRPr="00D52997" w:rsidRDefault="00D52997" w:rsidP="00D52997">
      <w:pPr>
        <w:pStyle w:val="a5"/>
        <w:spacing w:after="0" w:line="240" w:lineRule="auto"/>
        <w:ind w:left="426" w:firstLine="567"/>
        <w:jc w:val="both"/>
        <w:rPr>
          <w:rFonts w:ascii="Times New Roman" w:hAnsi="Times New Roman" w:cs="Times New Roman"/>
          <w:sz w:val="28"/>
          <w:szCs w:val="28"/>
          <w:lang w:val="uk-UA" w:eastAsia="ar-SA"/>
        </w:rPr>
      </w:pPr>
      <w:r w:rsidRPr="00D52997">
        <w:rPr>
          <w:rFonts w:ascii="Times New Roman" w:hAnsi="Times New Roman" w:cs="Times New Roman"/>
          <w:sz w:val="28"/>
          <w:szCs w:val="28"/>
          <w:lang w:val="uk-UA" w:eastAsia="ar-SA"/>
        </w:rPr>
        <w:t xml:space="preserve">удосконалення господарського законодавства стосовно його змісту. Такий напрям передбачає необхідність врегулювання нових для </w:t>
      </w:r>
      <w:r w:rsidRPr="00D52997">
        <w:rPr>
          <w:rFonts w:ascii="Times New Roman" w:hAnsi="Times New Roman" w:cs="Times New Roman"/>
          <w:sz w:val="28"/>
          <w:szCs w:val="28"/>
          <w:lang w:val="uk-UA" w:eastAsia="ar-SA"/>
        </w:rPr>
        <w:lastRenderedPageBreak/>
        <w:t>господарської системи України відносин та врегулювання традиційних відносин на нових засадах через прийняття нових або внесення відповідних до чинних нормативних актів; завданням цього напряму є також забезпечення адекватності правового регулювання відносин у сфері господарювання з урахуванням динаміки розвитку ринкових відносин і відповідно – створення нових редакцій законів, прийнятих на початку з</w:t>
      </w:r>
      <w:r>
        <w:rPr>
          <w:rFonts w:ascii="Times New Roman" w:hAnsi="Times New Roman" w:cs="Times New Roman"/>
          <w:sz w:val="28"/>
          <w:szCs w:val="28"/>
          <w:lang w:val="uk-UA" w:eastAsia="ar-SA"/>
        </w:rPr>
        <w:t>апровадження ринкових відносин;</w:t>
      </w:r>
    </w:p>
    <w:p w:rsidR="00D52997" w:rsidRPr="00D52997" w:rsidRDefault="00D52997" w:rsidP="00D52997">
      <w:pPr>
        <w:pStyle w:val="a5"/>
        <w:spacing w:after="0" w:line="240" w:lineRule="auto"/>
        <w:ind w:left="426" w:firstLine="567"/>
        <w:jc w:val="both"/>
        <w:rPr>
          <w:rFonts w:ascii="Times New Roman" w:hAnsi="Times New Roman" w:cs="Times New Roman"/>
          <w:sz w:val="28"/>
          <w:szCs w:val="28"/>
          <w:lang w:val="uk-UA" w:eastAsia="ar-SA"/>
        </w:rPr>
      </w:pPr>
      <w:r w:rsidRPr="00D52997">
        <w:rPr>
          <w:rFonts w:ascii="Times New Roman" w:hAnsi="Times New Roman" w:cs="Times New Roman"/>
          <w:sz w:val="28"/>
          <w:szCs w:val="28"/>
          <w:lang w:val="uk-UA" w:eastAsia="ar-SA"/>
        </w:rPr>
        <w:t>удосконалення господарського законодавства стосовно його правової форми. Цей напрям передбачає: а)істотне посилення ролі закону як основного джерела регулювання господарських відносин, що відповідає положенням Конституції України (ст. 92) та ст. 5 ГК України; б) зменшення ролі відомчих нормативних актів і обмеження відомчої норма творчості, що забезпечується контролем Міністерства юстиції України у формі державної реєстрації таких актів і набуття ними чинності за умови такої реєстрації; в) підвищення ролі локальних нормативних актів (установчих і внутрішніх правових документів суб’єктів господарювання), які самостійно (але в межах, не заборонених законом) визначають напрям своєї діяльності, внутрішню структуру, порядок викори</w:t>
      </w:r>
      <w:r>
        <w:rPr>
          <w:rFonts w:ascii="Times New Roman" w:hAnsi="Times New Roman" w:cs="Times New Roman"/>
          <w:sz w:val="28"/>
          <w:szCs w:val="28"/>
          <w:lang w:val="uk-UA" w:eastAsia="ar-SA"/>
        </w:rPr>
        <w:t>стання прибутку й інші питання;</w:t>
      </w:r>
    </w:p>
    <w:p w:rsidR="00D52997" w:rsidRPr="00D52997" w:rsidRDefault="00D52997" w:rsidP="00D52997">
      <w:pPr>
        <w:pStyle w:val="a5"/>
        <w:spacing w:after="0" w:line="240" w:lineRule="auto"/>
        <w:ind w:left="426" w:firstLine="567"/>
        <w:jc w:val="both"/>
        <w:rPr>
          <w:rFonts w:ascii="Times New Roman" w:hAnsi="Times New Roman" w:cs="Times New Roman"/>
          <w:sz w:val="28"/>
          <w:szCs w:val="28"/>
          <w:lang w:val="uk-UA" w:eastAsia="ar-SA"/>
        </w:rPr>
      </w:pPr>
      <w:r w:rsidRPr="00D52997">
        <w:rPr>
          <w:rFonts w:ascii="Times New Roman" w:hAnsi="Times New Roman" w:cs="Times New Roman"/>
          <w:sz w:val="28"/>
          <w:szCs w:val="28"/>
          <w:lang w:val="uk-UA" w:eastAsia="ar-SA"/>
        </w:rPr>
        <w:t>удосконалення господарського законодавства щодо його системи. Цей напрям передбачає: а) розв’язання проблем, пов’язаних з прийняттям Господарського та Цивільного кодексів (усунення колізій між низкою норм цих кодексів); б) інкорпорацію господарського законодавства (видання систематизованих збірок господарського законодавства) за предметним критерієм; в) консолідацію господарського законодавства (прийняття замість кількох нормативно-правових актів, що регулюють певний вид господарських відносин, - одного, який дає змогу усунути колізії в регулюванні певної кат</w:t>
      </w:r>
      <w:r>
        <w:rPr>
          <w:rFonts w:ascii="Times New Roman" w:hAnsi="Times New Roman" w:cs="Times New Roman"/>
          <w:sz w:val="28"/>
          <w:szCs w:val="28"/>
          <w:lang w:val="uk-UA" w:eastAsia="ar-SA"/>
        </w:rPr>
        <w:t>егорії господарських відносин);</w:t>
      </w:r>
    </w:p>
    <w:p w:rsidR="00D52997" w:rsidRPr="00D52997" w:rsidRDefault="00D52997" w:rsidP="00D52997">
      <w:pPr>
        <w:pStyle w:val="a5"/>
        <w:spacing w:after="0" w:line="240" w:lineRule="auto"/>
        <w:ind w:left="426" w:firstLine="567"/>
        <w:jc w:val="both"/>
        <w:rPr>
          <w:rFonts w:ascii="Times New Roman" w:hAnsi="Times New Roman" w:cs="Times New Roman"/>
          <w:sz w:val="28"/>
          <w:szCs w:val="28"/>
          <w:lang w:val="uk-UA" w:eastAsia="ar-SA"/>
        </w:rPr>
      </w:pPr>
      <w:r w:rsidRPr="00D52997">
        <w:rPr>
          <w:rFonts w:ascii="Times New Roman" w:hAnsi="Times New Roman" w:cs="Times New Roman"/>
          <w:sz w:val="28"/>
          <w:szCs w:val="28"/>
          <w:lang w:val="uk-UA" w:eastAsia="ar-SA"/>
        </w:rPr>
        <w:t>гармонізація законодавства України з найдосконалішими міжнародними стандартами регулювання відносин у сфері господарювання, із законодавством міжнародних економічних союзів, до складу яких входить чи планує увійти Україна. Так, Законом України від 18 березня 2004 року «Про Загальнодержавну програму адаптації законодавства України до законодавства Європейського Союзу» та підзаконними нормативно-правовими актами передбачена низка заходів, спрямованих на забезпечення реалізації цього напряму вдосконалення вітчизняного законодавства.</w:t>
      </w:r>
    </w:p>
    <w:p w:rsidR="004A1A68" w:rsidRPr="003F0C40" w:rsidRDefault="004A1A68" w:rsidP="004A1A68">
      <w:pPr>
        <w:spacing w:after="0" w:line="240" w:lineRule="auto"/>
        <w:ind w:left="360"/>
        <w:jc w:val="both"/>
        <w:rPr>
          <w:rFonts w:ascii="Times New Roman" w:hAnsi="Times New Roman"/>
          <w:b/>
          <w:sz w:val="28"/>
          <w:szCs w:val="28"/>
          <w:lang w:val="uk-UA" w:eastAsia="ar-SA"/>
        </w:rPr>
      </w:pPr>
      <w:r w:rsidRPr="003F0C40">
        <w:rPr>
          <w:rFonts w:ascii="Times New Roman" w:hAnsi="Times New Roman"/>
          <w:b/>
          <w:sz w:val="28"/>
          <w:szCs w:val="28"/>
          <w:lang w:val="uk-UA" w:eastAsia="ar-SA"/>
        </w:rPr>
        <w:t>Питання для самоконтролю</w:t>
      </w:r>
    </w:p>
    <w:p w:rsidR="0015741C" w:rsidRDefault="0015741C" w:rsidP="004A1A68">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1. </w:t>
      </w:r>
      <w:r w:rsidR="00971553">
        <w:rPr>
          <w:rFonts w:ascii="Times New Roman" w:hAnsi="Times New Roman"/>
          <w:sz w:val="28"/>
          <w:szCs w:val="28"/>
          <w:lang w:val="uk-UA" w:eastAsia="ar-SA"/>
        </w:rPr>
        <w:t>Дайте визначення поняття «економічне законодавство».</w:t>
      </w:r>
    </w:p>
    <w:p w:rsidR="00176FBC" w:rsidRPr="00176FBC" w:rsidRDefault="004A1A68" w:rsidP="004A1A68">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2.</w:t>
      </w:r>
      <w:r w:rsidR="0015741C">
        <w:rPr>
          <w:rFonts w:ascii="Times New Roman" w:hAnsi="Times New Roman"/>
          <w:sz w:val="28"/>
          <w:szCs w:val="28"/>
          <w:lang w:val="uk-UA" w:eastAsia="ar-SA"/>
        </w:rPr>
        <w:t xml:space="preserve"> </w:t>
      </w:r>
      <w:r w:rsidR="00E33993">
        <w:rPr>
          <w:rFonts w:ascii="Times New Roman" w:hAnsi="Times New Roman"/>
          <w:sz w:val="28"/>
          <w:szCs w:val="28"/>
          <w:lang w:val="uk-UA" w:eastAsia="ar-SA"/>
        </w:rPr>
        <w:t xml:space="preserve">В чому </w:t>
      </w:r>
      <w:r w:rsidR="00971553">
        <w:rPr>
          <w:rFonts w:ascii="Times New Roman" w:hAnsi="Times New Roman"/>
          <w:sz w:val="28"/>
          <w:szCs w:val="28"/>
          <w:lang w:val="uk-UA" w:eastAsia="ar-SA"/>
        </w:rPr>
        <w:t>полягає співвідношення понять «економічне законодавство» та «господарське законодавство»?</w:t>
      </w:r>
    </w:p>
    <w:p w:rsidR="004A1A68" w:rsidRPr="00C0504A" w:rsidRDefault="00176FBC" w:rsidP="004A1A68">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971553">
        <w:rPr>
          <w:rFonts w:ascii="Times New Roman" w:hAnsi="Times New Roman"/>
          <w:sz w:val="28"/>
          <w:szCs w:val="28"/>
          <w:lang w:val="uk-UA" w:eastAsia="ar-SA"/>
        </w:rPr>
        <w:t>Які концепції модернізації господарського законодавства існують?</w:t>
      </w:r>
      <w:r>
        <w:rPr>
          <w:rFonts w:ascii="Times New Roman" w:hAnsi="Times New Roman"/>
          <w:sz w:val="28"/>
          <w:szCs w:val="28"/>
          <w:lang w:val="uk-UA" w:eastAsia="ar-SA"/>
        </w:rPr>
        <w:t>.</w:t>
      </w:r>
    </w:p>
    <w:p w:rsidR="00967BE3" w:rsidRDefault="00967BE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971553" w:rsidRDefault="0097155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sz w:val="28"/>
          <w:szCs w:val="28"/>
          <w:lang w:val="uk-UA" w:eastAsia="ar-SA"/>
        </w:rPr>
      </w:pPr>
    </w:p>
    <w:p w:rsidR="00967BE3" w:rsidRPr="00967BE3" w:rsidRDefault="00967BE3" w:rsidP="00967BE3">
      <w:pPr>
        <w:spacing w:after="0" w:line="240" w:lineRule="auto"/>
        <w:ind w:left="360"/>
        <w:jc w:val="both"/>
        <w:rPr>
          <w:rFonts w:ascii="Times New Roman" w:hAnsi="Times New Roman" w:cs="Times New Roman"/>
          <w:b/>
          <w:sz w:val="28"/>
          <w:szCs w:val="28"/>
          <w:lang w:val="uk-UA" w:eastAsia="ar-SA"/>
        </w:rPr>
      </w:pPr>
      <w:r w:rsidRPr="00967BE3">
        <w:rPr>
          <w:rFonts w:ascii="Times New Roman" w:hAnsi="Times New Roman" w:cs="Times New Roman"/>
          <w:b/>
          <w:sz w:val="28"/>
          <w:szCs w:val="28"/>
          <w:lang w:val="uk-UA" w:eastAsia="ar-SA"/>
        </w:rPr>
        <w:lastRenderedPageBreak/>
        <w:t>Тема: "</w:t>
      </w:r>
      <w:r w:rsidR="00B129E7" w:rsidRPr="00B129E7">
        <w:t xml:space="preserve"> </w:t>
      </w:r>
      <w:r w:rsidR="00B129E7" w:rsidRPr="00B129E7">
        <w:rPr>
          <w:rFonts w:ascii="Times New Roman" w:eastAsia="Times New Roman" w:hAnsi="Times New Roman" w:cs="Times New Roman"/>
          <w:b/>
          <w:sz w:val="28"/>
          <w:szCs w:val="28"/>
          <w:lang w:val="uk-UA"/>
        </w:rPr>
        <w:t>Проблемні питання здійснення господарської діяльності як об’єкту правового регулювання</w:t>
      </w:r>
      <w:r w:rsidRPr="00967BE3">
        <w:rPr>
          <w:rFonts w:ascii="Times New Roman" w:hAnsi="Times New Roman" w:cs="Times New Roman"/>
          <w:b/>
          <w:sz w:val="28"/>
          <w:szCs w:val="28"/>
          <w:lang w:val="uk-UA"/>
        </w:rPr>
        <w:t>"</w:t>
      </w:r>
    </w:p>
    <w:p w:rsidR="00967BE3" w:rsidRPr="00C0504A" w:rsidRDefault="00967BE3" w:rsidP="00967BE3">
      <w:pPr>
        <w:spacing w:after="0" w:line="240" w:lineRule="auto"/>
        <w:ind w:left="360"/>
        <w:jc w:val="both"/>
        <w:rPr>
          <w:rFonts w:ascii="Times New Roman" w:hAnsi="Times New Roman"/>
          <w:sz w:val="28"/>
          <w:szCs w:val="28"/>
          <w:lang w:val="uk-UA" w:eastAsia="ar-SA"/>
        </w:rPr>
      </w:pP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 xml:space="preserve">Питання (завдання) для самостійної роботи </w:t>
      </w:r>
    </w:p>
    <w:p w:rsidR="00967BE3" w:rsidRPr="00A40CCA" w:rsidRDefault="00967BE3" w:rsidP="00967BE3">
      <w:pPr>
        <w:spacing w:after="0" w:line="240" w:lineRule="auto"/>
        <w:ind w:left="360"/>
        <w:jc w:val="both"/>
        <w:rPr>
          <w:rFonts w:ascii="Times New Roman" w:hAnsi="Times New Roman" w:cs="Times New Roman"/>
          <w:sz w:val="28"/>
          <w:szCs w:val="28"/>
          <w:lang w:val="uk-UA" w:eastAsia="ar-SA"/>
        </w:rPr>
      </w:pPr>
      <w:r w:rsidRPr="00C0504A">
        <w:rPr>
          <w:rFonts w:ascii="Times New Roman" w:hAnsi="Times New Roman"/>
          <w:sz w:val="28"/>
          <w:szCs w:val="28"/>
          <w:lang w:val="uk-UA" w:eastAsia="ar-SA"/>
        </w:rPr>
        <w:t>1.</w:t>
      </w:r>
      <w:r w:rsidR="000D665F" w:rsidRPr="00A40CCA">
        <w:rPr>
          <w:lang w:val="uk-UA"/>
        </w:rPr>
        <w:t xml:space="preserve"> </w:t>
      </w:r>
      <w:r w:rsidR="00EE40FD">
        <w:rPr>
          <w:rFonts w:ascii="Times New Roman" w:hAnsi="Times New Roman" w:cs="Times New Roman"/>
          <w:sz w:val="28"/>
          <w:szCs w:val="28"/>
          <w:lang w:val="uk-UA"/>
        </w:rPr>
        <w:t xml:space="preserve">Господарче забезпечення діяльності </w:t>
      </w:r>
      <w:proofErr w:type="spellStart"/>
      <w:r w:rsidR="00EE40FD">
        <w:rPr>
          <w:rFonts w:ascii="Times New Roman" w:hAnsi="Times New Roman" w:cs="Times New Roman"/>
          <w:sz w:val="28"/>
          <w:szCs w:val="28"/>
          <w:lang w:val="uk-UA"/>
        </w:rPr>
        <w:t>негосподарюючих</w:t>
      </w:r>
      <w:proofErr w:type="spellEnd"/>
      <w:r w:rsidR="00EE40FD">
        <w:rPr>
          <w:rFonts w:ascii="Times New Roman" w:hAnsi="Times New Roman" w:cs="Times New Roman"/>
          <w:sz w:val="28"/>
          <w:szCs w:val="28"/>
          <w:lang w:val="uk-UA"/>
        </w:rPr>
        <w:t xml:space="preserve"> </w:t>
      </w:r>
      <w:proofErr w:type="spellStart"/>
      <w:r w:rsidR="00EE40FD">
        <w:rPr>
          <w:rFonts w:ascii="Times New Roman" w:hAnsi="Times New Roman" w:cs="Times New Roman"/>
          <w:sz w:val="28"/>
          <w:szCs w:val="28"/>
          <w:lang w:val="uk-UA"/>
        </w:rPr>
        <w:t>суб</w:t>
      </w:r>
      <w:proofErr w:type="spellEnd"/>
      <w:r w:rsidR="00EE40FD" w:rsidRPr="00EE40FD">
        <w:rPr>
          <w:rFonts w:ascii="Times New Roman" w:hAnsi="Times New Roman" w:cs="Times New Roman"/>
          <w:sz w:val="28"/>
          <w:szCs w:val="28"/>
        </w:rPr>
        <w:t>’</w:t>
      </w:r>
      <w:proofErr w:type="spellStart"/>
      <w:r w:rsidR="00EE40FD">
        <w:rPr>
          <w:rFonts w:ascii="Times New Roman" w:hAnsi="Times New Roman" w:cs="Times New Roman"/>
          <w:sz w:val="28"/>
          <w:szCs w:val="28"/>
          <w:lang w:val="uk-UA"/>
        </w:rPr>
        <w:t>єктів</w:t>
      </w:r>
      <w:proofErr w:type="spellEnd"/>
      <w:r w:rsidR="00EE40FD">
        <w:rPr>
          <w:rFonts w:ascii="Times New Roman" w:hAnsi="Times New Roman" w:cs="Times New Roman"/>
          <w:sz w:val="28"/>
          <w:szCs w:val="28"/>
          <w:lang w:val="uk-UA"/>
        </w:rPr>
        <w:t>.</w:t>
      </w:r>
    </w:p>
    <w:p w:rsidR="00967BE3" w:rsidRPr="00A40CCA" w:rsidRDefault="00967BE3" w:rsidP="00967BE3">
      <w:pPr>
        <w:spacing w:after="0" w:line="240" w:lineRule="auto"/>
        <w:ind w:left="360"/>
        <w:jc w:val="both"/>
        <w:rPr>
          <w:rFonts w:ascii="Times New Roman" w:hAnsi="Times New Roman" w:cs="Times New Roman"/>
          <w:sz w:val="28"/>
          <w:szCs w:val="28"/>
          <w:lang w:val="uk-UA" w:eastAsia="ar-SA"/>
        </w:rPr>
      </w:pPr>
      <w:r w:rsidRPr="000D665F">
        <w:rPr>
          <w:rFonts w:ascii="Times New Roman" w:hAnsi="Times New Roman" w:cs="Times New Roman"/>
          <w:sz w:val="28"/>
          <w:szCs w:val="28"/>
          <w:lang w:val="uk-UA" w:eastAsia="ar-SA"/>
        </w:rPr>
        <w:t>2.</w:t>
      </w:r>
      <w:r w:rsidR="000D665F" w:rsidRPr="00D44F9F">
        <w:rPr>
          <w:rFonts w:ascii="Times New Roman" w:hAnsi="Times New Roman" w:cs="Times New Roman"/>
          <w:sz w:val="28"/>
          <w:szCs w:val="28"/>
          <w:lang w:val="uk-UA"/>
        </w:rPr>
        <w:t xml:space="preserve"> </w:t>
      </w:r>
      <w:r w:rsidR="00EE40FD">
        <w:rPr>
          <w:rFonts w:ascii="Times New Roman" w:hAnsi="Times New Roman" w:cs="Times New Roman"/>
          <w:sz w:val="28"/>
          <w:szCs w:val="28"/>
          <w:lang w:val="uk-UA"/>
        </w:rPr>
        <w:t>Страхування господарських ризиків як різновид господарської діяльності</w:t>
      </w:r>
      <w:r w:rsidR="00BC4590">
        <w:rPr>
          <w:rFonts w:ascii="Times New Roman" w:hAnsi="Times New Roman" w:cs="Times New Roman"/>
          <w:sz w:val="28"/>
          <w:szCs w:val="28"/>
          <w:lang w:val="uk-UA"/>
        </w:rPr>
        <w:t>.</w:t>
      </w:r>
    </w:p>
    <w:p w:rsidR="00967BE3" w:rsidRPr="000D665F" w:rsidRDefault="00967BE3" w:rsidP="00967BE3">
      <w:pPr>
        <w:spacing w:after="0" w:line="240" w:lineRule="auto"/>
        <w:ind w:left="360"/>
        <w:jc w:val="both"/>
        <w:rPr>
          <w:rFonts w:ascii="Times New Roman" w:hAnsi="Times New Roman" w:cs="Times New Roman"/>
          <w:sz w:val="28"/>
          <w:szCs w:val="28"/>
          <w:lang w:val="uk-UA" w:eastAsia="ar-SA"/>
        </w:rPr>
      </w:pP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Література</w:t>
      </w:r>
    </w:p>
    <w:p w:rsidR="00A80C6B" w:rsidRDefault="00D130F2" w:rsidP="00967BE3">
      <w:pPr>
        <w:spacing w:after="0" w:line="240" w:lineRule="auto"/>
        <w:ind w:left="360"/>
        <w:jc w:val="both"/>
        <w:rPr>
          <w:rFonts w:ascii="Times New Roman" w:hAnsi="Times New Roman"/>
          <w:sz w:val="28"/>
          <w:szCs w:val="28"/>
          <w:lang w:val="uk-UA" w:eastAsia="ar-SA"/>
        </w:rPr>
      </w:pPr>
      <w:r w:rsidRPr="00D130F2">
        <w:rPr>
          <w:rFonts w:ascii="Times New Roman" w:hAnsi="Times New Roman"/>
          <w:sz w:val="28"/>
          <w:szCs w:val="28"/>
          <w:lang w:val="uk-UA" w:eastAsia="ar-SA"/>
        </w:rPr>
        <w:t>[1];[9];[17];[18];[19];[22];[24]; [25]; [34]</w:t>
      </w:r>
    </w:p>
    <w:p w:rsidR="00D130F2" w:rsidRPr="00C0504A" w:rsidRDefault="00D130F2" w:rsidP="00967BE3">
      <w:pPr>
        <w:spacing w:after="0" w:line="240" w:lineRule="auto"/>
        <w:ind w:left="360"/>
        <w:jc w:val="both"/>
        <w:rPr>
          <w:rFonts w:ascii="Times New Roman" w:hAnsi="Times New Roman"/>
          <w:sz w:val="28"/>
          <w:szCs w:val="28"/>
          <w:lang w:val="uk-UA" w:eastAsia="ar-SA"/>
        </w:rPr>
      </w:pPr>
    </w:p>
    <w:p w:rsidR="00967BE3"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Методичні рекомендації</w:t>
      </w:r>
    </w:p>
    <w:p w:rsidR="00D52997" w:rsidRDefault="00971553" w:rsidP="00D52997">
      <w:pPr>
        <w:pStyle w:val="a5"/>
        <w:numPr>
          <w:ilvl w:val="0"/>
          <w:numId w:val="14"/>
        </w:num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Студенти повинні знати, що о</w:t>
      </w:r>
      <w:r w:rsidR="00D52997" w:rsidRPr="00D52997">
        <w:rPr>
          <w:rFonts w:ascii="Times New Roman" w:hAnsi="Times New Roman"/>
          <w:sz w:val="28"/>
          <w:szCs w:val="28"/>
          <w:lang w:val="uk-UA" w:eastAsia="ar-SA"/>
        </w:rPr>
        <w:t xml:space="preserve">ргани виконавчої влади та місцевого самоврядування можуть створювати юридичних осіб публічного права у вигляді негосподарюючих суб'єктів, що повністю фінансуються з бюджету, діяльність яких має ознаки господарської діяльності, але фактично є господарчим забезпеченням, до того ж зі змісту ч. </w:t>
      </w:r>
      <w:r w:rsidR="000D3C97">
        <w:rPr>
          <w:rFonts w:ascii="Times New Roman" w:hAnsi="Times New Roman"/>
          <w:sz w:val="28"/>
          <w:szCs w:val="28"/>
          <w:lang w:val="uk-UA" w:eastAsia="ar-SA"/>
        </w:rPr>
        <w:t>3</w:t>
      </w:r>
      <w:r w:rsidR="00D52997" w:rsidRPr="00D52997">
        <w:rPr>
          <w:rFonts w:ascii="Times New Roman" w:hAnsi="Times New Roman"/>
          <w:sz w:val="28"/>
          <w:szCs w:val="28"/>
          <w:lang w:val="uk-UA" w:eastAsia="ar-SA"/>
        </w:rPr>
        <w:t xml:space="preserve"> ст. </w:t>
      </w:r>
      <w:r w:rsidR="000D3C97">
        <w:rPr>
          <w:rFonts w:ascii="Times New Roman" w:hAnsi="Times New Roman"/>
          <w:sz w:val="28"/>
          <w:szCs w:val="28"/>
          <w:lang w:val="uk-UA" w:eastAsia="ar-SA"/>
        </w:rPr>
        <w:t>3</w:t>
      </w:r>
      <w:r w:rsidR="00D52997" w:rsidRPr="00D52997">
        <w:rPr>
          <w:rFonts w:ascii="Times New Roman" w:hAnsi="Times New Roman"/>
          <w:sz w:val="28"/>
          <w:szCs w:val="28"/>
          <w:lang w:val="uk-UA" w:eastAsia="ar-SA"/>
        </w:rPr>
        <w:t xml:space="preserve"> ГК України випливає, що господарче забезпечення діяльності негосподарюючих суб'єктів не є господарською діяльністю</w:t>
      </w:r>
      <w:r w:rsidR="000D3C97">
        <w:rPr>
          <w:rFonts w:ascii="Times New Roman" w:hAnsi="Times New Roman"/>
          <w:sz w:val="28"/>
          <w:szCs w:val="28"/>
          <w:lang w:val="uk-UA" w:eastAsia="ar-SA"/>
        </w:rPr>
        <w:t>.</w:t>
      </w:r>
    </w:p>
    <w:p w:rsidR="000D3C97" w:rsidRDefault="000D3C97" w:rsidP="000D3C97">
      <w:pPr>
        <w:pStyle w:val="a5"/>
        <w:spacing w:after="0" w:line="240" w:lineRule="auto"/>
        <w:ind w:left="426" w:firstLine="425"/>
        <w:jc w:val="both"/>
        <w:rPr>
          <w:rFonts w:ascii="Times New Roman" w:hAnsi="Times New Roman"/>
          <w:sz w:val="28"/>
          <w:szCs w:val="28"/>
          <w:lang w:val="uk-UA" w:eastAsia="ar-SA"/>
        </w:rPr>
      </w:pPr>
      <w:r w:rsidRPr="000D3C97">
        <w:rPr>
          <w:rFonts w:ascii="Times New Roman" w:hAnsi="Times New Roman"/>
          <w:sz w:val="28"/>
          <w:szCs w:val="28"/>
          <w:lang w:val="uk-UA" w:eastAsia="ar-SA"/>
        </w:rPr>
        <w:t xml:space="preserve">У законодавстві України відсутнє чітке визначення поняття негосподарюючого суб'єкта та не досліджена діяльність суб'єктів некомерційного господарювання, що фінансуються з бюджету. Утім у ч. </w:t>
      </w:r>
      <w:r>
        <w:rPr>
          <w:rFonts w:ascii="Times New Roman" w:hAnsi="Times New Roman"/>
          <w:sz w:val="28"/>
          <w:szCs w:val="28"/>
          <w:lang w:val="uk-UA" w:eastAsia="ar-SA"/>
        </w:rPr>
        <w:t>3</w:t>
      </w:r>
      <w:r w:rsidRPr="000D3C97">
        <w:rPr>
          <w:rFonts w:ascii="Times New Roman" w:hAnsi="Times New Roman"/>
          <w:sz w:val="28"/>
          <w:szCs w:val="28"/>
          <w:lang w:val="uk-UA" w:eastAsia="ar-SA"/>
        </w:rPr>
        <w:t xml:space="preserve"> ст. </w:t>
      </w:r>
      <w:r>
        <w:rPr>
          <w:rFonts w:ascii="Times New Roman" w:hAnsi="Times New Roman"/>
          <w:sz w:val="28"/>
          <w:szCs w:val="28"/>
          <w:lang w:val="uk-UA" w:eastAsia="ar-SA"/>
        </w:rPr>
        <w:t>3</w:t>
      </w:r>
      <w:r w:rsidRPr="000D3C97">
        <w:rPr>
          <w:rFonts w:ascii="Times New Roman" w:hAnsi="Times New Roman"/>
          <w:sz w:val="28"/>
          <w:szCs w:val="28"/>
          <w:lang w:val="uk-UA" w:eastAsia="ar-SA"/>
        </w:rPr>
        <w:t xml:space="preserve"> ГК України зазначено, що діяльність негосподарюючих суб'єктів спрямована на створення і підтримання необхідних матеріально-технічних умов їх функціонування, що здійснюється за або без участі суб'єктів господарювання, є господарчим забезпеченням діяльності негосподарюючих суб'єктів.</w:t>
      </w:r>
    </w:p>
    <w:p w:rsidR="000D3C97" w:rsidRPr="000D3C97" w:rsidRDefault="00971553" w:rsidP="000D3C97">
      <w:pPr>
        <w:pStyle w:val="a5"/>
        <w:numPr>
          <w:ilvl w:val="0"/>
          <w:numId w:val="14"/>
        </w:num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Студентам повинно бути відомо, що с</w:t>
      </w:r>
      <w:r w:rsidR="000D3C97" w:rsidRPr="000D3C97">
        <w:rPr>
          <w:rFonts w:ascii="Times New Roman" w:hAnsi="Times New Roman"/>
          <w:sz w:val="28"/>
          <w:szCs w:val="28"/>
          <w:lang w:val="uk-UA" w:eastAsia="ar-SA"/>
        </w:rPr>
        <w:t>трахування підприємницьких ризиків охоплює всю підприємницьку діяльність страхувальника, яка пов'язана з вкладенням грошових та інших ресурсів у виробництво, виконанням робіт або наданням послуг і на цій основі отриманням доходу. Відповідальність страховика полягає у відшкодуванні страхувальнику втрат, що виникли внаслідок непередбачених несподіваних умов у здійсненні підприємницької діяльності.</w:t>
      </w:r>
    </w:p>
    <w:p w:rsidR="000D3C97" w:rsidRPr="000D3C97" w:rsidRDefault="000D3C97" w:rsidP="000D3C97">
      <w:pPr>
        <w:spacing w:after="0" w:line="240" w:lineRule="auto"/>
        <w:ind w:left="426" w:firstLine="425"/>
        <w:jc w:val="both"/>
        <w:rPr>
          <w:rFonts w:ascii="Times New Roman" w:hAnsi="Times New Roman"/>
          <w:sz w:val="28"/>
          <w:szCs w:val="28"/>
          <w:lang w:val="uk-UA" w:eastAsia="ar-SA"/>
        </w:rPr>
      </w:pPr>
      <w:r w:rsidRPr="000D3C97">
        <w:rPr>
          <w:rFonts w:ascii="Times New Roman" w:hAnsi="Times New Roman"/>
          <w:sz w:val="28"/>
          <w:szCs w:val="28"/>
          <w:lang w:val="uk-UA" w:eastAsia="ar-SA"/>
        </w:rPr>
        <w:t>У процесі здійснення підприємницької діяльності підприємець може зазнавати втрат через ушкодження або знищення засобів виробництва, невиконання контрагентами умов договорів, зниження заздалегідь обумовленого рівня рентабельності, а також через необхідність компенсувати шкоду, заподіяну найманим працівникам унаслідок нещасного випадку на виробництві, а також споживачам продукції цього підприємства.</w:t>
      </w:r>
    </w:p>
    <w:p w:rsidR="00967BE3" w:rsidRPr="00D44F9F" w:rsidRDefault="00967BE3" w:rsidP="00967BE3">
      <w:pPr>
        <w:spacing w:after="0" w:line="240" w:lineRule="auto"/>
        <w:ind w:left="360"/>
        <w:jc w:val="both"/>
        <w:rPr>
          <w:rFonts w:ascii="Times New Roman" w:hAnsi="Times New Roman"/>
          <w:b/>
          <w:sz w:val="28"/>
          <w:szCs w:val="28"/>
          <w:lang w:val="uk-UA" w:eastAsia="ar-SA"/>
        </w:rPr>
      </w:pPr>
      <w:r w:rsidRPr="00D44F9F">
        <w:rPr>
          <w:rFonts w:ascii="Times New Roman" w:hAnsi="Times New Roman"/>
          <w:b/>
          <w:sz w:val="28"/>
          <w:szCs w:val="28"/>
          <w:lang w:val="uk-UA" w:eastAsia="ar-SA"/>
        </w:rPr>
        <w:t>Питання для самоконтролю</w:t>
      </w:r>
    </w:p>
    <w:p w:rsidR="00967BE3"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1.</w:t>
      </w:r>
      <w:r w:rsidR="00971553">
        <w:rPr>
          <w:rFonts w:ascii="Times New Roman" w:hAnsi="Times New Roman"/>
          <w:sz w:val="28"/>
          <w:szCs w:val="28"/>
          <w:lang w:val="uk-UA" w:eastAsia="ar-SA"/>
        </w:rPr>
        <w:t xml:space="preserve">У чому полягає суть господарчого забезпечення діяльності </w:t>
      </w:r>
      <w:proofErr w:type="spellStart"/>
      <w:r w:rsidR="00971553">
        <w:rPr>
          <w:rFonts w:ascii="Times New Roman" w:hAnsi="Times New Roman"/>
          <w:sz w:val="28"/>
          <w:szCs w:val="28"/>
          <w:lang w:val="uk-UA" w:eastAsia="ar-SA"/>
        </w:rPr>
        <w:t>негосподарюючих</w:t>
      </w:r>
      <w:proofErr w:type="spellEnd"/>
      <w:r w:rsidR="00971553">
        <w:rPr>
          <w:rFonts w:ascii="Times New Roman" w:hAnsi="Times New Roman"/>
          <w:sz w:val="28"/>
          <w:szCs w:val="28"/>
          <w:lang w:val="uk-UA" w:eastAsia="ar-SA"/>
        </w:rPr>
        <w:t xml:space="preserve"> </w:t>
      </w:r>
      <w:proofErr w:type="spellStart"/>
      <w:r w:rsidR="00971553">
        <w:rPr>
          <w:rFonts w:ascii="Times New Roman" w:hAnsi="Times New Roman"/>
          <w:sz w:val="28"/>
          <w:szCs w:val="28"/>
          <w:lang w:val="uk-UA" w:eastAsia="ar-SA"/>
        </w:rPr>
        <w:t>суб</w:t>
      </w:r>
      <w:proofErr w:type="spellEnd"/>
      <w:r w:rsidR="00971553" w:rsidRPr="00971553">
        <w:rPr>
          <w:rFonts w:ascii="Times New Roman" w:hAnsi="Times New Roman"/>
          <w:sz w:val="28"/>
          <w:szCs w:val="28"/>
          <w:lang w:eastAsia="ar-SA"/>
        </w:rPr>
        <w:t>’</w:t>
      </w:r>
      <w:proofErr w:type="spellStart"/>
      <w:r w:rsidR="00971553">
        <w:rPr>
          <w:rFonts w:ascii="Times New Roman" w:hAnsi="Times New Roman"/>
          <w:sz w:val="28"/>
          <w:szCs w:val="28"/>
          <w:lang w:val="uk-UA" w:eastAsia="ar-SA"/>
        </w:rPr>
        <w:t>єктів</w:t>
      </w:r>
      <w:proofErr w:type="spellEnd"/>
      <w:r w:rsidR="00971553">
        <w:rPr>
          <w:rFonts w:ascii="Times New Roman" w:hAnsi="Times New Roman"/>
          <w:sz w:val="28"/>
          <w:szCs w:val="28"/>
          <w:lang w:val="uk-UA" w:eastAsia="ar-SA"/>
        </w:rPr>
        <w:t>?</w:t>
      </w:r>
    </w:p>
    <w:p w:rsidR="00967BE3" w:rsidRPr="00C0504A"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lastRenderedPageBreak/>
        <w:t>2.</w:t>
      </w:r>
      <w:r w:rsidR="00176FBC">
        <w:rPr>
          <w:rFonts w:ascii="Times New Roman" w:hAnsi="Times New Roman"/>
          <w:sz w:val="28"/>
          <w:szCs w:val="28"/>
          <w:lang w:val="uk-UA" w:eastAsia="ar-SA"/>
        </w:rPr>
        <w:t xml:space="preserve"> </w:t>
      </w:r>
      <w:r w:rsidR="00971553">
        <w:rPr>
          <w:rFonts w:ascii="Times New Roman" w:hAnsi="Times New Roman"/>
          <w:sz w:val="28"/>
          <w:szCs w:val="28"/>
          <w:lang w:val="uk-UA" w:eastAsia="ar-SA"/>
        </w:rPr>
        <w:t>Дайте визначення поняття «</w:t>
      </w:r>
      <w:proofErr w:type="spellStart"/>
      <w:r w:rsidR="00971553">
        <w:rPr>
          <w:rFonts w:ascii="Times New Roman" w:hAnsi="Times New Roman"/>
          <w:sz w:val="28"/>
          <w:szCs w:val="28"/>
          <w:lang w:val="uk-UA" w:eastAsia="ar-SA"/>
        </w:rPr>
        <w:t>негосподарюючий</w:t>
      </w:r>
      <w:proofErr w:type="spellEnd"/>
      <w:r w:rsidR="00971553">
        <w:rPr>
          <w:rFonts w:ascii="Times New Roman" w:hAnsi="Times New Roman"/>
          <w:sz w:val="28"/>
          <w:szCs w:val="28"/>
          <w:lang w:val="uk-UA" w:eastAsia="ar-SA"/>
        </w:rPr>
        <w:t xml:space="preserve"> суб’єкт»</w:t>
      </w:r>
    </w:p>
    <w:p w:rsidR="00967BE3" w:rsidRPr="00C0504A"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3.</w:t>
      </w:r>
      <w:r w:rsidR="00E33993">
        <w:rPr>
          <w:rFonts w:ascii="Times New Roman" w:hAnsi="Times New Roman"/>
          <w:sz w:val="28"/>
          <w:szCs w:val="28"/>
          <w:lang w:val="uk-UA" w:eastAsia="ar-SA"/>
        </w:rPr>
        <w:t xml:space="preserve"> </w:t>
      </w:r>
      <w:r w:rsidR="00971553">
        <w:rPr>
          <w:rFonts w:ascii="Times New Roman" w:hAnsi="Times New Roman"/>
          <w:sz w:val="28"/>
          <w:szCs w:val="28"/>
          <w:lang w:val="uk-UA" w:eastAsia="ar-SA"/>
        </w:rPr>
        <w:t>У яких випадках відбувається страхування господарських ризиків</w:t>
      </w:r>
      <w:r w:rsidR="00176FBC">
        <w:rPr>
          <w:rFonts w:ascii="Times New Roman" w:hAnsi="Times New Roman"/>
          <w:sz w:val="28"/>
          <w:szCs w:val="28"/>
          <w:lang w:val="uk-UA" w:eastAsia="ar-SA"/>
        </w:rPr>
        <w:t>?</w:t>
      </w:r>
    </w:p>
    <w:p w:rsidR="00967BE3" w:rsidRDefault="00967BE3" w:rsidP="004A1A68">
      <w:pPr>
        <w:rPr>
          <w:rFonts w:ascii="Times New Roman" w:hAnsi="Times New Roman"/>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971553" w:rsidRDefault="0097155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785293" w:rsidRDefault="00785293" w:rsidP="00967BE3">
      <w:pPr>
        <w:spacing w:after="0" w:line="240" w:lineRule="auto"/>
        <w:ind w:left="360"/>
        <w:jc w:val="both"/>
        <w:rPr>
          <w:rFonts w:ascii="Times New Roman" w:hAnsi="Times New Roman" w:cs="Times New Roman"/>
          <w:b/>
          <w:sz w:val="28"/>
          <w:szCs w:val="28"/>
          <w:lang w:val="uk-UA" w:eastAsia="ar-SA"/>
        </w:rPr>
      </w:pPr>
    </w:p>
    <w:p w:rsidR="00967BE3" w:rsidRPr="00967BE3" w:rsidRDefault="00967BE3" w:rsidP="00967BE3">
      <w:pPr>
        <w:spacing w:after="0" w:line="240" w:lineRule="auto"/>
        <w:ind w:left="360"/>
        <w:jc w:val="both"/>
        <w:rPr>
          <w:rFonts w:ascii="Times New Roman" w:hAnsi="Times New Roman" w:cs="Times New Roman"/>
          <w:b/>
          <w:sz w:val="28"/>
          <w:szCs w:val="28"/>
          <w:lang w:val="uk-UA" w:eastAsia="ar-SA"/>
        </w:rPr>
      </w:pPr>
      <w:r w:rsidRPr="00967BE3">
        <w:rPr>
          <w:rFonts w:ascii="Times New Roman" w:hAnsi="Times New Roman" w:cs="Times New Roman"/>
          <w:b/>
          <w:sz w:val="28"/>
          <w:szCs w:val="28"/>
          <w:lang w:val="uk-UA" w:eastAsia="ar-SA"/>
        </w:rPr>
        <w:lastRenderedPageBreak/>
        <w:t>Тема</w:t>
      </w:r>
      <w:r w:rsidRPr="00967BE3">
        <w:rPr>
          <w:rFonts w:ascii="Times New Roman" w:hAnsi="Times New Roman" w:cs="Times New Roman"/>
          <w:sz w:val="28"/>
          <w:szCs w:val="28"/>
          <w:lang w:val="uk-UA" w:eastAsia="ar-SA"/>
        </w:rPr>
        <w:t xml:space="preserve">: </w:t>
      </w:r>
      <w:r w:rsidRPr="00967BE3">
        <w:rPr>
          <w:rFonts w:ascii="Times New Roman" w:hAnsi="Times New Roman" w:cs="Times New Roman"/>
          <w:b/>
          <w:sz w:val="28"/>
          <w:szCs w:val="28"/>
          <w:lang w:val="uk-UA" w:eastAsia="ar-SA"/>
        </w:rPr>
        <w:t>"</w:t>
      </w:r>
      <w:r w:rsidR="00B129E7" w:rsidRPr="00B129E7">
        <w:t xml:space="preserve"> </w:t>
      </w:r>
      <w:proofErr w:type="spellStart"/>
      <w:r w:rsidR="00B129E7" w:rsidRPr="00B129E7">
        <w:rPr>
          <w:rFonts w:ascii="Times New Roman" w:eastAsia="Times New Roman" w:hAnsi="Times New Roman" w:cs="Times New Roman"/>
          <w:b/>
          <w:sz w:val="28"/>
          <w:szCs w:val="28"/>
        </w:rPr>
        <w:t>Державне</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регулювання</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господарської</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діяльності</w:t>
      </w:r>
      <w:proofErr w:type="spellEnd"/>
      <w:r w:rsidR="00B129E7" w:rsidRPr="00B129E7">
        <w:rPr>
          <w:rFonts w:ascii="Times New Roman" w:eastAsia="Times New Roman" w:hAnsi="Times New Roman" w:cs="Times New Roman"/>
          <w:b/>
          <w:sz w:val="28"/>
          <w:szCs w:val="28"/>
        </w:rPr>
        <w:t xml:space="preserve"> як форма </w:t>
      </w:r>
      <w:proofErr w:type="spellStart"/>
      <w:r w:rsidR="00B129E7" w:rsidRPr="00B129E7">
        <w:rPr>
          <w:rFonts w:ascii="Times New Roman" w:eastAsia="Times New Roman" w:hAnsi="Times New Roman" w:cs="Times New Roman"/>
          <w:b/>
          <w:sz w:val="28"/>
          <w:szCs w:val="28"/>
        </w:rPr>
        <w:t>охорони</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публічних</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інтересів</w:t>
      </w:r>
      <w:proofErr w:type="spellEnd"/>
      <w:r w:rsidR="00B129E7" w:rsidRPr="00B129E7">
        <w:rPr>
          <w:rFonts w:ascii="Times New Roman" w:eastAsia="Times New Roman" w:hAnsi="Times New Roman" w:cs="Times New Roman"/>
          <w:b/>
          <w:sz w:val="28"/>
          <w:szCs w:val="28"/>
        </w:rPr>
        <w:t xml:space="preserve"> в </w:t>
      </w:r>
      <w:proofErr w:type="spellStart"/>
      <w:r w:rsidR="00B129E7" w:rsidRPr="00B129E7">
        <w:rPr>
          <w:rFonts w:ascii="Times New Roman" w:eastAsia="Times New Roman" w:hAnsi="Times New Roman" w:cs="Times New Roman"/>
          <w:b/>
          <w:sz w:val="28"/>
          <w:szCs w:val="28"/>
        </w:rPr>
        <w:t>умовах</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змішаної</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економіки</w:t>
      </w:r>
      <w:proofErr w:type="spellEnd"/>
      <w:r w:rsidRPr="00967BE3">
        <w:rPr>
          <w:rFonts w:ascii="Times New Roman" w:hAnsi="Times New Roman" w:cs="Times New Roman"/>
          <w:b/>
          <w:sz w:val="28"/>
          <w:szCs w:val="28"/>
          <w:lang w:val="uk-UA"/>
        </w:rPr>
        <w:t>"</w:t>
      </w:r>
    </w:p>
    <w:p w:rsidR="00967BE3" w:rsidRPr="00C0504A" w:rsidRDefault="00967BE3" w:rsidP="00967BE3">
      <w:pPr>
        <w:spacing w:after="0" w:line="240" w:lineRule="auto"/>
        <w:ind w:left="360"/>
        <w:jc w:val="both"/>
        <w:rPr>
          <w:rFonts w:ascii="Times New Roman" w:hAnsi="Times New Roman"/>
          <w:sz w:val="28"/>
          <w:szCs w:val="28"/>
          <w:lang w:val="uk-UA" w:eastAsia="ar-SA"/>
        </w:rPr>
      </w:pP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 xml:space="preserve">Питання (завдання) для самостійної роботи </w:t>
      </w:r>
    </w:p>
    <w:p w:rsidR="00967BE3" w:rsidRPr="00EF5F23"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1.</w:t>
      </w:r>
      <w:r w:rsidR="000D665F" w:rsidRPr="000D665F">
        <w:t xml:space="preserve"> </w:t>
      </w:r>
      <w:r w:rsidR="00EE40FD">
        <w:rPr>
          <w:rFonts w:ascii="Times New Roman" w:hAnsi="Times New Roman" w:cs="Times New Roman"/>
          <w:sz w:val="28"/>
          <w:szCs w:val="28"/>
          <w:lang w:val="uk-UA"/>
        </w:rPr>
        <w:t>Методи державного регулювання господарської діяльності: економічні, адміністративні.</w:t>
      </w:r>
    </w:p>
    <w:p w:rsidR="00967BE3" w:rsidRPr="00C0504A"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2</w:t>
      </w:r>
      <w:r w:rsidRPr="000D665F">
        <w:rPr>
          <w:rFonts w:ascii="Times New Roman" w:hAnsi="Times New Roman" w:cs="Times New Roman"/>
          <w:sz w:val="28"/>
          <w:szCs w:val="28"/>
          <w:lang w:val="uk-UA" w:eastAsia="ar-SA"/>
        </w:rPr>
        <w:t>.</w:t>
      </w:r>
      <w:r w:rsidR="000D665F" w:rsidRPr="00D74E01">
        <w:rPr>
          <w:rFonts w:ascii="Times New Roman" w:hAnsi="Times New Roman" w:cs="Times New Roman"/>
          <w:sz w:val="28"/>
          <w:szCs w:val="28"/>
          <w:lang w:val="uk-UA"/>
        </w:rPr>
        <w:t xml:space="preserve"> </w:t>
      </w:r>
      <w:r w:rsidR="00971553">
        <w:rPr>
          <w:rFonts w:ascii="Times New Roman" w:hAnsi="Times New Roman" w:cs="Times New Roman"/>
          <w:sz w:val="28"/>
          <w:szCs w:val="28"/>
          <w:lang w:val="uk-UA"/>
        </w:rPr>
        <w:t>Форми державного контролю</w:t>
      </w:r>
      <w:r w:rsidR="00EE40FD">
        <w:rPr>
          <w:rFonts w:ascii="Times New Roman" w:hAnsi="Times New Roman" w:cs="Times New Roman"/>
          <w:sz w:val="28"/>
          <w:szCs w:val="28"/>
          <w:lang w:val="uk-UA"/>
        </w:rPr>
        <w:t>.</w:t>
      </w:r>
    </w:p>
    <w:p w:rsidR="00967BE3" w:rsidRPr="00C0504A" w:rsidRDefault="00967BE3" w:rsidP="00967BE3">
      <w:pPr>
        <w:spacing w:after="0" w:line="240" w:lineRule="auto"/>
        <w:ind w:left="360"/>
        <w:jc w:val="both"/>
        <w:rPr>
          <w:rFonts w:ascii="Times New Roman" w:hAnsi="Times New Roman"/>
          <w:sz w:val="28"/>
          <w:szCs w:val="28"/>
          <w:lang w:val="uk-UA" w:eastAsia="ar-SA"/>
        </w:rPr>
      </w:pP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Література</w:t>
      </w:r>
    </w:p>
    <w:p w:rsidR="00224ABB" w:rsidRDefault="00D130F2" w:rsidP="00967BE3">
      <w:pPr>
        <w:spacing w:after="0" w:line="240" w:lineRule="auto"/>
        <w:ind w:left="360"/>
        <w:jc w:val="both"/>
        <w:rPr>
          <w:rFonts w:ascii="Times New Roman" w:hAnsi="Times New Roman"/>
          <w:sz w:val="28"/>
          <w:szCs w:val="28"/>
          <w:lang w:val="uk-UA" w:eastAsia="ar-SA"/>
        </w:rPr>
      </w:pPr>
      <w:r w:rsidRPr="00D130F2">
        <w:rPr>
          <w:rFonts w:ascii="Times New Roman" w:hAnsi="Times New Roman"/>
          <w:sz w:val="28"/>
          <w:szCs w:val="28"/>
          <w:lang w:val="uk-UA" w:eastAsia="ar-SA"/>
        </w:rPr>
        <w:t>[1];[6];[9];[15];[16];[17];[18];[19];[24];[25];[28];[32];[34]</w:t>
      </w:r>
    </w:p>
    <w:p w:rsidR="00D130F2" w:rsidRDefault="00D130F2" w:rsidP="00967BE3">
      <w:pPr>
        <w:spacing w:after="0" w:line="240" w:lineRule="auto"/>
        <w:ind w:left="360"/>
        <w:jc w:val="both"/>
        <w:rPr>
          <w:rFonts w:ascii="Times New Roman" w:hAnsi="Times New Roman"/>
          <w:sz w:val="28"/>
          <w:szCs w:val="28"/>
          <w:lang w:val="uk-UA" w:eastAsia="ar-SA"/>
        </w:rPr>
      </w:pPr>
    </w:p>
    <w:p w:rsidR="00967BE3"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Методичні рекомендації</w:t>
      </w:r>
    </w:p>
    <w:p w:rsidR="00785293" w:rsidRDefault="007658BB" w:rsidP="000D3C97">
      <w:pPr>
        <w:pStyle w:val="a5"/>
        <w:numPr>
          <w:ilvl w:val="0"/>
          <w:numId w:val="15"/>
        </w:num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Студенти повинні розуміти, що а</w:t>
      </w:r>
      <w:r w:rsidR="000D3C97" w:rsidRPr="000D3C97">
        <w:rPr>
          <w:rFonts w:ascii="Times New Roman" w:hAnsi="Times New Roman"/>
          <w:sz w:val="28"/>
          <w:szCs w:val="28"/>
          <w:lang w:val="uk-UA" w:eastAsia="ar-SA"/>
        </w:rPr>
        <w:t>дміністративні методи ґрунтуються на силі державної влади і поділяються на заходи заборони, дозволу і примусу. У країнах з розвинутою ринковою економікою сфера використання адміністративних методів обмежується, головним чином, охороною навколишнього середовища (екологічні норми, ліміти, штрафи, санкції), підтриманням мінімальних параметрів рівня життя населення (мінімальна зарплата, прожитковий мінімум, соціальні нормативи, соціальні стандарти), ліквідацією негативних наслідків ринкової конкуренції (монополізму - шляхом встановлення квот на виробництво, обмеження цін, рентабельності, стандартизації) та боротьбою з тіньовим бізнесом</w:t>
      </w:r>
      <w:r w:rsidR="000D3C97">
        <w:rPr>
          <w:rFonts w:ascii="Times New Roman" w:hAnsi="Times New Roman"/>
          <w:sz w:val="28"/>
          <w:szCs w:val="28"/>
          <w:lang w:val="uk-UA" w:eastAsia="ar-SA"/>
        </w:rPr>
        <w:t>.</w:t>
      </w:r>
      <w:r w:rsidR="000D3C97" w:rsidRPr="000D3C97">
        <w:rPr>
          <w:lang w:val="uk-UA"/>
        </w:rPr>
        <w:t xml:space="preserve"> </w:t>
      </w:r>
      <w:r w:rsidR="000D3C97" w:rsidRPr="000D3C97">
        <w:rPr>
          <w:rFonts w:ascii="Times New Roman" w:hAnsi="Times New Roman"/>
          <w:sz w:val="28"/>
          <w:szCs w:val="28"/>
          <w:lang w:val="uk-UA" w:eastAsia="ar-SA"/>
        </w:rPr>
        <w:t>Адміністративні методи реалізуються системою інструментів адміністративного регулювання і передбачають такі механізми, як квотування, лімітування, ліцензування, нормування, стандартизацію, державні замовлення тощо.</w:t>
      </w:r>
    </w:p>
    <w:p w:rsidR="000D3C97" w:rsidRPr="000D3C97" w:rsidRDefault="000D3C97" w:rsidP="000D3C97">
      <w:pPr>
        <w:pStyle w:val="a5"/>
        <w:spacing w:after="0" w:line="240" w:lineRule="auto"/>
        <w:ind w:left="426" w:firstLine="425"/>
        <w:jc w:val="both"/>
        <w:rPr>
          <w:rFonts w:ascii="Times New Roman" w:hAnsi="Times New Roman"/>
          <w:sz w:val="28"/>
          <w:szCs w:val="28"/>
          <w:lang w:val="uk-UA" w:eastAsia="ar-SA"/>
        </w:rPr>
      </w:pPr>
      <w:r w:rsidRPr="000D3C97">
        <w:rPr>
          <w:rFonts w:ascii="Times New Roman" w:hAnsi="Times New Roman"/>
          <w:sz w:val="28"/>
          <w:szCs w:val="28"/>
          <w:lang w:val="uk-UA" w:eastAsia="ar-SA"/>
        </w:rPr>
        <w:t>Економічні методи використовують з метою створення економічного середовища, яке спонукає суб'єктів ринку діяти в необхідному для суспільства напрямі та розв'язувати завдання соціально-економічного розвитку країни.</w:t>
      </w:r>
    </w:p>
    <w:p w:rsidR="00971553" w:rsidRDefault="000D3C97" w:rsidP="00971553">
      <w:pPr>
        <w:pStyle w:val="a5"/>
        <w:spacing w:after="0" w:line="240" w:lineRule="auto"/>
        <w:ind w:left="426" w:firstLine="425"/>
        <w:jc w:val="both"/>
        <w:rPr>
          <w:rFonts w:ascii="Times New Roman" w:hAnsi="Times New Roman"/>
          <w:sz w:val="28"/>
          <w:szCs w:val="28"/>
          <w:lang w:val="uk-UA" w:eastAsia="ar-SA"/>
        </w:rPr>
      </w:pPr>
      <w:r w:rsidRPr="000D3C97">
        <w:rPr>
          <w:rFonts w:ascii="Times New Roman" w:hAnsi="Times New Roman"/>
          <w:sz w:val="28"/>
          <w:szCs w:val="28"/>
          <w:lang w:val="uk-UA" w:eastAsia="ar-SA"/>
        </w:rPr>
        <w:t>Система економічних методів включає методи фінансово-бюджетного, грошово-кредитного, цінового та валютного регулювання.</w:t>
      </w:r>
    </w:p>
    <w:p w:rsidR="00971553" w:rsidRDefault="007658BB" w:rsidP="00971553">
      <w:pPr>
        <w:pStyle w:val="a5"/>
        <w:numPr>
          <w:ilvl w:val="0"/>
          <w:numId w:val="15"/>
        </w:num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Важливо знати, що ф</w:t>
      </w:r>
      <w:r w:rsidR="00971553" w:rsidRPr="00971553">
        <w:rPr>
          <w:rFonts w:ascii="Times New Roman" w:hAnsi="Times New Roman"/>
          <w:sz w:val="28"/>
          <w:szCs w:val="28"/>
          <w:lang w:val="uk-UA" w:eastAsia="ar-SA"/>
        </w:rPr>
        <w:t>орми державного контролю можна поділити на види за такими</w:t>
      </w:r>
      <w:r w:rsidR="00971553">
        <w:rPr>
          <w:rFonts w:ascii="Times New Roman" w:hAnsi="Times New Roman"/>
          <w:sz w:val="28"/>
          <w:szCs w:val="28"/>
          <w:lang w:val="uk-UA" w:eastAsia="ar-SA"/>
        </w:rPr>
        <w:t xml:space="preserve"> </w:t>
      </w:r>
      <w:r w:rsidR="00971553" w:rsidRPr="00971553">
        <w:rPr>
          <w:rFonts w:ascii="Times New Roman" w:hAnsi="Times New Roman"/>
          <w:sz w:val="28"/>
          <w:szCs w:val="28"/>
          <w:lang w:val="uk-UA" w:eastAsia="ar-SA"/>
        </w:rPr>
        <w:t>критеріями:</w:t>
      </w:r>
    </w:p>
    <w:p w:rsidR="00971553" w:rsidRPr="00971553" w:rsidRDefault="00971553" w:rsidP="00971553">
      <w:pPr>
        <w:spacing w:after="0" w:line="240" w:lineRule="auto"/>
        <w:ind w:left="426" w:firstLine="425"/>
        <w:jc w:val="both"/>
        <w:rPr>
          <w:rFonts w:ascii="Times New Roman" w:hAnsi="Times New Roman"/>
          <w:sz w:val="28"/>
          <w:szCs w:val="28"/>
          <w:lang w:val="uk-UA" w:eastAsia="ar-SA"/>
        </w:rPr>
      </w:pPr>
      <w:r w:rsidRPr="00971553">
        <w:rPr>
          <w:rFonts w:ascii="Times New Roman" w:hAnsi="Times New Roman"/>
          <w:sz w:val="28"/>
          <w:szCs w:val="28"/>
          <w:lang w:val="uk-UA" w:eastAsia="ar-SA"/>
        </w:rPr>
        <w:t>1. Залежно від суб’єкту контролю:</w:t>
      </w:r>
    </w:p>
    <w:p w:rsidR="00971553" w:rsidRDefault="00971553" w:rsidP="00971553">
      <w:pPr>
        <w:spacing w:after="0" w:line="240" w:lineRule="auto"/>
        <w:ind w:left="426" w:firstLine="425"/>
        <w:jc w:val="both"/>
        <w:rPr>
          <w:rFonts w:ascii="Times New Roman" w:hAnsi="Times New Roman"/>
          <w:sz w:val="28"/>
          <w:szCs w:val="28"/>
          <w:lang w:val="uk-UA" w:eastAsia="ar-SA"/>
        </w:rPr>
      </w:pPr>
      <w:r w:rsidRPr="00971553">
        <w:rPr>
          <w:rFonts w:ascii="Times New Roman" w:hAnsi="Times New Roman"/>
          <w:sz w:val="28"/>
          <w:szCs w:val="28"/>
          <w:lang w:val="uk-UA" w:eastAsia="ar-SA"/>
        </w:rPr>
        <w:t>- форми парламентського контролю у</w:t>
      </w:r>
      <w:r>
        <w:rPr>
          <w:rFonts w:ascii="Times New Roman" w:hAnsi="Times New Roman"/>
          <w:sz w:val="28"/>
          <w:szCs w:val="28"/>
          <w:lang w:val="uk-UA" w:eastAsia="ar-SA"/>
        </w:rPr>
        <w:t xml:space="preserve"> </w:t>
      </w:r>
      <w:r w:rsidRPr="00971553">
        <w:rPr>
          <w:rFonts w:ascii="Times New Roman" w:hAnsi="Times New Roman"/>
          <w:sz w:val="28"/>
          <w:szCs w:val="28"/>
          <w:lang w:val="uk-UA" w:eastAsia="ar-SA"/>
        </w:rPr>
        <w:t>сфері виконавчої влади;</w:t>
      </w:r>
    </w:p>
    <w:p w:rsidR="00971553" w:rsidRDefault="00971553" w:rsidP="00971553">
      <w:pPr>
        <w:spacing w:after="0" w:line="240" w:lineRule="auto"/>
        <w:ind w:left="426" w:firstLine="425"/>
        <w:jc w:val="both"/>
        <w:rPr>
          <w:rFonts w:ascii="Times New Roman" w:hAnsi="Times New Roman"/>
          <w:sz w:val="28"/>
          <w:szCs w:val="28"/>
          <w:lang w:val="uk-UA" w:eastAsia="ar-SA"/>
        </w:rPr>
      </w:pPr>
      <w:r w:rsidRPr="00971553">
        <w:rPr>
          <w:rFonts w:ascii="Times New Roman" w:hAnsi="Times New Roman"/>
          <w:sz w:val="28"/>
          <w:szCs w:val="28"/>
          <w:lang w:val="uk-UA" w:eastAsia="ar-SA"/>
        </w:rPr>
        <w:t>- форми Президентського контролю у</w:t>
      </w:r>
      <w:r>
        <w:rPr>
          <w:rFonts w:ascii="Times New Roman" w:hAnsi="Times New Roman"/>
          <w:sz w:val="28"/>
          <w:szCs w:val="28"/>
          <w:lang w:val="uk-UA" w:eastAsia="ar-SA"/>
        </w:rPr>
        <w:t xml:space="preserve"> </w:t>
      </w:r>
      <w:r w:rsidRPr="00971553">
        <w:rPr>
          <w:rFonts w:ascii="Times New Roman" w:hAnsi="Times New Roman"/>
          <w:sz w:val="28"/>
          <w:szCs w:val="28"/>
          <w:lang w:val="uk-UA" w:eastAsia="ar-SA"/>
        </w:rPr>
        <w:t>сфері виконавчої влади;</w:t>
      </w:r>
    </w:p>
    <w:p w:rsidR="00971553" w:rsidRDefault="00971553" w:rsidP="00971553">
      <w:pPr>
        <w:spacing w:after="0" w:line="240" w:lineRule="auto"/>
        <w:ind w:left="426" w:firstLine="425"/>
        <w:jc w:val="both"/>
        <w:rPr>
          <w:rFonts w:ascii="Times New Roman" w:hAnsi="Times New Roman"/>
          <w:sz w:val="28"/>
          <w:szCs w:val="28"/>
          <w:lang w:val="uk-UA" w:eastAsia="ar-SA"/>
        </w:rPr>
      </w:pPr>
      <w:r w:rsidRPr="00971553">
        <w:rPr>
          <w:rFonts w:ascii="Times New Roman" w:hAnsi="Times New Roman"/>
          <w:sz w:val="28"/>
          <w:szCs w:val="28"/>
          <w:lang w:val="uk-UA" w:eastAsia="ar-SA"/>
        </w:rPr>
        <w:t>- форми урядового контролю та контролю з боку інших органів виконавчої влади;</w:t>
      </w:r>
    </w:p>
    <w:p w:rsidR="000D3C97" w:rsidRPr="00971553" w:rsidRDefault="00971553" w:rsidP="00971553">
      <w:pPr>
        <w:spacing w:after="0" w:line="240" w:lineRule="auto"/>
        <w:ind w:left="426" w:firstLine="425"/>
        <w:jc w:val="both"/>
        <w:rPr>
          <w:rFonts w:ascii="Times New Roman" w:hAnsi="Times New Roman"/>
          <w:sz w:val="28"/>
          <w:szCs w:val="28"/>
          <w:lang w:val="uk-UA" w:eastAsia="ar-SA"/>
        </w:rPr>
      </w:pPr>
      <w:r w:rsidRPr="00971553">
        <w:rPr>
          <w:rFonts w:ascii="Times New Roman" w:hAnsi="Times New Roman"/>
          <w:sz w:val="28"/>
          <w:szCs w:val="28"/>
          <w:lang w:val="uk-UA" w:eastAsia="ar-SA"/>
        </w:rPr>
        <w:t>- форми судового контролю у сфері виконавчої влади.</w:t>
      </w:r>
    </w:p>
    <w:p w:rsidR="00971553" w:rsidRPr="00971553" w:rsidRDefault="007658BB" w:rsidP="00971553">
      <w:pPr>
        <w:pStyle w:val="a5"/>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 xml:space="preserve">2. </w:t>
      </w:r>
      <w:r w:rsidR="00971553">
        <w:rPr>
          <w:rFonts w:ascii="Times New Roman" w:hAnsi="Times New Roman"/>
          <w:sz w:val="28"/>
          <w:szCs w:val="28"/>
          <w:lang w:val="uk-UA" w:eastAsia="ar-SA"/>
        </w:rPr>
        <w:t xml:space="preserve">Залежно від обсягу повноважень </w:t>
      </w:r>
      <w:r w:rsidR="00971553" w:rsidRPr="00971553">
        <w:rPr>
          <w:rFonts w:ascii="Times New Roman" w:hAnsi="Times New Roman"/>
          <w:sz w:val="28"/>
          <w:szCs w:val="28"/>
          <w:lang w:val="uk-UA" w:eastAsia="ar-SA"/>
        </w:rPr>
        <w:t>контролюючих органів форми контролю</w:t>
      </w:r>
      <w:r w:rsidR="00971553">
        <w:rPr>
          <w:rFonts w:ascii="Times New Roman" w:hAnsi="Times New Roman"/>
          <w:sz w:val="28"/>
          <w:szCs w:val="28"/>
          <w:lang w:val="uk-UA" w:eastAsia="ar-SA"/>
        </w:rPr>
        <w:t xml:space="preserve"> </w:t>
      </w:r>
      <w:r w:rsidR="00971553" w:rsidRPr="00971553">
        <w:rPr>
          <w:rFonts w:ascii="Times New Roman" w:hAnsi="Times New Roman"/>
          <w:sz w:val="28"/>
          <w:szCs w:val="28"/>
          <w:lang w:val="uk-UA" w:eastAsia="ar-SA"/>
        </w:rPr>
        <w:t>можна поділити на ті:</w:t>
      </w:r>
    </w:p>
    <w:p w:rsidR="000D3C97" w:rsidRDefault="00971553" w:rsidP="00971553">
      <w:pPr>
        <w:pStyle w:val="a5"/>
        <w:spacing w:after="0" w:line="240" w:lineRule="auto"/>
        <w:ind w:left="426" w:firstLine="425"/>
        <w:jc w:val="both"/>
        <w:rPr>
          <w:rFonts w:ascii="Times New Roman" w:hAnsi="Times New Roman"/>
          <w:sz w:val="28"/>
          <w:szCs w:val="28"/>
          <w:lang w:val="uk-UA" w:eastAsia="ar-SA"/>
        </w:rPr>
      </w:pPr>
      <w:r w:rsidRPr="00971553">
        <w:rPr>
          <w:rFonts w:ascii="Times New Roman" w:hAnsi="Times New Roman"/>
          <w:sz w:val="28"/>
          <w:szCs w:val="28"/>
          <w:lang w:val="uk-UA" w:eastAsia="ar-SA"/>
        </w:rPr>
        <w:t>- які застосовуються органами загального державного контролю (Кабінет Міністрів України, місцеві державні адміністрації);</w:t>
      </w:r>
    </w:p>
    <w:p w:rsidR="00971553" w:rsidRDefault="00971553" w:rsidP="00971553">
      <w:pPr>
        <w:pStyle w:val="a5"/>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lastRenderedPageBreak/>
        <w:t xml:space="preserve">- </w:t>
      </w:r>
      <w:r w:rsidRPr="00971553">
        <w:rPr>
          <w:rFonts w:ascii="Times New Roman" w:hAnsi="Times New Roman"/>
          <w:sz w:val="28"/>
          <w:szCs w:val="28"/>
          <w:lang w:val="uk-UA" w:eastAsia="ar-SA"/>
        </w:rPr>
        <w:t>які застосовуються органами спеціальної компетенції (Головне контрольно-ревізійне управління, Антимонопольний комітет тощо).</w:t>
      </w:r>
    </w:p>
    <w:p w:rsidR="00971553" w:rsidRPr="00971553" w:rsidRDefault="007658BB" w:rsidP="00971553">
      <w:pPr>
        <w:pStyle w:val="a5"/>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971553" w:rsidRPr="00971553">
        <w:rPr>
          <w:rFonts w:ascii="Times New Roman" w:hAnsi="Times New Roman"/>
          <w:sz w:val="28"/>
          <w:szCs w:val="28"/>
          <w:lang w:val="uk-UA" w:eastAsia="ar-SA"/>
        </w:rPr>
        <w:t>В залежності від того, на якому етапі діяльності підконтрольного об’єкту проводиться</w:t>
      </w:r>
      <w:r w:rsidR="00971553">
        <w:rPr>
          <w:rFonts w:ascii="Times New Roman" w:hAnsi="Times New Roman"/>
          <w:sz w:val="28"/>
          <w:szCs w:val="28"/>
          <w:lang w:val="uk-UA" w:eastAsia="ar-SA"/>
        </w:rPr>
        <w:t xml:space="preserve"> контроль, його форма може мати </w:t>
      </w:r>
      <w:r w:rsidR="00971553" w:rsidRPr="00971553">
        <w:rPr>
          <w:rFonts w:ascii="Times New Roman" w:hAnsi="Times New Roman"/>
          <w:sz w:val="28"/>
          <w:szCs w:val="28"/>
          <w:lang w:val="uk-UA" w:eastAsia="ar-SA"/>
        </w:rPr>
        <w:t>попередній, поточний характер та контроль</w:t>
      </w:r>
      <w:r w:rsidR="00971553">
        <w:rPr>
          <w:rFonts w:ascii="Times New Roman" w:hAnsi="Times New Roman"/>
          <w:sz w:val="28"/>
          <w:szCs w:val="28"/>
          <w:lang w:val="uk-UA" w:eastAsia="ar-SA"/>
        </w:rPr>
        <w:t xml:space="preserve"> </w:t>
      </w:r>
      <w:r w:rsidR="00971553" w:rsidRPr="00971553">
        <w:rPr>
          <w:rFonts w:ascii="Times New Roman" w:hAnsi="Times New Roman"/>
          <w:sz w:val="28"/>
          <w:szCs w:val="28"/>
          <w:lang w:val="uk-UA" w:eastAsia="ar-SA"/>
        </w:rPr>
        <w:t>результату.</w:t>
      </w:r>
    </w:p>
    <w:p w:rsidR="00967BE3" w:rsidRPr="00D44F9F" w:rsidRDefault="00967BE3" w:rsidP="00967BE3">
      <w:pPr>
        <w:spacing w:after="0" w:line="240" w:lineRule="auto"/>
        <w:ind w:left="360"/>
        <w:jc w:val="both"/>
        <w:rPr>
          <w:rFonts w:ascii="Times New Roman" w:hAnsi="Times New Roman"/>
          <w:b/>
          <w:sz w:val="28"/>
          <w:szCs w:val="28"/>
          <w:lang w:val="uk-UA" w:eastAsia="ar-SA"/>
        </w:rPr>
      </w:pPr>
      <w:r w:rsidRPr="00D44F9F">
        <w:rPr>
          <w:rFonts w:ascii="Times New Roman" w:hAnsi="Times New Roman"/>
          <w:b/>
          <w:sz w:val="28"/>
          <w:szCs w:val="28"/>
          <w:lang w:val="uk-UA" w:eastAsia="ar-SA"/>
        </w:rPr>
        <w:t>Питання для самоконтролю</w:t>
      </w:r>
    </w:p>
    <w:p w:rsidR="00967BE3" w:rsidRPr="00C0504A"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1.</w:t>
      </w:r>
      <w:r w:rsidR="00176FBC">
        <w:rPr>
          <w:rFonts w:ascii="Times New Roman" w:hAnsi="Times New Roman"/>
          <w:sz w:val="28"/>
          <w:szCs w:val="28"/>
          <w:lang w:val="uk-UA" w:eastAsia="ar-SA"/>
        </w:rPr>
        <w:t xml:space="preserve"> </w:t>
      </w:r>
      <w:r w:rsidR="007658BB">
        <w:rPr>
          <w:rFonts w:ascii="Times New Roman" w:hAnsi="Times New Roman"/>
          <w:sz w:val="28"/>
          <w:szCs w:val="28"/>
          <w:lang w:val="uk-UA" w:eastAsia="ar-SA"/>
        </w:rPr>
        <w:t>В чому полягає різниця між адміністративними та економічними методами державного регулювання господарської діяльності</w:t>
      </w:r>
      <w:r w:rsidR="00E33993">
        <w:rPr>
          <w:rFonts w:ascii="Times New Roman" w:hAnsi="Times New Roman"/>
          <w:sz w:val="28"/>
          <w:szCs w:val="28"/>
          <w:lang w:val="uk-UA" w:eastAsia="ar-SA"/>
        </w:rPr>
        <w:t>?</w:t>
      </w:r>
    </w:p>
    <w:p w:rsidR="00967BE3" w:rsidRPr="00C0504A"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2.</w:t>
      </w:r>
      <w:r w:rsidR="00176FBC">
        <w:rPr>
          <w:rFonts w:ascii="Times New Roman" w:hAnsi="Times New Roman"/>
          <w:sz w:val="28"/>
          <w:szCs w:val="28"/>
          <w:lang w:val="uk-UA" w:eastAsia="ar-SA"/>
        </w:rPr>
        <w:t xml:space="preserve"> </w:t>
      </w:r>
      <w:r w:rsidR="00E33993">
        <w:rPr>
          <w:rFonts w:ascii="Times New Roman" w:hAnsi="Times New Roman"/>
          <w:sz w:val="28"/>
          <w:szCs w:val="28"/>
          <w:lang w:val="uk-UA" w:eastAsia="ar-SA"/>
        </w:rPr>
        <w:t>Дайте визначення поняттю «</w:t>
      </w:r>
      <w:r w:rsidR="007658BB">
        <w:rPr>
          <w:rFonts w:ascii="Times New Roman" w:hAnsi="Times New Roman"/>
          <w:sz w:val="28"/>
          <w:szCs w:val="28"/>
          <w:lang w:val="uk-UA" w:eastAsia="ar-SA"/>
        </w:rPr>
        <w:t>методи державного регулювання господарської діяльності</w:t>
      </w:r>
      <w:r w:rsidR="00E33993">
        <w:rPr>
          <w:rFonts w:ascii="Times New Roman" w:hAnsi="Times New Roman"/>
          <w:sz w:val="28"/>
          <w:szCs w:val="28"/>
          <w:lang w:val="uk-UA" w:eastAsia="ar-SA"/>
        </w:rPr>
        <w:t>».</w:t>
      </w:r>
    </w:p>
    <w:p w:rsidR="00967BE3" w:rsidRPr="00C0504A"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3.</w:t>
      </w:r>
      <w:r w:rsidR="00176FBC">
        <w:rPr>
          <w:rFonts w:ascii="Times New Roman" w:hAnsi="Times New Roman"/>
          <w:sz w:val="28"/>
          <w:szCs w:val="28"/>
          <w:lang w:val="uk-UA" w:eastAsia="ar-SA"/>
        </w:rPr>
        <w:t xml:space="preserve"> </w:t>
      </w:r>
      <w:r w:rsidR="00E33993">
        <w:rPr>
          <w:rFonts w:ascii="Times New Roman" w:hAnsi="Times New Roman"/>
          <w:sz w:val="28"/>
          <w:szCs w:val="28"/>
          <w:lang w:val="uk-UA" w:eastAsia="ar-SA"/>
        </w:rPr>
        <w:t xml:space="preserve">Які </w:t>
      </w:r>
      <w:r w:rsidR="007658BB">
        <w:rPr>
          <w:rFonts w:ascii="Times New Roman" w:hAnsi="Times New Roman"/>
          <w:sz w:val="28"/>
          <w:szCs w:val="28"/>
          <w:lang w:val="uk-UA" w:eastAsia="ar-SA"/>
        </w:rPr>
        <w:t>форми державного контролю існують</w:t>
      </w:r>
      <w:r w:rsidR="00176FBC">
        <w:rPr>
          <w:rFonts w:ascii="Times New Roman" w:hAnsi="Times New Roman"/>
          <w:sz w:val="28"/>
          <w:szCs w:val="28"/>
          <w:lang w:val="uk-UA" w:eastAsia="ar-SA"/>
        </w:rPr>
        <w:t>?</w:t>
      </w:r>
    </w:p>
    <w:p w:rsidR="00967BE3" w:rsidRDefault="00967BE3" w:rsidP="00967BE3">
      <w:pPr>
        <w:rPr>
          <w:rFonts w:ascii="Times New Roman" w:hAnsi="Times New Roman"/>
          <w:sz w:val="28"/>
          <w:szCs w:val="28"/>
          <w:lang w:val="uk-UA" w:eastAsia="ar-SA"/>
        </w:rPr>
      </w:pPr>
    </w:p>
    <w:p w:rsidR="00785293" w:rsidRDefault="00785293" w:rsidP="009C68EA">
      <w:pPr>
        <w:ind w:left="426"/>
        <w:jc w:val="both"/>
        <w:rPr>
          <w:rFonts w:ascii="Times New Roman" w:hAnsi="Times New Roman" w:cs="Times New Roman"/>
          <w:b/>
          <w:sz w:val="28"/>
          <w:szCs w:val="28"/>
          <w:lang w:val="uk-UA" w:eastAsia="ar-SA"/>
        </w:rPr>
      </w:pPr>
    </w:p>
    <w:p w:rsidR="00785293" w:rsidRDefault="00785293" w:rsidP="009C68EA">
      <w:pPr>
        <w:ind w:left="426"/>
        <w:jc w:val="both"/>
        <w:rPr>
          <w:rFonts w:ascii="Times New Roman" w:hAnsi="Times New Roman" w:cs="Times New Roman"/>
          <w:b/>
          <w:sz w:val="28"/>
          <w:szCs w:val="28"/>
          <w:lang w:val="uk-UA" w:eastAsia="ar-SA"/>
        </w:rPr>
      </w:pPr>
    </w:p>
    <w:p w:rsidR="00785293" w:rsidRDefault="00785293" w:rsidP="009C68EA">
      <w:pPr>
        <w:ind w:left="426"/>
        <w:jc w:val="both"/>
        <w:rPr>
          <w:rFonts w:ascii="Times New Roman" w:hAnsi="Times New Roman" w:cs="Times New Roman"/>
          <w:b/>
          <w:sz w:val="28"/>
          <w:szCs w:val="28"/>
          <w:lang w:val="uk-UA" w:eastAsia="ar-SA"/>
        </w:rPr>
      </w:pPr>
    </w:p>
    <w:p w:rsidR="00785293" w:rsidRDefault="00785293" w:rsidP="009C68EA">
      <w:pPr>
        <w:ind w:left="426"/>
        <w:jc w:val="both"/>
        <w:rPr>
          <w:rFonts w:ascii="Times New Roman" w:hAnsi="Times New Roman" w:cs="Times New Roman"/>
          <w:b/>
          <w:sz w:val="28"/>
          <w:szCs w:val="28"/>
          <w:lang w:val="uk-UA" w:eastAsia="ar-SA"/>
        </w:rPr>
      </w:pPr>
    </w:p>
    <w:p w:rsidR="00785293" w:rsidRDefault="00785293" w:rsidP="009C68EA">
      <w:pPr>
        <w:ind w:left="426"/>
        <w:jc w:val="both"/>
        <w:rPr>
          <w:rFonts w:ascii="Times New Roman" w:hAnsi="Times New Roman" w:cs="Times New Roman"/>
          <w:b/>
          <w:sz w:val="28"/>
          <w:szCs w:val="28"/>
          <w:lang w:val="uk-UA" w:eastAsia="ar-SA"/>
        </w:rPr>
      </w:pPr>
    </w:p>
    <w:p w:rsidR="00785293" w:rsidRDefault="00785293" w:rsidP="009C68EA">
      <w:pPr>
        <w:ind w:left="426"/>
        <w:jc w:val="both"/>
        <w:rPr>
          <w:rFonts w:ascii="Times New Roman" w:hAnsi="Times New Roman" w:cs="Times New Roman"/>
          <w:b/>
          <w:sz w:val="28"/>
          <w:szCs w:val="28"/>
          <w:lang w:val="uk-UA" w:eastAsia="ar-SA"/>
        </w:rPr>
      </w:pPr>
    </w:p>
    <w:p w:rsidR="007658BB" w:rsidRDefault="007658BB" w:rsidP="009C68EA">
      <w:pPr>
        <w:ind w:left="426"/>
        <w:jc w:val="both"/>
        <w:rPr>
          <w:rFonts w:ascii="Times New Roman" w:hAnsi="Times New Roman" w:cs="Times New Roman"/>
          <w:b/>
          <w:sz w:val="28"/>
          <w:szCs w:val="28"/>
          <w:lang w:val="uk-UA" w:eastAsia="ar-SA"/>
        </w:rPr>
      </w:pPr>
    </w:p>
    <w:p w:rsidR="007658BB" w:rsidRDefault="007658BB" w:rsidP="009C68EA">
      <w:pPr>
        <w:ind w:left="426"/>
        <w:jc w:val="both"/>
        <w:rPr>
          <w:rFonts w:ascii="Times New Roman" w:hAnsi="Times New Roman" w:cs="Times New Roman"/>
          <w:b/>
          <w:sz w:val="28"/>
          <w:szCs w:val="28"/>
          <w:lang w:val="uk-UA" w:eastAsia="ar-SA"/>
        </w:rPr>
      </w:pPr>
    </w:p>
    <w:p w:rsidR="007658BB" w:rsidRDefault="007658BB" w:rsidP="009C68EA">
      <w:pPr>
        <w:ind w:left="426"/>
        <w:jc w:val="both"/>
        <w:rPr>
          <w:rFonts w:ascii="Times New Roman" w:hAnsi="Times New Roman" w:cs="Times New Roman"/>
          <w:b/>
          <w:sz w:val="28"/>
          <w:szCs w:val="28"/>
          <w:lang w:val="uk-UA" w:eastAsia="ar-SA"/>
        </w:rPr>
      </w:pPr>
    </w:p>
    <w:p w:rsidR="007658BB" w:rsidRDefault="007658BB" w:rsidP="009C68EA">
      <w:pPr>
        <w:ind w:left="426"/>
        <w:jc w:val="both"/>
        <w:rPr>
          <w:rFonts w:ascii="Times New Roman" w:hAnsi="Times New Roman" w:cs="Times New Roman"/>
          <w:b/>
          <w:sz w:val="28"/>
          <w:szCs w:val="28"/>
          <w:lang w:val="uk-UA" w:eastAsia="ar-SA"/>
        </w:rPr>
      </w:pPr>
    </w:p>
    <w:p w:rsidR="007658BB" w:rsidRDefault="007658BB" w:rsidP="009C68EA">
      <w:pPr>
        <w:ind w:left="426"/>
        <w:jc w:val="both"/>
        <w:rPr>
          <w:rFonts w:ascii="Times New Roman" w:hAnsi="Times New Roman" w:cs="Times New Roman"/>
          <w:b/>
          <w:sz w:val="28"/>
          <w:szCs w:val="28"/>
          <w:lang w:val="uk-UA" w:eastAsia="ar-SA"/>
        </w:rPr>
      </w:pPr>
    </w:p>
    <w:p w:rsidR="007658BB" w:rsidRDefault="007658BB" w:rsidP="009C68EA">
      <w:pPr>
        <w:ind w:left="426"/>
        <w:jc w:val="both"/>
        <w:rPr>
          <w:rFonts w:ascii="Times New Roman" w:hAnsi="Times New Roman" w:cs="Times New Roman"/>
          <w:b/>
          <w:sz w:val="28"/>
          <w:szCs w:val="28"/>
          <w:lang w:val="uk-UA" w:eastAsia="ar-SA"/>
        </w:rPr>
      </w:pPr>
    </w:p>
    <w:p w:rsidR="007658BB" w:rsidRDefault="007658BB" w:rsidP="009C68EA">
      <w:pPr>
        <w:ind w:left="426"/>
        <w:jc w:val="both"/>
        <w:rPr>
          <w:rFonts w:ascii="Times New Roman" w:hAnsi="Times New Roman" w:cs="Times New Roman"/>
          <w:b/>
          <w:sz w:val="28"/>
          <w:szCs w:val="28"/>
          <w:lang w:val="uk-UA" w:eastAsia="ar-SA"/>
        </w:rPr>
      </w:pPr>
    </w:p>
    <w:p w:rsidR="007658BB" w:rsidRDefault="007658BB" w:rsidP="009C68EA">
      <w:pPr>
        <w:ind w:left="426"/>
        <w:jc w:val="both"/>
        <w:rPr>
          <w:rFonts w:ascii="Times New Roman" w:hAnsi="Times New Roman" w:cs="Times New Roman"/>
          <w:b/>
          <w:sz w:val="28"/>
          <w:szCs w:val="28"/>
          <w:lang w:val="uk-UA" w:eastAsia="ar-SA"/>
        </w:rPr>
      </w:pPr>
    </w:p>
    <w:p w:rsidR="007658BB" w:rsidRDefault="007658BB" w:rsidP="009C68EA">
      <w:pPr>
        <w:ind w:left="426"/>
        <w:jc w:val="both"/>
        <w:rPr>
          <w:rFonts w:ascii="Times New Roman" w:hAnsi="Times New Roman" w:cs="Times New Roman"/>
          <w:b/>
          <w:sz w:val="28"/>
          <w:szCs w:val="28"/>
          <w:lang w:val="uk-UA" w:eastAsia="ar-SA"/>
        </w:rPr>
      </w:pPr>
    </w:p>
    <w:p w:rsidR="007658BB" w:rsidRDefault="007658BB" w:rsidP="009C68EA">
      <w:pPr>
        <w:ind w:left="426"/>
        <w:jc w:val="both"/>
        <w:rPr>
          <w:rFonts w:ascii="Times New Roman" w:hAnsi="Times New Roman" w:cs="Times New Roman"/>
          <w:b/>
          <w:sz w:val="28"/>
          <w:szCs w:val="28"/>
          <w:lang w:val="uk-UA" w:eastAsia="ar-SA"/>
        </w:rPr>
      </w:pPr>
    </w:p>
    <w:p w:rsidR="00785293" w:rsidRDefault="00785293" w:rsidP="009C68EA">
      <w:pPr>
        <w:ind w:left="426"/>
        <w:jc w:val="both"/>
        <w:rPr>
          <w:rFonts w:ascii="Times New Roman" w:hAnsi="Times New Roman" w:cs="Times New Roman"/>
          <w:b/>
          <w:sz w:val="28"/>
          <w:szCs w:val="28"/>
          <w:lang w:val="uk-UA" w:eastAsia="ar-SA"/>
        </w:rPr>
      </w:pPr>
    </w:p>
    <w:p w:rsidR="00785293" w:rsidRDefault="00785293" w:rsidP="009C68EA">
      <w:pPr>
        <w:ind w:left="426"/>
        <w:jc w:val="both"/>
        <w:rPr>
          <w:rFonts w:ascii="Times New Roman" w:hAnsi="Times New Roman" w:cs="Times New Roman"/>
          <w:b/>
          <w:sz w:val="28"/>
          <w:szCs w:val="28"/>
          <w:lang w:val="uk-UA" w:eastAsia="ar-SA"/>
        </w:rPr>
      </w:pPr>
    </w:p>
    <w:p w:rsidR="00967BE3" w:rsidRPr="00176FBC" w:rsidRDefault="00967BE3" w:rsidP="009C68EA">
      <w:pPr>
        <w:ind w:left="426"/>
        <w:jc w:val="both"/>
        <w:rPr>
          <w:rFonts w:ascii="Times New Roman" w:hAnsi="Times New Roman" w:cs="Times New Roman"/>
          <w:b/>
          <w:sz w:val="28"/>
          <w:szCs w:val="28"/>
          <w:lang w:val="uk-UA"/>
        </w:rPr>
      </w:pPr>
      <w:r w:rsidRPr="00967BE3">
        <w:rPr>
          <w:rFonts w:ascii="Times New Roman" w:hAnsi="Times New Roman" w:cs="Times New Roman"/>
          <w:b/>
          <w:sz w:val="28"/>
          <w:szCs w:val="28"/>
          <w:lang w:val="uk-UA" w:eastAsia="ar-SA"/>
        </w:rPr>
        <w:lastRenderedPageBreak/>
        <w:t>Тема: "</w:t>
      </w:r>
      <w:r w:rsidR="00B129E7" w:rsidRPr="00B129E7">
        <w:t xml:space="preserve"> </w:t>
      </w:r>
      <w:r w:rsidR="00B129E7" w:rsidRPr="00B129E7">
        <w:rPr>
          <w:rFonts w:ascii="Times New Roman" w:hAnsi="Times New Roman" w:cs="Times New Roman"/>
          <w:b/>
          <w:sz w:val="28"/>
          <w:szCs w:val="28"/>
          <w:lang w:val="uk-UA"/>
        </w:rPr>
        <w:t>Публічне адміністрування у сфері господарської діяльності</w:t>
      </w:r>
      <w:r w:rsidRPr="00967BE3">
        <w:rPr>
          <w:rFonts w:ascii="Times New Roman" w:hAnsi="Times New Roman" w:cs="Times New Roman"/>
          <w:b/>
          <w:sz w:val="28"/>
          <w:szCs w:val="28"/>
          <w:lang w:val="uk-UA"/>
        </w:rPr>
        <w:t>"</w:t>
      </w:r>
    </w:p>
    <w:p w:rsidR="00967BE3" w:rsidRPr="00A80C6B" w:rsidRDefault="00967BE3" w:rsidP="00967BE3">
      <w:pPr>
        <w:spacing w:after="0" w:line="240" w:lineRule="auto"/>
        <w:ind w:left="360"/>
        <w:jc w:val="both"/>
        <w:rPr>
          <w:rFonts w:ascii="Times New Roman" w:hAnsi="Times New Roman" w:cs="Times New Roman"/>
          <w:b/>
          <w:sz w:val="28"/>
          <w:szCs w:val="28"/>
          <w:lang w:val="uk-UA" w:eastAsia="ar-SA"/>
        </w:rPr>
      </w:pPr>
      <w:r w:rsidRPr="00A80C6B">
        <w:rPr>
          <w:rFonts w:ascii="Times New Roman" w:hAnsi="Times New Roman" w:cs="Times New Roman"/>
          <w:b/>
          <w:sz w:val="28"/>
          <w:szCs w:val="28"/>
          <w:lang w:val="uk-UA" w:eastAsia="ar-SA"/>
        </w:rPr>
        <w:t xml:space="preserve">Питання (завдання) для самостійної роботи </w:t>
      </w:r>
    </w:p>
    <w:p w:rsidR="00967BE3" w:rsidRPr="000D665F" w:rsidRDefault="00967BE3" w:rsidP="00967BE3">
      <w:pPr>
        <w:spacing w:after="0" w:line="240" w:lineRule="auto"/>
        <w:ind w:left="360"/>
        <w:jc w:val="both"/>
        <w:rPr>
          <w:rFonts w:ascii="Times New Roman" w:hAnsi="Times New Roman" w:cs="Times New Roman"/>
          <w:sz w:val="28"/>
          <w:szCs w:val="28"/>
          <w:lang w:val="uk-UA" w:eastAsia="ar-SA"/>
        </w:rPr>
      </w:pPr>
      <w:r w:rsidRPr="000D665F">
        <w:rPr>
          <w:rFonts w:ascii="Times New Roman" w:hAnsi="Times New Roman" w:cs="Times New Roman"/>
          <w:sz w:val="28"/>
          <w:szCs w:val="28"/>
          <w:lang w:val="uk-UA" w:eastAsia="ar-SA"/>
        </w:rPr>
        <w:t>1.</w:t>
      </w:r>
      <w:r w:rsidR="000D665F" w:rsidRPr="00176FBC">
        <w:rPr>
          <w:rFonts w:ascii="Times New Roman" w:hAnsi="Times New Roman" w:cs="Times New Roman"/>
          <w:sz w:val="28"/>
          <w:szCs w:val="28"/>
          <w:lang w:val="uk-UA"/>
        </w:rPr>
        <w:t xml:space="preserve"> </w:t>
      </w:r>
      <w:r w:rsidR="00730842">
        <w:rPr>
          <w:rFonts w:ascii="Times New Roman" w:hAnsi="Times New Roman" w:cs="Times New Roman"/>
          <w:sz w:val="28"/>
          <w:szCs w:val="28"/>
          <w:lang w:val="uk-UA"/>
        </w:rPr>
        <w:t>Відповідальність за ухилення від укладення та невиконання державних контрактів</w:t>
      </w:r>
      <w:r w:rsidR="009C68EA">
        <w:rPr>
          <w:rFonts w:ascii="Times New Roman" w:hAnsi="Times New Roman" w:cs="Times New Roman"/>
          <w:sz w:val="28"/>
          <w:szCs w:val="28"/>
          <w:lang w:val="uk-UA"/>
        </w:rPr>
        <w:t>.</w:t>
      </w:r>
    </w:p>
    <w:p w:rsidR="00967BE3" w:rsidRPr="000D665F" w:rsidRDefault="00967BE3" w:rsidP="00967BE3">
      <w:pPr>
        <w:spacing w:after="0" w:line="240" w:lineRule="auto"/>
        <w:ind w:left="360"/>
        <w:jc w:val="both"/>
        <w:rPr>
          <w:rFonts w:ascii="Times New Roman" w:hAnsi="Times New Roman" w:cs="Times New Roman"/>
          <w:sz w:val="28"/>
          <w:szCs w:val="28"/>
          <w:lang w:val="uk-UA" w:eastAsia="ar-SA"/>
        </w:rPr>
      </w:pPr>
      <w:r w:rsidRPr="000D665F">
        <w:rPr>
          <w:rFonts w:ascii="Times New Roman" w:hAnsi="Times New Roman" w:cs="Times New Roman"/>
          <w:sz w:val="28"/>
          <w:szCs w:val="28"/>
          <w:lang w:val="uk-UA" w:eastAsia="ar-SA"/>
        </w:rPr>
        <w:t>2.</w:t>
      </w:r>
      <w:r w:rsidR="000D665F" w:rsidRPr="00730842">
        <w:rPr>
          <w:rFonts w:ascii="Times New Roman" w:hAnsi="Times New Roman" w:cs="Times New Roman"/>
          <w:sz w:val="28"/>
          <w:szCs w:val="28"/>
          <w:lang w:val="uk-UA"/>
        </w:rPr>
        <w:t xml:space="preserve"> </w:t>
      </w:r>
      <w:r w:rsidR="00730842">
        <w:rPr>
          <w:rFonts w:ascii="Times New Roman" w:hAnsi="Times New Roman" w:cs="Times New Roman"/>
          <w:sz w:val="28"/>
          <w:szCs w:val="28"/>
          <w:lang w:val="uk-UA"/>
        </w:rPr>
        <w:t>Проблемні питання розподілу обов</w:t>
      </w:r>
      <w:r w:rsidR="00730842" w:rsidRPr="00730842">
        <w:rPr>
          <w:rFonts w:ascii="Times New Roman" w:hAnsi="Times New Roman" w:cs="Times New Roman"/>
          <w:sz w:val="28"/>
          <w:szCs w:val="28"/>
          <w:lang w:val="uk-UA"/>
        </w:rPr>
        <w:t>’</w:t>
      </w:r>
      <w:r w:rsidR="004B1553">
        <w:rPr>
          <w:rFonts w:ascii="Times New Roman" w:hAnsi="Times New Roman" w:cs="Times New Roman"/>
          <w:sz w:val="28"/>
          <w:szCs w:val="28"/>
          <w:lang w:val="uk-UA"/>
        </w:rPr>
        <w:t>язків органів, як</w:t>
      </w:r>
      <w:r w:rsidR="00730842">
        <w:rPr>
          <w:rFonts w:ascii="Times New Roman" w:hAnsi="Times New Roman" w:cs="Times New Roman"/>
          <w:sz w:val="28"/>
          <w:szCs w:val="28"/>
          <w:lang w:val="uk-UA"/>
        </w:rPr>
        <w:t>і</w:t>
      </w:r>
      <w:r w:rsidR="004B1553">
        <w:rPr>
          <w:rFonts w:ascii="Times New Roman" w:hAnsi="Times New Roman" w:cs="Times New Roman"/>
          <w:sz w:val="28"/>
          <w:szCs w:val="28"/>
          <w:lang w:val="uk-UA"/>
        </w:rPr>
        <w:t xml:space="preserve"> </w:t>
      </w:r>
      <w:r w:rsidR="00730842">
        <w:rPr>
          <w:rFonts w:ascii="Times New Roman" w:hAnsi="Times New Roman" w:cs="Times New Roman"/>
          <w:sz w:val="28"/>
          <w:szCs w:val="28"/>
          <w:lang w:val="uk-UA"/>
        </w:rPr>
        <w:t xml:space="preserve">здійснюють контроль за фінансово-господарською діяльністю </w:t>
      </w:r>
      <w:proofErr w:type="spellStart"/>
      <w:r w:rsidR="00730842">
        <w:rPr>
          <w:rFonts w:ascii="Times New Roman" w:hAnsi="Times New Roman" w:cs="Times New Roman"/>
          <w:sz w:val="28"/>
          <w:szCs w:val="28"/>
          <w:lang w:val="uk-UA"/>
        </w:rPr>
        <w:t>субєктів</w:t>
      </w:r>
      <w:proofErr w:type="spellEnd"/>
      <w:r w:rsidR="00730842">
        <w:rPr>
          <w:rFonts w:ascii="Times New Roman" w:hAnsi="Times New Roman" w:cs="Times New Roman"/>
          <w:sz w:val="28"/>
          <w:szCs w:val="28"/>
          <w:lang w:val="uk-UA"/>
        </w:rPr>
        <w:t xml:space="preserve"> господарювання</w:t>
      </w:r>
      <w:r w:rsidR="009C68EA">
        <w:rPr>
          <w:rFonts w:ascii="Times New Roman" w:hAnsi="Times New Roman" w:cs="Times New Roman"/>
          <w:sz w:val="28"/>
          <w:szCs w:val="28"/>
          <w:lang w:val="uk-UA"/>
        </w:rPr>
        <w:t>.</w:t>
      </w:r>
    </w:p>
    <w:p w:rsidR="00967BE3" w:rsidRPr="00C0504A" w:rsidRDefault="00967BE3" w:rsidP="00967BE3">
      <w:pPr>
        <w:spacing w:after="0" w:line="240" w:lineRule="auto"/>
        <w:ind w:left="360"/>
        <w:jc w:val="both"/>
        <w:rPr>
          <w:rFonts w:ascii="Times New Roman" w:hAnsi="Times New Roman"/>
          <w:sz w:val="28"/>
          <w:szCs w:val="28"/>
          <w:lang w:val="uk-UA" w:eastAsia="ar-SA"/>
        </w:rPr>
      </w:pP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Література</w:t>
      </w:r>
    </w:p>
    <w:p w:rsidR="00224ABB" w:rsidRPr="00C0504A" w:rsidRDefault="00D130F2" w:rsidP="00967BE3">
      <w:pPr>
        <w:spacing w:after="0" w:line="240" w:lineRule="auto"/>
        <w:ind w:left="360"/>
        <w:jc w:val="both"/>
        <w:rPr>
          <w:rFonts w:ascii="Times New Roman" w:hAnsi="Times New Roman"/>
          <w:sz w:val="28"/>
          <w:szCs w:val="28"/>
          <w:lang w:val="uk-UA" w:eastAsia="ar-SA"/>
        </w:rPr>
      </w:pPr>
      <w:r w:rsidRPr="00D130F2">
        <w:rPr>
          <w:rFonts w:ascii="Times New Roman" w:hAnsi="Times New Roman"/>
          <w:sz w:val="28"/>
          <w:szCs w:val="28"/>
          <w:lang w:val="uk-UA" w:eastAsia="ar-SA"/>
        </w:rPr>
        <w:t>[1];[4];[9];[17];[18];[19];[24];[25];[29];[31];[33];[34]</w:t>
      </w: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Методичні рекомендації</w:t>
      </w:r>
    </w:p>
    <w:p w:rsidR="00BD7845" w:rsidRPr="00B14582" w:rsidRDefault="007658BB" w:rsidP="00B14582">
      <w:pPr>
        <w:pStyle w:val="a5"/>
        <w:numPr>
          <w:ilvl w:val="0"/>
          <w:numId w:val="16"/>
        </w:numPr>
        <w:spacing w:after="0" w:line="240" w:lineRule="auto"/>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знати, що у</w:t>
      </w:r>
      <w:r w:rsidR="00B14582" w:rsidRPr="00B14582">
        <w:rPr>
          <w:rFonts w:ascii="Times New Roman" w:hAnsi="Times New Roman" w:cs="Times New Roman"/>
          <w:sz w:val="28"/>
          <w:szCs w:val="28"/>
          <w:lang w:val="uk-UA"/>
        </w:rPr>
        <w:t>хилення від укладення договору за державним замовленням є порушенням господарського законодавства і тягне за собою відповідальність, передбачену цим Кодексом та іншими законами. Спори, пов'язані з укладенням договору за державним замовленням, в тому числі при ухиленні від укладення договору однієї або обох сторін, вирішуються в судовому порядку.</w:t>
      </w:r>
    </w:p>
    <w:p w:rsidR="00B14582" w:rsidRPr="00B14582" w:rsidRDefault="00B14582" w:rsidP="00B14582">
      <w:pPr>
        <w:pStyle w:val="a5"/>
        <w:spacing w:after="0" w:line="240" w:lineRule="auto"/>
        <w:ind w:left="284" w:firstLine="567"/>
        <w:jc w:val="both"/>
        <w:rPr>
          <w:rFonts w:ascii="Times New Roman" w:hAnsi="Times New Roman" w:cs="Times New Roman"/>
          <w:sz w:val="28"/>
          <w:szCs w:val="28"/>
          <w:lang w:val="uk-UA" w:eastAsia="ar-SA"/>
        </w:rPr>
      </w:pPr>
      <w:r w:rsidRPr="00B14582">
        <w:rPr>
          <w:rFonts w:ascii="Times New Roman" w:hAnsi="Times New Roman" w:cs="Times New Roman"/>
          <w:sz w:val="28"/>
          <w:szCs w:val="28"/>
          <w:lang w:val="uk-UA" w:eastAsia="ar-SA"/>
        </w:rPr>
        <w:t xml:space="preserve">Господарсько-правова відповідальність учасників господарських відносин за правопорушення у сфері господарювання означає реалізацію щодо них господарських санкцій. У ч. 3 ст. 216 ГК України визначено три принципи господарсько-правової відповідальності: потерпіла сторона має право на відшкодування збитків незалежно від того, чи є застереження про це в договорі; передбачена законом відповідальність виробника (продавця) за недоброякісність продукції застосовується також незалежно від того, чи є застереження про це в договорі; сплата штрафних санкцій за порушення зобов'язання, а також відшкодування збитків не звільняють правопорушника без згоди іншої сторони від виконання прийнятих зобов'язань у натурі; у господарському договорі неприпустимі застереження щодо виключення або обмеження відповідальності виробника (продавця) продукції. У сфері господарювання застосовуються такі види господарських санкцій: відшкодування збитків, штрафні санкції, оперативно-господарські санкції. У випадках, коли підприємства, установи чи організації, для яких виконання державного замовлення є обов'язковим, ухиляються від укладання державного контракту, необхідно виходити з того, що вони зобов'язані укласти такий контракт, доки не доведуть, що виконання державного замовлення неминуче спричинятиме їм збитки. Виходячи з Постанови Верховної Ради України "Про порядок тимчасової дії на території України окремих актів законодавства Союзу РСР" від 12.09.91 р., розділи положень про поставки продукції і товарів щодо майнової відповідальності сторін за договором поставки не поширюються на відносини сторін за державним контрактом (договором) на поставку продукції для державних потреб. Проте сторони не позбавлені права самостійно передбачити у договорі майнову відповідальність згідно з цими положеннями з посиланням на конкретні їх пункти. Вирішення питання </w:t>
      </w:r>
      <w:r w:rsidRPr="00B14582">
        <w:rPr>
          <w:rFonts w:ascii="Times New Roman" w:hAnsi="Times New Roman" w:cs="Times New Roman"/>
          <w:sz w:val="28"/>
          <w:szCs w:val="28"/>
          <w:lang w:val="uk-UA" w:eastAsia="ar-SA"/>
        </w:rPr>
        <w:lastRenderedPageBreak/>
        <w:t>про майнову відповідальність таких виконавців за необґрунтовану відмову від укладення державного контракту залежить від відсутності технічних можливостей виконання державного замовлення. Доведення зазначеної обставини є обов'язком виконавця державного замовлення. Законом визначені підприємства й організації, для яких виконання державного замовлення є обов'язковим. Це не виключає укладення державного контракту підприємствами незалежно від форм власності на добровільній основі.</w:t>
      </w:r>
    </w:p>
    <w:p w:rsidR="00785293" w:rsidRDefault="007658BB" w:rsidP="007658BB">
      <w:pPr>
        <w:pStyle w:val="a5"/>
        <w:numPr>
          <w:ilvl w:val="0"/>
          <w:numId w:val="16"/>
        </w:numPr>
        <w:spacing w:after="0" w:line="240" w:lineRule="auto"/>
        <w:ind w:left="284" w:firstLine="283"/>
        <w:jc w:val="both"/>
        <w:rPr>
          <w:rFonts w:ascii="Times New Roman" w:hAnsi="Times New Roman"/>
          <w:sz w:val="28"/>
          <w:szCs w:val="28"/>
          <w:lang w:val="uk-UA" w:eastAsia="ar-SA"/>
        </w:rPr>
      </w:pPr>
      <w:r>
        <w:rPr>
          <w:rFonts w:ascii="Times New Roman" w:hAnsi="Times New Roman"/>
          <w:sz w:val="28"/>
          <w:szCs w:val="28"/>
          <w:lang w:val="uk-UA" w:eastAsia="ar-SA"/>
        </w:rPr>
        <w:t>Студенти повинні розуміти, що на</w:t>
      </w:r>
      <w:r w:rsidRPr="007658BB">
        <w:rPr>
          <w:rFonts w:ascii="Times New Roman" w:hAnsi="Times New Roman"/>
          <w:sz w:val="28"/>
          <w:szCs w:val="28"/>
          <w:lang w:val="uk-UA" w:eastAsia="ar-SA"/>
        </w:rPr>
        <w:t xml:space="preserve"> сьогодні в Україні існує сукупність органів, які здійснюють фінансовий контроль, а не їх система. Однією з ознак такої сукупності є недостатній рівень координації або навіть, можливо, її відсутність і як наслідок недостатня ефективність, результативність діяльності відповідних суб’єктів.</w:t>
      </w:r>
    </w:p>
    <w:p w:rsidR="007658BB" w:rsidRPr="007658BB" w:rsidRDefault="007658BB" w:rsidP="007658BB">
      <w:pPr>
        <w:pStyle w:val="a5"/>
        <w:spacing w:after="0" w:line="240" w:lineRule="auto"/>
        <w:ind w:left="284" w:firstLine="425"/>
        <w:jc w:val="both"/>
        <w:rPr>
          <w:rFonts w:ascii="Times New Roman" w:hAnsi="Times New Roman"/>
          <w:sz w:val="28"/>
          <w:szCs w:val="28"/>
          <w:lang w:val="uk-UA" w:eastAsia="ar-SA"/>
        </w:rPr>
      </w:pPr>
      <w:r w:rsidRPr="007658BB">
        <w:rPr>
          <w:rFonts w:ascii="Times New Roman" w:hAnsi="Times New Roman"/>
          <w:sz w:val="28"/>
          <w:szCs w:val="28"/>
          <w:lang w:val="uk-UA" w:eastAsia="ar-SA"/>
        </w:rPr>
        <w:t>Цілісна система фінансового контролю може існувати та злагоджено функціонувати лише за наявності внутрішньої впорядкованості, узгодженості, тобто відсутності суперечностей у діяльності органів фінансового контролю, що мають спільну мету, але різні функції. Отже особливістю системи фінансового контролю має бути єдність, яка обов’язково передбачає наявність координації.</w:t>
      </w:r>
    </w:p>
    <w:p w:rsidR="007658BB" w:rsidRPr="007658BB" w:rsidRDefault="007658BB" w:rsidP="007658BB">
      <w:pPr>
        <w:pStyle w:val="a5"/>
        <w:spacing w:after="0" w:line="240" w:lineRule="auto"/>
        <w:ind w:left="284" w:firstLine="425"/>
        <w:jc w:val="both"/>
        <w:rPr>
          <w:rFonts w:ascii="Times New Roman" w:hAnsi="Times New Roman"/>
          <w:sz w:val="28"/>
          <w:szCs w:val="28"/>
          <w:lang w:val="uk-UA" w:eastAsia="ar-SA"/>
        </w:rPr>
      </w:pPr>
      <w:r w:rsidRPr="007658BB">
        <w:rPr>
          <w:rFonts w:ascii="Times New Roman" w:hAnsi="Times New Roman"/>
          <w:sz w:val="28"/>
          <w:szCs w:val="28"/>
          <w:lang w:val="uk-UA" w:eastAsia="ar-SA"/>
        </w:rPr>
        <w:t>Важливе значення для координації фінансового контролю має чітке визначення основних складових системи фінансового контролю, а точніше її елементів, до яких слід віднести контролюючих та підконтрольних суб’єктів.</w:t>
      </w:r>
    </w:p>
    <w:p w:rsidR="00967BE3" w:rsidRPr="001141E4" w:rsidRDefault="00967BE3" w:rsidP="00967BE3">
      <w:pPr>
        <w:spacing w:after="0" w:line="240" w:lineRule="auto"/>
        <w:ind w:left="360"/>
        <w:jc w:val="both"/>
        <w:rPr>
          <w:rFonts w:ascii="Times New Roman" w:hAnsi="Times New Roman"/>
          <w:b/>
          <w:sz w:val="28"/>
          <w:szCs w:val="28"/>
          <w:lang w:val="uk-UA" w:eastAsia="ar-SA"/>
        </w:rPr>
      </w:pPr>
      <w:r w:rsidRPr="001141E4">
        <w:rPr>
          <w:rFonts w:ascii="Times New Roman" w:hAnsi="Times New Roman"/>
          <w:b/>
          <w:sz w:val="28"/>
          <w:szCs w:val="28"/>
          <w:lang w:val="uk-UA" w:eastAsia="ar-SA"/>
        </w:rPr>
        <w:t>Питання для самоконтролю</w:t>
      </w:r>
    </w:p>
    <w:p w:rsidR="00967BE3" w:rsidRPr="00C0504A"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1.</w:t>
      </w:r>
      <w:r w:rsidR="00176FBC">
        <w:rPr>
          <w:rFonts w:ascii="Times New Roman" w:hAnsi="Times New Roman"/>
          <w:sz w:val="28"/>
          <w:szCs w:val="28"/>
          <w:lang w:val="uk-UA" w:eastAsia="ar-SA"/>
        </w:rPr>
        <w:t xml:space="preserve"> </w:t>
      </w:r>
      <w:r w:rsidR="007658BB">
        <w:rPr>
          <w:rFonts w:ascii="Times New Roman" w:hAnsi="Times New Roman"/>
          <w:sz w:val="28"/>
          <w:szCs w:val="28"/>
          <w:lang w:val="uk-UA" w:eastAsia="ar-SA"/>
        </w:rPr>
        <w:t>Яка відповідальність за ухилення від укладення та невиконання державних контрактів передбачена законодавством</w:t>
      </w:r>
      <w:r w:rsidR="00B711BA">
        <w:rPr>
          <w:rFonts w:ascii="Times New Roman" w:hAnsi="Times New Roman"/>
          <w:sz w:val="28"/>
          <w:szCs w:val="28"/>
          <w:lang w:val="uk-UA" w:eastAsia="ar-SA"/>
        </w:rPr>
        <w:t>?</w:t>
      </w:r>
    </w:p>
    <w:p w:rsidR="00967BE3" w:rsidRPr="00C0504A" w:rsidRDefault="00967BE3" w:rsidP="00B711BA">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2.</w:t>
      </w:r>
      <w:r w:rsidR="00176FBC">
        <w:rPr>
          <w:rFonts w:ascii="Times New Roman" w:hAnsi="Times New Roman"/>
          <w:sz w:val="28"/>
          <w:szCs w:val="28"/>
          <w:lang w:val="uk-UA" w:eastAsia="ar-SA"/>
        </w:rPr>
        <w:t xml:space="preserve"> </w:t>
      </w:r>
      <w:r w:rsidR="007658BB">
        <w:rPr>
          <w:rFonts w:ascii="Times New Roman" w:hAnsi="Times New Roman"/>
          <w:sz w:val="28"/>
          <w:szCs w:val="28"/>
          <w:lang w:val="uk-UA" w:eastAsia="ar-SA"/>
        </w:rPr>
        <w:t>Які існують проблемні питання розподілу обов’язків органів, які здійснюють контроль за фінансово-господарською діяльністю суб’єктів господарювання</w:t>
      </w:r>
      <w:r w:rsidR="00B711BA">
        <w:rPr>
          <w:rFonts w:ascii="Times New Roman" w:hAnsi="Times New Roman"/>
          <w:sz w:val="28"/>
          <w:szCs w:val="28"/>
          <w:lang w:val="uk-UA" w:eastAsia="ar-SA"/>
        </w:rPr>
        <w:t>?</w:t>
      </w:r>
    </w:p>
    <w:p w:rsidR="00967BE3" w:rsidRPr="00967BE3" w:rsidRDefault="00967BE3" w:rsidP="00967BE3">
      <w:pPr>
        <w:ind w:left="426"/>
        <w:rPr>
          <w:rFonts w:ascii="Times New Roman" w:hAnsi="Times New Roman" w:cs="Times New Roman"/>
          <w:b/>
          <w:sz w:val="28"/>
          <w:szCs w:val="28"/>
          <w:lang w:val="uk-UA" w:eastAsia="ar-SA"/>
        </w:rPr>
      </w:pPr>
    </w:p>
    <w:p w:rsidR="00785293" w:rsidRDefault="00785293" w:rsidP="00C606D0">
      <w:pPr>
        <w:ind w:left="426"/>
        <w:jc w:val="both"/>
        <w:rPr>
          <w:rFonts w:ascii="Times New Roman" w:hAnsi="Times New Roman" w:cs="Times New Roman"/>
          <w:b/>
          <w:sz w:val="28"/>
          <w:szCs w:val="28"/>
          <w:lang w:val="uk-UA" w:eastAsia="ar-SA"/>
        </w:rPr>
      </w:pPr>
    </w:p>
    <w:p w:rsidR="00785293" w:rsidRDefault="00785293" w:rsidP="00C606D0">
      <w:pPr>
        <w:ind w:left="426"/>
        <w:jc w:val="both"/>
        <w:rPr>
          <w:rFonts w:ascii="Times New Roman" w:hAnsi="Times New Roman" w:cs="Times New Roman"/>
          <w:b/>
          <w:sz w:val="28"/>
          <w:szCs w:val="28"/>
          <w:lang w:val="uk-UA" w:eastAsia="ar-SA"/>
        </w:rPr>
      </w:pPr>
    </w:p>
    <w:p w:rsidR="00785293" w:rsidRDefault="00785293" w:rsidP="00C606D0">
      <w:pPr>
        <w:ind w:left="426"/>
        <w:jc w:val="both"/>
        <w:rPr>
          <w:rFonts w:ascii="Times New Roman" w:hAnsi="Times New Roman" w:cs="Times New Roman"/>
          <w:b/>
          <w:sz w:val="28"/>
          <w:szCs w:val="28"/>
          <w:lang w:val="uk-UA" w:eastAsia="ar-SA"/>
        </w:rPr>
      </w:pPr>
    </w:p>
    <w:p w:rsidR="007658BB" w:rsidRDefault="007658BB" w:rsidP="00C606D0">
      <w:pPr>
        <w:ind w:left="426"/>
        <w:jc w:val="both"/>
        <w:rPr>
          <w:rFonts w:ascii="Times New Roman" w:hAnsi="Times New Roman" w:cs="Times New Roman"/>
          <w:b/>
          <w:sz w:val="28"/>
          <w:szCs w:val="28"/>
          <w:lang w:val="uk-UA" w:eastAsia="ar-SA"/>
        </w:rPr>
      </w:pPr>
    </w:p>
    <w:p w:rsidR="007658BB" w:rsidRDefault="007658BB" w:rsidP="00C606D0">
      <w:pPr>
        <w:ind w:left="426"/>
        <w:jc w:val="both"/>
        <w:rPr>
          <w:rFonts w:ascii="Times New Roman" w:hAnsi="Times New Roman" w:cs="Times New Roman"/>
          <w:b/>
          <w:sz w:val="28"/>
          <w:szCs w:val="28"/>
          <w:lang w:val="uk-UA" w:eastAsia="ar-SA"/>
        </w:rPr>
      </w:pPr>
    </w:p>
    <w:p w:rsidR="007658BB" w:rsidRDefault="007658BB" w:rsidP="00C606D0">
      <w:pPr>
        <w:ind w:left="426"/>
        <w:jc w:val="both"/>
        <w:rPr>
          <w:rFonts w:ascii="Times New Roman" w:hAnsi="Times New Roman" w:cs="Times New Roman"/>
          <w:b/>
          <w:sz w:val="28"/>
          <w:szCs w:val="28"/>
          <w:lang w:val="uk-UA" w:eastAsia="ar-SA"/>
        </w:rPr>
      </w:pPr>
    </w:p>
    <w:p w:rsidR="007658BB" w:rsidRDefault="007658BB" w:rsidP="00C606D0">
      <w:pPr>
        <w:ind w:left="426"/>
        <w:jc w:val="both"/>
        <w:rPr>
          <w:rFonts w:ascii="Times New Roman" w:hAnsi="Times New Roman" w:cs="Times New Roman"/>
          <w:b/>
          <w:sz w:val="28"/>
          <w:szCs w:val="28"/>
          <w:lang w:val="uk-UA" w:eastAsia="ar-SA"/>
        </w:rPr>
      </w:pPr>
    </w:p>
    <w:p w:rsidR="007658BB" w:rsidRDefault="007658BB" w:rsidP="00C606D0">
      <w:pPr>
        <w:ind w:left="426"/>
        <w:jc w:val="both"/>
        <w:rPr>
          <w:rFonts w:ascii="Times New Roman" w:hAnsi="Times New Roman" w:cs="Times New Roman"/>
          <w:b/>
          <w:sz w:val="28"/>
          <w:szCs w:val="28"/>
          <w:lang w:val="uk-UA" w:eastAsia="ar-SA"/>
        </w:rPr>
      </w:pPr>
    </w:p>
    <w:p w:rsidR="00967BE3" w:rsidRPr="001141E4" w:rsidRDefault="00967BE3" w:rsidP="00C606D0">
      <w:pPr>
        <w:ind w:left="426"/>
        <w:jc w:val="both"/>
        <w:rPr>
          <w:rFonts w:ascii="Times New Roman" w:hAnsi="Times New Roman" w:cs="Times New Roman"/>
          <w:b/>
          <w:sz w:val="28"/>
          <w:szCs w:val="28"/>
          <w:lang w:val="uk-UA"/>
        </w:rPr>
      </w:pPr>
      <w:r w:rsidRPr="00967BE3">
        <w:rPr>
          <w:rFonts w:ascii="Times New Roman" w:hAnsi="Times New Roman" w:cs="Times New Roman"/>
          <w:b/>
          <w:sz w:val="28"/>
          <w:szCs w:val="28"/>
          <w:lang w:val="uk-UA" w:eastAsia="ar-SA"/>
        </w:rPr>
        <w:lastRenderedPageBreak/>
        <w:t>Тема: "</w:t>
      </w:r>
      <w:proofErr w:type="spellStart"/>
      <w:r w:rsidR="00B129E7" w:rsidRPr="00B129E7">
        <w:rPr>
          <w:rFonts w:ascii="Times New Roman" w:eastAsia="Times New Roman" w:hAnsi="Times New Roman" w:cs="Times New Roman"/>
          <w:b/>
          <w:sz w:val="28"/>
          <w:szCs w:val="28"/>
        </w:rPr>
        <w:t>Проблеми</w:t>
      </w:r>
      <w:proofErr w:type="spellEnd"/>
      <w:r w:rsidR="00B129E7" w:rsidRPr="00B129E7">
        <w:rPr>
          <w:rFonts w:ascii="Times New Roman" w:eastAsia="Times New Roman" w:hAnsi="Times New Roman" w:cs="Times New Roman"/>
          <w:b/>
          <w:sz w:val="28"/>
          <w:szCs w:val="28"/>
        </w:rPr>
        <w:t xml:space="preserve"> правового </w:t>
      </w:r>
      <w:proofErr w:type="spellStart"/>
      <w:r w:rsidR="00B129E7" w:rsidRPr="00B129E7">
        <w:rPr>
          <w:rFonts w:ascii="Times New Roman" w:eastAsia="Times New Roman" w:hAnsi="Times New Roman" w:cs="Times New Roman"/>
          <w:b/>
          <w:sz w:val="28"/>
          <w:szCs w:val="28"/>
        </w:rPr>
        <w:t>регулювання</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окремих</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видів</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господарських</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операцій</w:t>
      </w:r>
      <w:proofErr w:type="spellEnd"/>
      <w:r w:rsidRPr="00967BE3">
        <w:rPr>
          <w:rFonts w:ascii="Times New Roman" w:hAnsi="Times New Roman" w:cs="Times New Roman"/>
          <w:b/>
          <w:sz w:val="28"/>
          <w:szCs w:val="28"/>
          <w:lang w:val="uk-UA"/>
        </w:rPr>
        <w:t>"</w:t>
      </w: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 xml:space="preserve">Питання (завдання) для самостійної роботи </w:t>
      </w:r>
    </w:p>
    <w:p w:rsidR="00967BE3" w:rsidRPr="000A4266" w:rsidRDefault="00967BE3" w:rsidP="00967BE3">
      <w:pPr>
        <w:spacing w:after="0" w:line="240" w:lineRule="auto"/>
        <w:ind w:left="360"/>
        <w:jc w:val="both"/>
        <w:rPr>
          <w:rFonts w:ascii="Times New Roman" w:hAnsi="Times New Roman" w:cs="Times New Roman"/>
          <w:sz w:val="28"/>
          <w:szCs w:val="28"/>
          <w:lang w:val="uk-UA" w:eastAsia="ar-SA"/>
        </w:rPr>
      </w:pPr>
      <w:r w:rsidRPr="00BF38A8">
        <w:rPr>
          <w:rFonts w:ascii="Times New Roman" w:hAnsi="Times New Roman" w:cs="Times New Roman"/>
          <w:sz w:val="28"/>
          <w:szCs w:val="28"/>
          <w:lang w:val="uk-UA" w:eastAsia="ar-SA"/>
        </w:rPr>
        <w:t>1.</w:t>
      </w:r>
      <w:r w:rsidR="000D665F" w:rsidRPr="00BF38A8">
        <w:rPr>
          <w:rFonts w:ascii="Times New Roman" w:hAnsi="Times New Roman" w:cs="Times New Roman"/>
          <w:sz w:val="28"/>
          <w:szCs w:val="28"/>
        </w:rPr>
        <w:t xml:space="preserve"> </w:t>
      </w:r>
      <w:r w:rsidR="00243806">
        <w:rPr>
          <w:rFonts w:ascii="Times New Roman" w:hAnsi="Times New Roman" w:cs="Times New Roman"/>
          <w:sz w:val="28"/>
          <w:szCs w:val="28"/>
          <w:lang w:val="uk-UA"/>
        </w:rPr>
        <w:t>Правове регулювання операцій на зовнішніх та міжнародних ринках</w:t>
      </w:r>
      <w:r w:rsidR="000A4266">
        <w:rPr>
          <w:rFonts w:ascii="Times New Roman" w:hAnsi="Times New Roman" w:cs="Times New Roman"/>
          <w:sz w:val="28"/>
          <w:szCs w:val="28"/>
          <w:lang w:val="uk-UA"/>
        </w:rPr>
        <w:t>.</w:t>
      </w:r>
    </w:p>
    <w:p w:rsidR="00967BE3" w:rsidRPr="00C0504A" w:rsidRDefault="00967BE3" w:rsidP="00967BE3">
      <w:pPr>
        <w:spacing w:after="0" w:line="240" w:lineRule="auto"/>
        <w:ind w:left="360"/>
        <w:jc w:val="both"/>
        <w:rPr>
          <w:rFonts w:ascii="Times New Roman" w:hAnsi="Times New Roman"/>
          <w:sz w:val="28"/>
          <w:szCs w:val="28"/>
          <w:lang w:val="uk-UA" w:eastAsia="ar-SA"/>
        </w:rPr>
      </w:pPr>
      <w:r w:rsidRPr="00BF38A8">
        <w:rPr>
          <w:rFonts w:ascii="Times New Roman" w:hAnsi="Times New Roman" w:cs="Times New Roman"/>
          <w:sz w:val="28"/>
          <w:szCs w:val="28"/>
          <w:lang w:val="uk-UA" w:eastAsia="ar-SA"/>
        </w:rPr>
        <w:t>2.</w:t>
      </w:r>
      <w:r w:rsidR="000D665F" w:rsidRPr="00BF38A8">
        <w:rPr>
          <w:rFonts w:ascii="Times New Roman" w:hAnsi="Times New Roman" w:cs="Times New Roman"/>
          <w:sz w:val="28"/>
          <w:szCs w:val="28"/>
        </w:rPr>
        <w:t xml:space="preserve"> </w:t>
      </w:r>
      <w:r w:rsidR="00243806">
        <w:rPr>
          <w:rFonts w:ascii="Times New Roman" w:hAnsi="Times New Roman" w:cs="Times New Roman"/>
          <w:sz w:val="28"/>
          <w:szCs w:val="28"/>
          <w:lang w:val="uk-UA"/>
        </w:rPr>
        <w:t>Проблеми операцій на аграрному ринку.</w:t>
      </w: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Література</w:t>
      </w:r>
    </w:p>
    <w:p w:rsidR="00224ABB" w:rsidRDefault="00D130F2" w:rsidP="00967BE3">
      <w:pPr>
        <w:spacing w:after="0" w:line="240" w:lineRule="auto"/>
        <w:ind w:left="360"/>
        <w:jc w:val="both"/>
        <w:rPr>
          <w:rFonts w:ascii="Times New Roman" w:hAnsi="Times New Roman"/>
          <w:color w:val="000000"/>
          <w:sz w:val="28"/>
          <w:szCs w:val="28"/>
          <w:lang w:val="uk-UA" w:eastAsia="ar-SA"/>
        </w:rPr>
      </w:pPr>
      <w:r w:rsidRPr="00D130F2">
        <w:rPr>
          <w:rFonts w:ascii="Times New Roman" w:hAnsi="Times New Roman"/>
          <w:color w:val="000000"/>
          <w:sz w:val="28"/>
          <w:szCs w:val="28"/>
          <w:lang w:val="uk-UA" w:eastAsia="ar-SA"/>
        </w:rPr>
        <w:t>[1];[4];[6];[9];[17];[18];[19];[21];[24];[25];[34]</w:t>
      </w:r>
    </w:p>
    <w:p w:rsidR="00D130F2" w:rsidRPr="00C0504A" w:rsidRDefault="00D130F2" w:rsidP="00967BE3">
      <w:pPr>
        <w:spacing w:after="0" w:line="240" w:lineRule="auto"/>
        <w:ind w:left="360"/>
        <w:jc w:val="both"/>
        <w:rPr>
          <w:rFonts w:ascii="Times New Roman" w:hAnsi="Times New Roman"/>
          <w:sz w:val="28"/>
          <w:szCs w:val="28"/>
          <w:lang w:val="uk-UA" w:eastAsia="ar-SA"/>
        </w:rPr>
      </w:pP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Методичні рекомендації</w:t>
      </w:r>
    </w:p>
    <w:p w:rsidR="0051712F" w:rsidRPr="007658BB" w:rsidRDefault="0024765D" w:rsidP="007658BB">
      <w:pPr>
        <w:pStyle w:val="a5"/>
        <w:numPr>
          <w:ilvl w:val="0"/>
          <w:numId w:val="19"/>
        </w:numPr>
        <w:spacing w:after="0" w:line="240" w:lineRule="auto"/>
        <w:ind w:left="426"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Студенти повинні </w:t>
      </w:r>
      <w:proofErr w:type="spellStart"/>
      <w:r>
        <w:rPr>
          <w:rFonts w:ascii="Times New Roman" w:hAnsi="Times New Roman" w:cs="Times New Roman"/>
          <w:sz w:val="28"/>
          <w:szCs w:val="28"/>
          <w:lang w:val="uk-UA"/>
        </w:rPr>
        <w:t>знгати</w:t>
      </w:r>
      <w:proofErr w:type="spellEnd"/>
      <w:r>
        <w:rPr>
          <w:rFonts w:ascii="Times New Roman" w:hAnsi="Times New Roman" w:cs="Times New Roman"/>
          <w:sz w:val="28"/>
          <w:szCs w:val="28"/>
          <w:lang w:val="uk-UA"/>
        </w:rPr>
        <w:t>, що п</w:t>
      </w:r>
      <w:r w:rsidR="007658BB" w:rsidRPr="007658BB">
        <w:rPr>
          <w:rFonts w:ascii="Times New Roman" w:hAnsi="Times New Roman" w:cs="Times New Roman"/>
          <w:sz w:val="28"/>
          <w:szCs w:val="28"/>
          <w:lang w:val="uk-UA"/>
        </w:rPr>
        <w:t xml:space="preserve">равове регулювання може здійснюватися різними способами. Можна виділити кілька критеріїв класифікації та відповідний їм набір методів. Наприклад, держави, формулюючи норми, активно застосовують такі методи, як заборона, </w:t>
      </w:r>
      <w:proofErr w:type="spellStart"/>
      <w:r w:rsidR="007658BB" w:rsidRPr="007658BB">
        <w:rPr>
          <w:rFonts w:ascii="Times New Roman" w:hAnsi="Times New Roman" w:cs="Times New Roman"/>
          <w:sz w:val="28"/>
          <w:szCs w:val="28"/>
          <w:lang w:val="uk-UA"/>
        </w:rPr>
        <w:t>зобов'язування</w:t>
      </w:r>
      <w:proofErr w:type="spellEnd"/>
      <w:r w:rsidR="007658BB" w:rsidRPr="007658BB">
        <w:rPr>
          <w:rFonts w:ascii="Times New Roman" w:hAnsi="Times New Roman" w:cs="Times New Roman"/>
          <w:sz w:val="28"/>
          <w:szCs w:val="28"/>
          <w:lang w:val="uk-UA"/>
        </w:rPr>
        <w:t xml:space="preserve"> і дозвіл. Розрізняють також методи односторонніх дій, двосторонньої, багатосторонньої та наднаціонального регулювання. З погляду цілей та інтересів держави воліють або координаційний, або </w:t>
      </w:r>
      <w:proofErr w:type="spellStart"/>
      <w:r w:rsidR="007658BB" w:rsidRPr="007658BB">
        <w:rPr>
          <w:rFonts w:ascii="Times New Roman" w:hAnsi="Times New Roman" w:cs="Times New Roman"/>
          <w:sz w:val="28"/>
          <w:szCs w:val="28"/>
          <w:lang w:val="uk-UA"/>
        </w:rPr>
        <w:t>субординаційних</w:t>
      </w:r>
      <w:proofErr w:type="spellEnd"/>
      <w:r w:rsidR="007658BB" w:rsidRPr="007658BB">
        <w:rPr>
          <w:rFonts w:ascii="Times New Roman" w:hAnsi="Times New Roman" w:cs="Times New Roman"/>
          <w:sz w:val="28"/>
          <w:szCs w:val="28"/>
          <w:lang w:val="uk-UA"/>
        </w:rPr>
        <w:t xml:space="preserve"> методи регулювання. Саме міжнародне право впливає на реальність методом регулювання - за допомогою укладення договорів і за допомогою міжнародних звичаїв. Впливають на всю систему міжнародних відносин цілком установи міжнародних організацій, включаючи неурядові, і створення інтеграційних (платіжних, валютних, економічних та ін.) Союзів. Усередині міжнародних організацій застосовують методи прийняття рішень шляхом консенсусу, більшості, кваліфікованої більшості, зваженого голосування.</w:t>
      </w:r>
    </w:p>
    <w:p w:rsidR="0024765D" w:rsidRDefault="0024765D" w:rsidP="007658BB">
      <w:pPr>
        <w:pStyle w:val="a5"/>
        <w:numPr>
          <w:ilvl w:val="0"/>
          <w:numId w:val="19"/>
        </w:numPr>
        <w:spacing w:after="0" w:line="240" w:lineRule="auto"/>
        <w:ind w:left="426"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Студенти повинні розуміти, що е</w:t>
      </w:r>
      <w:r w:rsidR="007658BB" w:rsidRPr="007658BB">
        <w:rPr>
          <w:rFonts w:ascii="Times New Roman" w:hAnsi="Times New Roman" w:cs="Times New Roman"/>
          <w:sz w:val="28"/>
          <w:szCs w:val="28"/>
          <w:lang w:val="uk-UA"/>
        </w:rPr>
        <w:t>фективний розвиток сільського господарства, підвищення його</w:t>
      </w:r>
      <w:r w:rsidR="007658BB">
        <w:rPr>
          <w:rFonts w:ascii="Times New Roman" w:hAnsi="Times New Roman" w:cs="Times New Roman"/>
          <w:sz w:val="28"/>
          <w:szCs w:val="28"/>
          <w:lang w:val="uk-UA"/>
        </w:rPr>
        <w:t xml:space="preserve"> </w:t>
      </w:r>
      <w:r w:rsidR="007658BB" w:rsidRPr="007658BB">
        <w:rPr>
          <w:rFonts w:ascii="Times New Roman" w:hAnsi="Times New Roman" w:cs="Times New Roman"/>
          <w:sz w:val="28"/>
          <w:szCs w:val="28"/>
          <w:lang w:val="uk-UA"/>
        </w:rPr>
        <w:t xml:space="preserve">конкурентоспроможності є ключовими пріоритетами </w:t>
      </w:r>
      <w:proofErr w:type="spellStart"/>
      <w:r w:rsidR="007658BB" w:rsidRPr="007658BB">
        <w:rPr>
          <w:rFonts w:ascii="Times New Roman" w:hAnsi="Times New Roman" w:cs="Times New Roman"/>
          <w:sz w:val="28"/>
          <w:szCs w:val="28"/>
          <w:lang w:val="uk-UA"/>
        </w:rPr>
        <w:t>рефо</w:t>
      </w:r>
      <w:r w:rsidR="007658BB">
        <w:rPr>
          <w:rFonts w:ascii="Times New Roman" w:hAnsi="Times New Roman" w:cs="Times New Roman"/>
          <w:sz w:val="28"/>
          <w:szCs w:val="28"/>
          <w:lang w:val="uk-UA"/>
        </w:rPr>
        <w:t>рмуванн</w:t>
      </w:r>
      <w:proofErr w:type="spellEnd"/>
      <w:r w:rsidR="007658BB">
        <w:rPr>
          <w:rFonts w:ascii="Times New Roman" w:hAnsi="Times New Roman" w:cs="Times New Roman"/>
          <w:sz w:val="28"/>
          <w:szCs w:val="28"/>
          <w:lang w:val="uk-UA"/>
        </w:rPr>
        <w:t xml:space="preserve"> </w:t>
      </w:r>
      <w:r w:rsidR="007658BB" w:rsidRPr="007658BB">
        <w:rPr>
          <w:rFonts w:ascii="Times New Roman" w:hAnsi="Times New Roman" w:cs="Times New Roman"/>
          <w:sz w:val="28"/>
          <w:szCs w:val="28"/>
          <w:lang w:val="uk-UA"/>
        </w:rPr>
        <w:t>національної економіки, зафіксованими у Стратегії розвитку «Україна – 2020»,</w:t>
      </w:r>
      <w:r w:rsidR="007658BB">
        <w:rPr>
          <w:rFonts w:ascii="Times New Roman" w:hAnsi="Times New Roman" w:cs="Times New Roman"/>
          <w:sz w:val="28"/>
          <w:szCs w:val="28"/>
          <w:lang w:val="uk-UA"/>
        </w:rPr>
        <w:t xml:space="preserve"> </w:t>
      </w:r>
      <w:r w:rsidR="007658BB" w:rsidRPr="007658BB">
        <w:rPr>
          <w:rFonts w:ascii="Times New Roman" w:hAnsi="Times New Roman" w:cs="Times New Roman"/>
          <w:sz w:val="28"/>
          <w:szCs w:val="28"/>
          <w:lang w:val="uk-UA"/>
        </w:rPr>
        <w:t>Програмі діяльності Кабінету Міністрів України на 2015-2016 рр., Угоді про</w:t>
      </w:r>
      <w:r w:rsidR="007658BB">
        <w:rPr>
          <w:rFonts w:ascii="Times New Roman" w:hAnsi="Times New Roman" w:cs="Times New Roman"/>
          <w:sz w:val="28"/>
          <w:szCs w:val="28"/>
          <w:lang w:val="uk-UA"/>
        </w:rPr>
        <w:t xml:space="preserve"> </w:t>
      </w:r>
      <w:r w:rsidR="007658BB" w:rsidRPr="007658BB">
        <w:rPr>
          <w:rFonts w:ascii="Times New Roman" w:hAnsi="Times New Roman" w:cs="Times New Roman"/>
          <w:sz w:val="28"/>
          <w:szCs w:val="28"/>
          <w:lang w:val="uk-UA"/>
        </w:rPr>
        <w:t>Коаліцію депутатських фракцій у Верховній Раді України Верховної Ради</w:t>
      </w:r>
      <w:r w:rsidR="007658BB">
        <w:rPr>
          <w:rFonts w:ascii="Times New Roman" w:hAnsi="Times New Roman" w:cs="Times New Roman"/>
          <w:sz w:val="28"/>
          <w:szCs w:val="28"/>
          <w:lang w:val="uk-UA"/>
        </w:rPr>
        <w:t xml:space="preserve"> </w:t>
      </w:r>
      <w:r w:rsidR="007658BB" w:rsidRPr="007658BB">
        <w:rPr>
          <w:rFonts w:ascii="Times New Roman" w:hAnsi="Times New Roman" w:cs="Times New Roman"/>
          <w:sz w:val="28"/>
          <w:szCs w:val="28"/>
          <w:lang w:val="uk-UA"/>
        </w:rPr>
        <w:t xml:space="preserve">України VIII скликання, Угоді про асоціацію між Україною та ЄС та Плані дій з її виконання та ін. </w:t>
      </w:r>
    </w:p>
    <w:p w:rsidR="007658BB" w:rsidRPr="007658BB" w:rsidRDefault="007658BB" w:rsidP="0024765D">
      <w:pPr>
        <w:pStyle w:val="a5"/>
        <w:spacing w:after="0" w:line="240" w:lineRule="auto"/>
        <w:ind w:left="993"/>
        <w:jc w:val="both"/>
        <w:rPr>
          <w:rFonts w:ascii="Times New Roman" w:hAnsi="Times New Roman" w:cs="Times New Roman"/>
          <w:sz w:val="28"/>
          <w:szCs w:val="28"/>
          <w:lang w:val="uk-UA"/>
        </w:rPr>
      </w:pPr>
      <w:r w:rsidRPr="007658BB">
        <w:rPr>
          <w:rFonts w:ascii="Times New Roman" w:hAnsi="Times New Roman" w:cs="Times New Roman"/>
          <w:sz w:val="28"/>
          <w:szCs w:val="28"/>
          <w:lang w:val="uk-UA"/>
        </w:rPr>
        <w:t>Основними напрямами реформ визначено:</w:t>
      </w:r>
    </w:p>
    <w:p w:rsidR="007658BB" w:rsidRPr="007658BB" w:rsidRDefault="007658BB" w:rsidP="007658BB">
      <w:pPr>
        <w:pStyle w:val="a5"/>
        <w:spacing w:after="0" w:line="240" w:lineRule="auto"/>
        <w:ind w:left="426" w:firstLine="567"/>
        <w:jc w:val="both"/>
        <w:rPr>
          <w:rFonts w:ascii="Times New Roman" w:hAnsi="Times New Roman" w:cs="Times New Roman"/>
          <w:sz w:val="28"/>
          <w:szCs w:val="28"/>
          <w:lang w:val="uk-UA"/>
        </w:rPr>
      </w:pPr>
      <w:r w:rsidRPr="007658BB">
        <w:rPr>
          <w:rFonts w:ascii="Times New Roman" w:hAnsi="Times New Roman" w:cs="Times New Roman"/>
          <w:sz w:val="28"/>
          <w:szCs w:val="28"/>
          <w:lang w:val="uk-UA"/>
        </w:rPr>
        <w:t>- забезпечення ефективного землекористування на основі завершення</w:t>
      </w:r>
      <w:r>
        <w:rPr>
          <w:rFonts w:ascii="Times New Roman" w:hAnsi="Times New Roman" w:cs="Times New Roman"/>
          <w:sz w:val="28"/>
          <w:szCs w:val="28"/>
          <w:lang w:val="uk-UA"/>
        </w:rPr>
        <w:t xml:space="preserve"> </w:t>
      </w:r>
      <w:r w:rsidRPr="007658BB">
        <w:rPr>
          <w:rFonts w:ascii="Times New Roman" w:hAnsi="Times New Roman" w:cs="Times New Roman"/>
          <w:sz w:val="28"/>
          <w:szCs w:val="28"/>
          <w:lang w:val="uk-UA"/>
        </w:rPr>
        <w:t>земельної реформи;</w:t>
      </w:r>
    </w:p>
    <w:p w:rsidR="007658BB" w:rsidRPr="007658BB" w:rsidRDefault="007658BB" w:rsidP="007658BB">
      <w:pPr>
        <w:pStyle w:val="a5"/>
        <w:spacing w:after="0" w:line="240" w:lineRule="auto"/>
        <w:ind w:left="426" w:firstLine="567"/>
        <w:jc w:val="both"/>
        <w:rPr>
          <w:rFonts w:ascii="Times New Roman" w:hAnsi="Times New Roman" w:cs="Times New Roman"/>
          <w:sz w:val="28"/>
          <w:szCs w:val="28"/>
          <w:lang w:val="uk-UA"/>
        </w:rPr>
      </w:pPr>
      <w:r w:rsidRPr="007658BB">
        <w:rPr>
          <w:rFonts w:ascii="Times New Roman" w:hAnsi="Times New Roman" w:cs="Times New Roman"/>
          <w:sz w:val="28"/>
          <w:szCs w:val="28"/>
          <w:lang w:val="uk-UA"/>
        </w:rPr>
        <w:t>- удосконалення системи державної підтримки сільськогосподарського</w:t>
      </w:r>
      <w:r>
        <w:rPr>
          <w:rFonts w:ascii="Times New Roman" w:hAnsi="Times New Roman" w:cs="Times New Roman"/>
          <w:sz w:val="28"/>
          <w:szCs w:val="28"/>
          <w:lang w:val="uk-UA"/>
        </w:rPr>
        <w:t xml:space="preserve"> </w:t>
      </w:r>
      <w:r w:rsidRPr="007658BB">
        <w:rPr>
          <w:rFonts w:ascii="Times New Roman" w:hAnsi="Times New Roman" w:cs="Times New Roman"/>
          <w:sz w:val="28"/>
          <w:szCs w:val="28"/>
          <w:lang w:val="uk-UA"/>
        </w:rPr>
        <w:t>виробництва та залучення фінансування у галузь;</w:t>
      </w:r>
    </w:p>
    <w:p w:rsidR="007658BB" w:rsidRPr="007658BB" w:rsidRDefault="007658BB" w:rsidP="007658BB">
      <w:pPr>
        <w:pStyle w:val="a5"/>
        <w:spacing w:after="0" w:line="240" w:lineRule="auto"/>
        <w:ind w:left="426" w:firstLine="567"/>
        <w:jc w:val="both"/>
        <w:rPr>
          <w:rFonts w:ascii="Times New Roman" w:hAnsi="Times New Roman" w:cs="Times New Roman"/>
          <w:sz w:val="28"/>
          <w:szCs w:val="28"/>
          <w:lang w:val="uk-UA"/>
        </w:rPr>
      </w:pPr>
      <w:r w:rsidRPr="007658BB">
        <w:rPr>
          <w:rFonts w:ascii="Times New Roman" w:hAnsi="Times New Roman" w:cs="Times New Roman"/>
          <w:sz w:val="28"/>
          <w:szCs w:val="28"/>
          <w:lang w:val="uk-UA"/>
        </w:rPr>
        <w:t xml:space="preserve">- розвиток зовнішньоекономічних </w:t>
      </w:r>
      <w:r>
        <w:rPr>
          <w:rFonts w:ascii="Times New Roman" w:hAnsi="Times New Roman" w:cs="Times New Roman"/>
          <w:sz w:val="28"/>
          <w:szCs w:val="28"/>
          <w:lang w:val="uk-UA"/>
        </w:rPr>
        <w:t xml:space="preserve">відносин та сприяння міжнародні </w:t>
      </w:r>
      <w:r w:rsidRPr="007658BB">
        <w:rPr>
          <w:rFonts w:ascii="Times New Roman" w:hAnsi="Times New Roman" w:cs="Times New Roman"/>
          <w:sz w:val="28"/>
          <w:szCs w:val="28"/>
          <w:lang w:val="uk-UA"/>
        </w:rPr>
        <w:t>торгівлі;</w:t>
      </w:r>
    </w:p>
    <w:p w:rsidR="007658BB" w:rsidRPr="007658BB" w:rsidRDefault="007658BB" w:rsidP="007658BB">
      <w:pPr>
        <w:pStyle w:val="a5"/>
        <w:spacing w:after="0" w:line="240" w:lineRule="auto"/>
        <w:ind w:left="426" w:firstLine="567"/>
        <w:jc w:val="both"/>
        <w:rPr>
          <w:rFonts w:ascii="Times New Roman" w:hAnsi="Times New Roman" w:cs="Times New Roman"/>
          <w:sz w:val="28"/>
          <w:szCs w:val="28"/>
          <w:lang w:val="uk-UA"/>
        </w:rPr>
      </w:pPr>
      <w:r w:rsidRPr="007658BB">
        <w:rPr>
          <w:rFonts w:ascii="Times New Roman" w:hAnsi="Times New Roman" w:cs="Times New Roman"/>
          <w:sz w:val="28"/>
          <w:szCs w:val="28"/>
          <w:lang w:val="uk-UA"/>
        </w:rPr>
        <w:t>- забезпечення сталого розвитку сільських територій;</w:t>
      </w:r>
    </w:p>
    <w:p w:rsidR="007658BB" w:rsidRPr="007658BB" w:rsidRDefault="007658BB" w:rsidP="007658BB">
      <w:pPr>
        <w:pStyle w:val="a5"/>
        <w:spacing w:after="0" w:line="240" w:lineRule="auto"/>
        <w:ind w:left="426" w:firstLine="567"/>
        <w:jc w:val="both"/>
        <w:rPr>
          <w:rFonts w:ascii="Times New Roman" w:hAnsi="Times New Roman" w:cs="Times New Roman"/>
          <w:sz w:val="28"/>
          <w:szCs w:val="28"/>
          <w:lang w:val="uk-UA"/>
        </w:rPr>
      </w:pPr>
      <w:r w:rsidRPr="007658BB">
        <w:rPr>
          <w:rFonts w:ascii="Times New Roman" w:hAnsi="Times New Roman" w:cs="Times New Roman"/>
          <w:sz w:val="28"/>
          <w:szCs w:val="28"/>
          <w:lang w:val="uk-UA"/>
        </w:rPr>
        <w:t>- адаптацію процесів агропромисло</w:t>
      </w:r>
      <w:r>
        <w:rPr>
          <w:rFonts w:ascii="Times New Roman" w:hAnsi="Times New Roman" w:cs="Times New Roman"/>
          <w:sz w:val="28"/>
          <w:szCs w:val="28"/>
          <w:lang w:val="uk-UA"/>
        </w:rPr>
        <w:t xml:space="preserve">вого виробництва до європейських </w:t>
      </w:r>
      <w:r w:rsidRPr="007658BB">
        <w:rPr>
          <w:rFonts w:ascii="Times New Roman" w:hAnsi="Times New Roman" w:cs="Times New Roman"/>
          <w:sz w:val="28"/>
          <w:szCs w:val="28"/>
          <w:lang w:val="uk-UA"/>
        </w:rPr>
        <w:t>вимог.</w:t>
      </w:r>
    </w:p>
    <w:p w:rsidR="00967BE3" w:rsidRPr="00C0504A" w:rsidRDefault="00967BE3" w:rsidP="0051712F">
      <w:pPr>
        <w:spacing w:after="0" w:line="240" w:lineRule="auto"/>
        <w:ind w:left="360"/>
        <w:jc w:val="both"/>
        <w:rPr>
          <w:rFonts w:ascii="Times New Roman" w:hAnsi="Times New Roman"/>
          <w:sz w:val="28"/>
          <w:szCs w:val="28"/>
          <w:lang w:val="uk-UA" w:eastAsia="ar-SA"/>
        </w:rPr>
      </w:pPr>
    </w:p>
    <w:p w:rsidR="00967BE3" w:rsidRPr="001141E4" w:rsidRDefault="00967BE3" w:rsidP="00967BE3">
      <w:pPr>
        <w:spacing w:after="0" w:line="240" w:lineRule="auto"/>
        <w:ind w:left="360"/>
        <w:jc w:val="both"/>
        <w:rPr>
          <w:rFonts w:ascii="Times New Roman" w:hAnsi="Times New Roman"/>
          <w:b/>
          <w:sz w:val="28"/>
          <w:szCs w:val="28"/>
          <w:lang w:val="uk-UA" w:eastAsia="ar-SA"/>
        </w:rPr>
      </w:pPr>
      <w:r w:rsidRPr="001141E4">
        <w:rPr>
          <w:rFonts w:ascii="Times New Roman" w:hAnsi="Times New Roman"/>
          <w:b/>
          <w:sz w:val="28"/>
          <w:szCs w:val="28"/>
          <w:lang w:val="uk-UA" w:eastAsia="ar-SA"/>
        </w:rPr>
        <w:t>Питання для самоконтролю</w:t>
      </w:r>
    </w:p>
    <w:p w:rsidR="00967BE3" w:rsidRPr="00C0504A"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lastRenderedPageBreak/>
        <w:t>1.</w:t>
      </w:r>
      <w:r w:rsidR="000A4266">
        <w:rPr>
          <w:rFonts w:ascii="Times New Roman" w:hAnsi="Times New Roman"/>
          <w:sz w:val="28"/>
          <w:szCs w:val="28"/>
          <w:lang w:val="uk-UA" w:eastAsia="ar-SA"/>
        </w:rPr>
        <w:t xml:space="preserve"> </w:t>
      </w:r>
      <w:r w:rsidR="00CB2C8B">
        <w:rPr>
          <w:rFonts w:ascii="Times New Roman" w:hAnsi="Times New Roman"/>
          <w:sz w:val="28"/>
          <w:szCs w:val="28"/>
          <w:lang w:val="uk-UA" w:eastAsia="ar-SA"/>
        </w:rPr>
        <w:t xml:space="preserve">В чому полягає суть </w:t>
      </w:r>
      <w:r w:rsidR="0024765D">
        <w:rPr>
          <w:rFonts w:ascii="Times New Roman" w:hAnsi="Times New Roman"/>
          <w:sz w:val="28"/>
          <w:szCs w:val="28"/>
          <w:lang w:val="uk-UA" w:eastAsia="ar-SA"/>
        </w:rPr>
        <w:t>правового регулювання операцій на зовнішніх та міжнародних ринках</w:t>
      </w:r>
      <w:r w:rsidR="00CB2C8B">
        <w:rPr>
          <w:rFonts w:ascii="Times New Roman" w:hAnsi="Times New Roman"/>
          <w:sz w:val="28"/>
          <w:szCs w:val="28"/>
          <w:lang w:val="uk-UA" w:eastAsia="ar-SA"/>
        </w:rPr>
        <w:t>?</w:t>
      </w:r>
    </w:p>
    <w:p w:rsidR="00967BE3"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2.</w:t>
      </w:r>
      <w:r w:rsidR="000A4266">
        <w:rPr>
          <w:rFonts w:ascii="Times New Roman" w:hAnsi="Times New Roman"/>
          <w:sz w:val="28"/>
          <w:szCs w:val="28"/>
          <w:lang w:val="uk-UA" w:eastAsia="ar-SA"/>
        </w:rPr>
        <w:t xml:space="preserve"> </w:t>
      </w:r>
      <w:r w:rsidR="0024765D">
        <w:rPr>
          <w:rFonts w:ascii="Times New Roman" w:hAnsi="Times New Roman"/>
          <w:sz w:val="28"/>
          <w:szCs w:val="28"/>
          <w:lang w:val="uk-UA" w:eastAsia="ar-SA"/>
        </w:rPr>
        <w:t>Які проблеми операцій на аграрному ринку виникають?</w:t>
      </w:r>
    </w:p>
    <w:p w:rsidR="0024765D" w:rsidRPr="00C0504A" w:rsidRDefault="0024765D" w:rsidP="00967BE3">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Які шляхи розв’язання проблем на аграрному ринку України?</w:t>
      </w:r>
    </w:p>
    <w:p w:rsidR="00A61CF8" w:rsidRDefault="00A61CF8" w:rsidP="00E97F2D">
      <w:pPr>
        <w:ind w:left="426"/>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24765D" w:rsidRDefault="0024765D" w:rsidP="00A61CF8">
      <w:pPr>
        <w:ind w:left="426"/>
        <w:jc w:val="both"/>
        <w:rPr>
          <w:rFonts w:ascii="Times New Roman" w:hAnsi="Times New Roman" w:cs="Times New Roman"/>
          <w:b/>
          <w:sz w:val="28"/>
          <w:szCs w:val="28"/>
          <w:lang w:val="uk-UA" w:eastAsia="ar-SA"/>
        </w:rPr>
      </w:pPr>
    </w:p>
    <w:p w:rsidR="00967BE3" w:rsidRPr="00E97F2D" w:rsidRDefault="00967BE3" w:rsidP="00A61CF8">
      <w:pPr>
        <w:ind w:left="426"/>
        <w:jc w:val="both"/>
        <w:rPr>
          <w:rFonts w:ascii="Times New Roman" w:hAnsi="Times New Roman" w:cs="Times New Roman"/>
          <w:b/>
          <w:sz w:val="28"/>
          <w:szCs w:val="28"/>
          <w:lang w:val="uk-UA"/>
        </w:rPr>
      </w:pPr>
      <w:r w:rsidRPr="00967BE3">
        <w:rPr>
          <w:rFonts w:ascii="Times New Roman" w:hAnsi="Times New Roman" w:cs="Times New Roman"/>
          <w:b/>
          <w:sz w:val="28"/>
          <w:szCs w:val="28"/>
          <w:lang w:val="uk-UA" w:eastAsia="ar-SA"/>
        </w:rPr>
        <w:lastRenderedPageBreak/>
        <w:t>Тема: "</w:t>
      </w:r>
      <w:r w:rsidR="00A61CF8" w:rsidRPr="00A61CF8">
        <w:t xml:space="preserve"> </w:t>
      </w:r>
      <w:proofErr w:type="spellStart"/>
      <w:r w:rsidR="00A61CF8" w:rsidRPr="00A61CF8">
        <w:rPr>
          <w:rFonts w:ascii="Times New Roman" w:eastAsia="Times New Roman" w:hAnsi="Times New Roman" w:cs="Times New Roman"/>
          <w:b/>
          <w:sz w:val="28"/>
          <w:szCs w:val="28"/>
        </w:rPr>
        <w:t>Актуальні</w:t>
      </w:r>
      <w:proofErr w:type="spellEnd"/>
      <w:r w:rsidR="00A61CF8" w:rsidRPr="00A61CF8">
        <w:rPr>
          <w:rFonts w:ascii="Times New Roman" w:eastAsia="Times New Roman" w:hAnsi="Times New Roman" w:cs="Times New Roman"/>
          <w:b/>
          <w:sz w:val="28"/>
          <w:szCs w:val="28"/>
        </w:rPr>
        <w:t xml:space="preserve"> </w:t>
      </w:r>
      <w:proofErr w:type="spellStart"/>
      <w:r w:rsidR="00A61CF8" w:rsidRPr="00A61CF8">
        <w:rPr>
          <w:rFonts w:ascii="Times New Roman" w:eastAsia="Times New Roman" w:hAnsi="Times New Roman" w:cs="Times New Roman"/>
          <w:b/>
          <w:sz w:val="28"/>
          <w:szCs w:val="28"/>
        </w:rPr>
        <w:t>пр</w:t>
      </w:r>
      <w:r w:rsidR="00A61CF8">
        <w:rPr>
          <w:rFonts w:ascii="Times New Roman" w:eastAsia="Times New Roman" w:hAnsi="Times New Roman" w:cs="Times New Roman"/>
          <w:b/>
          <w:sz w:val="28"/>
          <w:szCs w:val="28"/>
        </w:rPr>
        <w:t>облеми</w:t>
      </w:r>
      <w:proofErr w:type="spellEnd"/>
      <w:r w:rsidR="00A61CF8">
        <w:rPr>
          <w:rFonts w:ascii="Times New Roman" w:eastAsia="Times New Roman" w:hAnsi="Times New Roman" w:cs="Times New Roman"/>
          <w:b/>
          <w:sz w:val="28"/>
          <w:szCs w:val="28"/>
        </w:rPr>
        <w:t xml:space="preserve"> </w:t>
      </w:r>
      <w:proofErr w:type="spellStart"/>
      <w:r w:rsidR="00A61CF8">
        <w:rPr>
          <w:rFonts w:ascii="Times New Roman" w:eastAsia="Times New Roman" w:hAnsi="Times New Roman" w:cs="Times New Roman"/>
          <w:b/>
          <w:sz w:val="28"/>
          <w:szCs w:val="28"/>
        </w:rPr>
        <w:t>функціонування</w:t>
      </w:r>
      <w:proofErr w:type="spellEnd"/>
      <w:r w:rsidR="00A61CF8">
        <w:rPr>
          <w:rFonts w:ascii="Times New Roman" w:eastAsia="Times New Roman" w:hAnsi="Times New Roman" w:cs="Times New Roman"/>
          <w:b/>
          <w:sz w:val="28"/>
          <w:szCs w:val="28"/>
        </w:rPr>
        <w:t xml:space="preserve"> </w:t>
      </w:r>
      <w:proofErr w:type="spellStart"/>
      <w:r w:rsidR="00A61CF8">
        <w:rPr>
          <w:rFonts w:ascii="Times New Roman" w:eastAsia="Times New Roman" w:hAnsi="Times New Roman" w:cs="Times New Roman"/>
          <w:b/>
          <w:sz w:val="28"/>
          <w:szCs w:val="28"/>
        </w:rPr>
        <w:t>суб’єктів</w:t>
      </w:r>
      <w:proofErr w:type="spellEnd"/>
      <w:r w:rsidR="00A61CF8">
        <w:rPr>
          <w:rFonts w:ascii="Times New Roman" w:eastAsia="Times New Roman" w:hAnsi="Times New Roman" w:cs="Times New Roman"/>
          <w:b/>
          <w:sz w:val="28"/>
          <w:szCs w:val="28"/>
          <w:lang w:val="uk-UA"/>
        </w:rPr>
        <w:t xml:space="preserve"> </w:t>
      </w:r>
      <w:proofErr w:type="spellStart"/>
      <w:r w:rsidR="00A61CF8" w:rsidRPr="00A61CF8">
        <w:rPr>
          <w:rFonts w:ascii="Times New Roman" w:eastAsia="Times New Roman" w:hAnsi="Times New Roman" w:cs="Times New Roman"/>
          <w:b/>
          <w:sz w:val="28"/>
          <w:szCs w:val="28"/>
        </w:rPr>
        <w:t>господарського</w:t>
      </w:r>
      <w:proofErr w:type="spellEnd"/>
      <w:r w:rsidR="00A61CF8" w:rsidRPr="00A61CF8">
        <w:rPr>
          <w:rFonts w:ascii="Times New Roman" w:eastAsia="Times New Roman" w:hAnsi="Times New Roman" w:cs="Times New Roman"/>
          <w:b/>
          <w:sz w:val="28"/>
          <w:szCs w:val="28"/>
        </w:rPr>
        <w:t xml:space="preserve"> права </w:t>
      </w:r>
      <w:r w:rsidRPr="00967BE3">
        <w:rPr>
          <w:rFonts w:ascii="Times New Roman" w:hAnsi="Times New Roman" w:cs="Times New Roman"/>
          <w:b/>
          <w:sz w:val="28"/>
          <w:szCs w:val="28"/>
          <w:lang w:val="uk-UA"/>
        </w:rPr>
        <w:t>"</w:t>
      </w: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 xml:space="preserve">Питання (завдання) для самостійної роботи </w:t>
      </w:r>
    </w:p>
    <w:p w:rsidR="00A61CF8" w:rsidRPr="00A61CF8" w:rsidRDefault="00967BE3" w:rsidP="00A61CF8">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1.</w:t>
      </w:r>
      <w:r w:rsidR="0061741A">
        <w:rPr>
          <w:rFonts w:ascii="Times New Roman" w:hAnsi="Times New Roman"/>
          <w:sz w:val="28"/>
          <w:szCs w:val="28"/>
          <w:lang w:val="uk-UA" w:eastAsia="ar-SA"/>
        </w:rPr>
        <w:t xml:space="preserve"> </w:t>
      </w:r>
      <w:r w:rsidR="00A61CF8" w:rsidRPr="00A61CF8">
        <w:rPr>
          <w:rFonts w:ascii="Times New Roman" w:hAnsi="Times New Roman"/>
          <w:sz w:val="28"/>
          <w:szCs w:val="28"/>
          <w:lang w:val="uk-UA" w:eastAsia="ar-SA"/>
        </w:rPr>
        <w:t>Господарські організації як суб’єкти господарського права.</w:t>
      </w:r>
    </w:p>
    <w:p w:rsidR="00A61CF8" w:rsidRDefault="00A61CF8" w:rsidP="00A61CF8">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2. </w:t>
      </w:r>
      <w:r w:rsidRPr="00A61CF8">
        <w:rPr>
          <w:rFonts w:ascii="Times New Roman" w:hAnsi="Times New Roman"/>
          <w:sz w:val="28"/>
          <w:szCs w:val="28"/>
          <w:lang w:val="uk-UA" w:eastAsia="ar-SA"/>
        </w:rPr>
        <w:t>Особливості правосуб’єктності структурних підрозділів господарських організацій.</w:t>
      </w:r>
    </w:p>
    <w:p w:rsidR="00967BE3" w:rsidRDefault="00967BE3" w:rsidP="00A61CF8">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Література</w:t>
      </w:r>
    </w:p>
    <w:p w:rsidR="00224ABB" w:rsidRDefault="00D130F2" w:rsidP="00967BE3">
      <w:pPr>
        <w:spacing w:after="0" w:line="240" w:lineRule="auto"/>
        <w:ind w:left="360"/>
        <w:jc w:val="both"/>
        <w:rPr>
          <w:rFonts w:ascii="Times New Roman" w:hAnsi="Times New Roman"/>
          <w:color w:val="000000"/>
          <w:sz w:val="28"/>
          <w:szCs w:val="28"/>
          <w:lang w:val="uk-UA" w:eastAsia="ar-SA"/>
        </w:rPr>
      </w:pPr>
      <w:r w:rsidRPr="00D130F2">
        <w:rPr>
          <w:rFonts w:ascii="Times New Roman" w:hAnsi="Times New Roman"/>
          <w:color w:val="000000"/>
          <w:sz w:val="28"/>
          <w:szCs w:val="28"/>
          <w:lang w:val="uk-UA" w:eastAsia="ar-SA"/>
        </w:rPr>
        <w:t>[1];[4];[8];[9];[17];[18];[19];[24];[25];[34].</w:t>
      </w:r>
    </w:p>
    <w:p w:rsidR="00967BE3"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Методичні рекомендації</w:t>
      </w:r>
    </w:p>
    <w:p w:rsidR="00B14582" w:rsidRPr="00B14582" w:rsidRDefault="0024765D" w:rsidP="00B14582">
      <w:pPr>
        <w:pStyle w:val="a5"/>
        <w:numPr>
          <w:ilvl w:val="0"/>
          <w:numId w:val="17"/>
        </w:num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Студенти повинні розуміти, що г</w:t>
      </w:r>
      <w:r w:rsidR="00B14582" w:rsidRPr="00B14582">
        <w:rPr>
          <w:rFonts w:ascii="Times New Roman" w:hAnsi="Times New Roman"/>
          <w:sz w:val="28"/>
          <w:szCs w:val="28"/>
          <w:lang w:val="uk-UA" w:eastAsia="ar-SA"/>
        </w:rPr>
        <w:t>осподарські організації - юридичні особи, створені відповідно до Цивільного кодексу України, державні, комунальні та інші підприємства, створені відповідно до ГК України, а також інші юридичні особи, які здійснюють господарську діяльність та зареєстровані в установленому законом порядку.</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Юридичні особи за Цивільним кодексом України:</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1) юридичні особи приватного права:</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Товариства представляють собою організації, створені шляхом об’єднання осіб (учасників), які мають право участі у цих товариствах.</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Установи становлять собою організації, створені однією або кількома особами (засновниками), що не беруть участі в управлінні ними, шляхом об’єднання (виділення) їх майна для досягнення мети, визначеної засновниками, за рахунок цього майна.</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Підприємницькі товариства - це товариства, які здійснюють підприємницьку діяльність з метою отримання прибутку і розподілу його між учасниками.</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Господарські товариства - це юридичні особи, статутний капітал яких поділений на частки між учасниками (повне товариство, командитне товариство, товариство з обмеженою відповідальністю, товариство з додатковою відповідальністю, акціонерне товариство).</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Виробничі кооперативи - це добровільні об'єднання громадян на засадах членства з метою спільної виробничої або іншої господарської діяльності, що базується на їх особистій трудовій участі та об'єднанні майнових пайових внесків.</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Непідприємницькі товариства - це товариства, які не переслідують мети отримання прибутку для його послідуючого розподілу між учасниками (споживчі кооперативи, об’єднання громадян).</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2) юридичні особи публічного права:</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 державні і комунальні підприємства;</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 навчальні заклади й ін.</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Підприємства за Господарським кодексом України:</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1) залежно від форм власності:</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Приватне підприємство - це таке підприємство, яке здійснює діяльність на підставі приватної власності громадян або суб’єкта господарювання (юридичної особи).</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lastRenderedPageBreak/>
        <w:t>Підприємство колективної власності становить собою таке підприємство, яке здійснює діяльність на підставі колективної власності (підприємства споживчої кооперації, виробничі кооперативи, підприємства суспільних і релігійних організацій, інші підприємства, передбачені законом).</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Комунальне підприємство представляє собою таке підприємство, яке здійснює діяльність на підставі комунальної власності (комунальне унітарне підприємство).</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Державне підприємство - це підприємство, яке здійснює діяльність на підставі державної власності (державне унітарне підприємство).</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Підприємство, засноване на змішаній формі власності - це таке підприємство, яке здійснює діяльність на підставі об’єднання майна різних форм власності.</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2) залежно від способу засновництва і формування статутного фонду:</w:t>
      </w:r>
    </w:p>
    <w:p w:rsidR="00B14582" w:rsidRP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Унітарне підприємство - це підприємство, яке створюється одним засновником, який виділяє необхідне для того майно, формує статутний фонд, не поділений на частки (паї), затверджує статут, розподіляє доходи, безпосередньо або через керівника, який ним призначається, керує підприємством і формує його трудовий колектив на засадах трудового найму, вирішує питання реорганізації та ліквідації підприємства.</w:t>
      </w:r>
    </w:p>
    <w:p w:rsidR="00B14582" w:rsidRDefault="00B14582" w:rsidP="00B14582">
      <w:pPr>
        <w:pStyle w:val="a5"/>
        <w:spacing w:after="0" w:line="240" w:lineRule="auto"/>
        <w:ind w:left="426" w:firstLine="425"/>
        <w:jc w:val="both"/>
        <w:rPr>
          <w:rFonts w:ascii="Times New Roman" w:hAnsi="Times New Roman"/>
          <w:sz w:val="28"/>
          <w:szCs w:val="28"/>
          <w:lang w:val="uk-UA" w:eastAsia="ar-SA"/>
        </w:rPr>
      </w:pPr>
      <w:r w:rsidRPr="00B14582">
        <w:rPr>
          <w:rFonts w:ascii="Times New Roman" w:hAnsi="Times New Roman"/>
          <w:sz w:val="28"/>
          <w:szCs w:val="28"/>
          <w:lang w:val="uk-UA" w:eastAsia="ar-SA"/>
        </w:rPr>
        <w:t>Корпоративне підприємство - це таке підприємство, яке утворюється, як правило, двома або більше засновниками за їх спільним рішенням (договором), діє на основі об’єднання майна та (або) підприємницької чи трудової діяльності засновників (учасників), їх спільного управління справами, на основі корпоративних прав, у тому числі через органи, що ними створюються, участі засновників (учасників) у розподілі доходів та ризиків підприємства.</w:t>
      </w:r>
    </w:p>
    <w:p w:rsidR="00B14582" w:rsidRPr="00B14582" w:rsidRDefault="0024765D" w:rsidP="00B14582">
      <w:pPr>
        <w:pStyle w:val="a5"/>
        <w:numPr>
          <w:ilvl w:val="0"/>
          <w:numId w:val="17"/>
        </w:num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 xml:space="preserve">Студентам повинно бути відомо, що </w:t>
      </w:r>
      <w:r w:rsidR="00B14582" w:rsidRPr="00B14582">
        <w:rPr>
          <w:rFonts w:ascii="Times New Roman" w:hAnsi="Times New Roman"/>
          <w:sz w:val="28"/>
          <w:szCs w:val="28"/>
          <w:lang w:val="uk-UA" w:eastAsia="ar-SA"/>
        </w:rPr>
        <w:t xml:space="preserve">особливе становище притаманне суб'єктам внутрішньогосподарських відносин, до яких належать: відокремлені підрозділи, філії або представництва зі статусом юридичної особи; цехи, лабораторії, відділи, департаменти господарських організацій; органи управління та контролю господарської організації корпоративного типу - загальні збори, виконавчі органи, спостережна рада тощо. Відокремлений підрозділ господарської організації - це суб'єкт внутрішньогосподарських відносин без прав юридичної особи, що створюється за рішенням організації, до структури якої входить, і діє в межах повноважень, закріплених у положенні, затвердженому організацією засновником. Особливостями </w:t>
      </w:r>
      <w:proofErr w:type="spellStart"/>
      <w:r w:rsidR="00B14582" w:rsidRPr="00B14582">
        <w:rPr>
          <w:rFonts w:ascii="Times New Roman" w:hAnsi="Times New Roman"/>
          <w:sz w:val="28"/>
          <w:szCs w:val="28"/>
          <w:lang w:val="uk-UA" w:eastAsia="ar-SA"/>
        </w:rPr>
        <w:t>правосуб</w:t>
      </w:r>
      <w:proofErr w:type="spellEnd"/>
      <w:r w:rsidR="00B14582" w:rsidRPr="00B14582">
        <w:rPr>
          <w:rFonts w:ascii="Times New Roman" w:hAnsi="Times New Roman"/>
          <w:sz w:val="28"/>
          <w:szCs w:val="28"/>
          <w:lang w:val="uk-UA" w:eastAsia="ar-SA"/>
        </w:rPr>
        <w:t>"</w:t>
      </w:r>
      <w:proofErr w:type="spellStart"/>
      <w:r w:rsidR="00B14582" w:rsidRPr="00B14582">
        <w:rPr>
          <w:rFonts w:ascii="Times New Roman" w:hAnsi="Times New Roman"/>
          <w:sz w:val="28"/>
          <w:szCs w:val="28"/>
          <w:lang w:val="uk-UA" w:eastAsia="ar-SA"/>
        </w:rPr>
        <w:t>єктності</w:t>
      </w:r>
      <w:proofErr w:type="spellEnd"/>
      <w:r w:rsidR="00B14582" w:rsidRPr="00B14582">
        <w:rPr>
          <w:rFonts w:ascii="Times New Roman" w:hAnsi="Times New Roman"/>
          <w:sz w:val="28"/>
          <w:szCs w:val="28"/>
          <w:lang w:val="uk-UA" w:eastAsia="ar-SA"/>
        </w:rPr>
        <w:t xml:space="preserve"> відокремлених підрозділів як суб'єктів внутрішньогосподарських відносин є: 1) спеціальне регулювання на підставі ст. 64 ГК України, ст. 95 ЦК України, законів України "Про господарські товариства" (ст. 9), "Про банки і банківську діяльність" (статті 23-25) тощо; 2) наявність у відокремленого підрозділу статусу суб'єкта внутрішньогосподарських відносин та відсутності прав суб'єкта господарювання; 3) наявність статусу суб'єкта господарювання (юридичної особи) у господарської </w:t>
      </w:r>
      <w:r w:rsidR="00B14582" w:rsidRPr="00B14582">
        <w:rPr>
          <w:rFonts w:ascii="Times New Roman" w:hAnsi="Times New Roman"/>
          <w:sz w:val="28"/>
          <w:szCs w:val="28"/>
          <w:lang w:val="uk-UA" w:eastAsia="ar-SA"/>
        </w:rPr>
        <w:lastRenderedPageBreak/>
        <w:t>організації, що створила відокремлений підрозділ; 4) належність відокремленого підрозділу до організаційної структури господарської організації, що його створила; 5) визначення повноважень відокремленого підрозділу в установчому та внутрішніх документах господарської організації, до організаційної структури якої належить відокремлений підрозділ; 6) обсяг повноважень відокремленого підрозділу визначається в положенні про нього та затверджується господарською організацією, що його створила; 7) керівництво відокремленим підрозділом здійснюється одноособово керівником, який у зовнішніх відносинах може діяти від імені господарської організації, до організаційної структури якої він належить, у межах і на підставі довіреності, підписаної керівником цієї господарської організації; 8) майнова основа діяльності відокремленого підрозділу - це майно, що закріплене за ним господарською організацією і яке відображається в актах бухгалтерського обліку та інвентаризації; 9) залежність відокремленого підрозділу у майновому та організаційному відношенні від господарської організації, до структури якої він входить і за рішенням якої він створений; 10) територіальна відокремленість підрозділу від господарської організації, до структури якої він входить; 11) діє на підставі положення, що затверджується організацією, складовою якої є і за рішенням якої створений; 12) здійснення господарської діяльності відокремленим підрозділом від імені господарської організації, до структури якої він входить; 13) відповідальність за зобов'язаннями відокремленого підрозділу несе господарська організація, до структури якої він входить; 14) ліквідація відокремленого підрозділу здійснюється за рішенням господарської організації, до структури якої він входить.</w:t>
      </w:r>
    </w:p>
    <w:p w:rsidR="00967BE3" w:rsidRPr="0061741A" w:rsidRDefault="00967BE3" w:rsidP="00967BE3">
      <w:pPr>
        <w:spacing w:after="0" w:line="240" w:lineRule="auto"/>
        <w:ind w:left="360"/>
        <w:jc w:val="both"/>
        <w:rPr>
          <w:rFonts w:ascii="Times New Roman" w:hAnsi="Times New Roman"/>
          <w:b/>
          <w:sz w:val="28"/>
          <w:szCs w:val="28"/>
          <w:lang w:val="uk-UA" w:eastAsia="ar-SA"/>
        </w:rPr>
      </w:pPr>
      <w:r w:rsidRPr="0061741A">
        <w:rPr>
          <w:rFonts w:ascii="Times New Roman" w:hAnsi="Times New Roman"/>
          <w:b/>
          <w:sz w:val="28"/>
          <w:szCs w:val="28"/>
          <w:lang w:val="uk-UA" w:eastAsia="ar-SA"/>
        </w:rPr>
        <w:t>Питання для самоконтролю</w:t>
      </w:r>
    </w:p>
    <w:p w:rsidR="00967BE3" w:rsidRPr="00C0504A"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1.</w:t>
      </w:r>
      <w:r w:rsidR="0061741A">
        <w:rPr>
          <w:rFonts w:ascii="Times New Roman" w:hAnsi="Times New Roman"/>
          <w:sz w:val="28"/>
          <w:szCs w:val="28"/>
          <w:lang w:val="uk-UA" w:eastAsia="ar-SA"/>
        </w:rPr>
        <w:t xml:space="preserve"> </w:t>
      </w:r>
      <w:r w:rsidR="0024765D">
        <w:rPr>
          <w:rFonts w:ascii="Times New Roman" w:hAnsi="Times New Roman"/>
          <w:sz w:val="28"/>
          <w:szCs w:val="28"/>
          <w:lang w:val="uk-UA" w:eastAsia="ar-SA"/>
        </w:rPr>
        <w:t>Дайте визначення поняттю «господарська організація»</w:t>
      </w:r>
      <w:r w:rsidR="0061741A">
        <w:rPr>
          <w:rFonts w:ascii="Times New Roman" w:hAnsi="Times New Roman"/>
          <w:sz w:val="28"/>
          <w:szCs w:val="28"/>
          <w:lang w:val="uk-UA" w:eastAsia="ar-SA"/>
        </w:rPr>
        <w:t>?</w:t>
      </w:r>
    </w:p>
    <w:p w:rsidR="00967BE3" w:rsidRPr="00C0504A"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2.</w:t>
      </w:r>
      <w:r w:rsidR="0061741A">
        <w:rPr>
          <w:rFonts w:ascii="Times New Roman" w:hAnsi="Times New Roman"/>
          <w:sz w:val="28"/>
          <w:szCs w:val="28"/>
          <w:lang w:val="uk-UA" w:eastAsia="ar-SA"/>
        </w:rPr>
        <w:t xml:space="preserve"> </w:t>
      </w:r>
      <w:r w:rsidR="0024765D">
        <w:rPr>
          <w:rFonts w:ascii="Times New Roman" w:hAnsi="Times New Roman"/>
          <w:sz w:val="28"/>
          <w:szCs w:val="28"/>
          <w:lang w:val="uk-UA" w:eastAsia="ar-SA"/>
        </w:rPr>
        <w:t>Які види господарських організацій  передбачені чинним законодавством?</w:t>
      </w:r>
    </w:p>
    <w:p w:rsidR="00967BE3" w:rsidRPr="00C0504A"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3.</w:t>
      </w:r>
      <w:r w:rsidR="0061741A">
        <w:rPr>
          <w:rFonts w:ascii="Times New Roman" w:hAnsi="Times New Roman"/>
          <w:sz w:val="28"/>
          <w:szCs w:val="28"/>
          <w:lang w:val="uk-UA" w:eastAsia="ar-SA"/>
        </w:rPr>
        <w:t xml:space="preserve"> </w:t>
      </w:r>
      <w:r w:rsidR="0024765D">
        <w:rPr>
          <w:rFonts w:ascii="Times New Roman" w:hAnsi="Times New Roman"/>
          <w:sz w:val="28"/>
          <w:szCs w:val="28"/>
          <w:lang w:val="uk-UA" w:eastAsia="ar-SA"/>
        </w:rPr>
        <w:t>Які особливості правосуб’єктності відокремлених підрозділів передбачені законодавством</w:t>
      </w:r>
      <w:r w:rsidR="00CB2C8B">
        <w:rPr>
          <w:rFonts w:ascii="Times New Roman" w:hAnsi="Times New Roman"/>
          <w:sz w:val="28"/>
          <w:szCs w:val="28"/>
          <w:lang w:val="uk-UA" w:eastAsia="ar-SA"/>
        </w:rPr>
        <w:t>?</w:t>
      </w:r>
    </w:p>
    <w:p w:rsidR="00967BE3" w:rsidRDefault="00967BE3" w:rsidP="00967BE3">
      <w:pPr>
        <w:ind w:left="426"/>
        <w:rPr>
          <w:rFonts w:ascii="Times New Roman" w:hAnsi="Times New Roman" w:cs="Times New Roman"/>
          <w:b/>
          <w:sz w:val="28"/>
          <w:szCs w:val="28"/>
          <w:lang w:val="uk-UA" w:eastAsia="ar-SA"/>
        </w:rPr>
      </w:pPr>
    </w:p>
    <w:p w:rsidR="00785293" w:rsidRDefault="00785293" w:rsidP="00E97F2D">
      <w:pPr>
        <w:ind w:left="426"/>
        <w:rPr>
          <w:rFonts w:ascii="Times New Roman" w:hAnsi="Times New Roman" w:cs="Times New Roman"/>
          <w:b/>
          <w:sz w:val="28"/>
          <w:szCs w:val="28"/>
          <w:lang w:val="uk-UA" w:eastAsia="ar-SA"/>
        </w:rPr>
      </w:pPr>
    </w:p>
    <w:p w:rsidR="00785293" w:rsidRDefault="00785293" w:rsidP="00E97F2D">
      <w:pPr>
        <w:ind w:left="426"/>
        <w:rPr>
          <w:rFonts w:ascii="Times New Roman" w:hAnsi="Times New Roman" w:cs="Times New Roman"/>
          <w:b/>
          <w:sz w:val="28"/>
          <w:szCs w:val="28"/>
          <w:lang w:val="uk-UA" w:eastAsia="ar-SA"/>
        </w:rPr>
      </w:pPr>
    </w:p>
    <w:p w:rsidR="00785293" w:rsidRDefault="00785293" w:rsidP="00E97F2D">
      <w:pPr>
        <w:ind w:left="426"/>
        <w:rPr>
          <w:rFonts w:ascii="Times New Roman" w:hAnsi="Times New Roman" w:cs="Times New Roman"/>
          <w:b/>
          <w:sz w:val="28"/>
          <w:szCs w:val="28"/>
          <w:lang w:val="uk-UA" w:eastAsia="ar-SA"/>
        </w:rPr>
      </w:pPr>
    </w:p>
    <w:p w:rsidR="00785293" w:rsidRDefault="00785293" w:rsidP="00E97F2D">
      <w:pPr>
        <w:ind w:left="426"/>
        <w:rPr>
          <w:rFonts w:ascii="Times New Roman" w:hAnsi="Times New Roman" w:cs="Times New Roman"/>
          <w:b/>
          <w:sz w:val="28"/>
          <w:szCs w:val="28"/>
          <w:lang w:val="uk-UA" w:eastAsia="ar-SA"/>
        </w:rPr>
      </w:pPr>
    </w:p>
    <w:p w:rsidR="00785293" w:rsidRDefault="00785293" w:rsidP="00E97F2D">
      <w:pPr>
        <w:ind w:left="426"/>
        <w:rPr>
          <w:rFonts w:ascii="Times New Roman" w:hAnsi="Times New Roman" w:cs="Times New Roman"/>
          <w:b/>
          <w:sz w:val="28"/>
          <w:szCs w:val="28"/>
          <w:lang w:val="uk-UA" w:eastAsia="ar-SA"/>
        </w:rPr>
      </w:pPr>
    </w:p>
    <w:p w:rsidR="00785293" w:rsidRDefault="00785293" w:rsidP="00E97F2D">
      <w:pPr>
        <w:ind w:left="426"/>
        <w:rPr>
          <w:rFonts w:ascii="Times New Roman" w:hAnsi="Times New Roman" w:cs="Times New Roman"/>
          <w:b/>
          <w:sz w:val="28"/>
          <w:szCs w:val="28"/>
          <w:lang w:val="uk-UA" w:eastAsia="ar-SA"/>
        </w:rPr>
      </w:pPr>
    </w:p>
    <w:p w:rsidR="00E97F2D" w:rsidRPr="00B129E7" w:rsidRDefault="00967BE3" w:rsidP="00B129E7">
      <w:pPr>
        <w:ind w:left="426"/>
        <w:rPr>
          <w:rFonts w:ascii="Times New Roman" w:eastAsia="Times New Roman" w:hAnsi="Times New Roman" w:cs="Times New Roman"/>
          <w:b/>
          <w:sz w:val="28"/>
          <w:szCs w:val="28"/>
        </w:rPr>
      </w:pPr>
      <w:r w:rsidRPr="00540B23">
        <w:rPr>
          <w:rFonts w:ascii="Times New Roman" w:hAnsi="Times New Roman" w:cs="Times New Roman"/>
          <w:b/>
          <w:sz w:val="28"/>
          <w:szCs w:val="28"/>
          <w:lang w:val="uk-UA" w:eastAsia="ar-SA"/>
        </w:rPr>
        <w:lastRenderedPageBreak/>
        <w:t>Тема: "</w:t>
      </w:r>
      <w:r w:rsidR="00B129E7" w:rsidRPr="00B129E7">
        <w:t xml:space="preserve"> </w:t>
      </w:r>
      <w:proofErr w:type="spellStart"/>
      <w:r w:rsidR="00B129E7">
        <w:rPr>
          <w:rFonts w:ascii="Times New Roman" w:eastAsia="Times New Roman" w:hAnsi="Times New Roman" w:cs="Times New Roman"/>
          <w:b/>
          <w:sz w:val="28"/>
          <w:szCs w:val="28"/>
        </w:rPr>
        <w:t>Актуальні</w:t>
      </w:r>
      <w:proofErr w:type="spellEnd"/>
      <w:r w:rsidR="00B129E7">
        <w:rPr>
          <w:rFonts w:ascii="Times New Roman" w:eastAsia="Times New Roman" w:hAnsi="Times New Roman" w:cs="Times New Roman"/>
          <w:b/>
          <w:sz w:val="28"/>
          <w:szCs w:val="28"/>
        </w:rPr>
        <w:t xml:space="preserve"> </w:t>
      </w:r>
      <w:proofErr w:type="spellStart"/>
      <w:r w:rsidR="00B129E7">
        <w:rPr>
          <w:rFonts w:ascii="Times New Roman" w:eastAsia="Times New Roman" w:hAnsi="Times New Roman" w:cs="Times New Roman"/>
          <w:b/>
          <w:sz w:val="28"/>
          <w:szCs w:val="28"/>
        </w:rPr>
        <w:t>проблеми</w:t>
      </w:r>
      <w:proofErr w:type="spellEnd"/>
      <w:r w:rsid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створення</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суб’єктів</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господарювання</w:t>
      </w:r>
      <w:proofErr w:type="spellEnd"/>
      <w:r w:rsidR="00B129E7" w:rsidRPr="00B129E7">
        <w:rPr>
          <w:rFonts w:ascii="Times New Roman" w:eastAsia="Times New Roman" w:hAnsi="Times New Roman" w:cs="Times New Roman"/>
          <w:b/>
          <w:sz w:val="28"/>
          <w:szCs w:val="28"/>
          <w:lang w:val="uk-UA"/>
        </w:rPr>
        <w:t xml:space="preserve"> </w:t>
      </w:r>
      <w:r w:rsidRPr="00540B23">
        <w:rPr>
          <w:rFonts w:ascii="Times New Roman" w:hAnsi="Times New Roman" w:cs="Times New Roman"/>
          <w:b/>
          <w:sz w:val="28"/>
          <w:szCs w:val="28"/>
          <w:lang w:val="uk-UA"/>
        </w:rPr>
        <w:t>"</w:t>
      </w: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 xml:space="preserve">Питання (завдання) для самостійної роботи </w:t>
      </w:r>
    </w:p>
    <w:p w:rsidR="00967BE3" w:rsidRPr="0061741A"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1.</w:t>
      </w:r>
      <w:r w:rsidR="0061741A">
        <w:rPr>
          <w:rFonts w:ascii="Times New Roman" w:hAnsi="Times New Roman"/>
          <w:sz w:val="28"/>
          <w:szCs w:val="28"/>
          <w:lang w:val="uk-UA" w:eastAsia="ar-SA"/>
        </w:rPr>
        <w:t xml:space="preserve"> </w:t>
      </w:r>
      <w:r w:rsidR="000078E8" w:rsidRPr="000078E8">
        <w:rPr>
          <w:rFonts w:ascii="Times New Roman" w:hAnsi="Times New Roman"/>
          <w:sz w:val="28"/>
          <w:szCs w:val="28"/>
          <w:lang w:val="uk-UA" w:eastAsia="ar-SA"/>
        </w:rPr>
        <w:t>Реєстрація юридичних осіб з іноземним елементом</w:t>
      </w:r>
      <w:r w:rsidR="0061741A">
        <w:rPr>
          <w:rFonts w:ascii="Times New Roman" w:hAnsi="Times New Roman"/>
          <w:sz w:val="28"/>
          <w:szCs w:val="28"/>
          <w:lang w:val="uk-UA" w:eastAsia="ar-SA"/>
        </w:rPr>
        <w:t>.</w:t>
      </w:r>
    </w:p>
    <w:p w:rsidR="00967BE3" w:rsidRPr="002C7FE4"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2.</w:t>
      </w:r>
      <w:r w:rsidR="00D01AD1">
        <w:rPr>
          <w:rFonts w:ascii="Times New Roman" w:hAnsi="Times New Roman"/>
          <w:sz w:val="28"/>
          <w:szCs w:val="28"/>
          <w:lang w:val="uk-UA" w:eastAsia="ar-SA"/>
        </w:rPr>
        <w:t xml:space="preserve"> </w:t>
      </w:r>
      <w:r w:rsidR="000078E8">
        <w:rPr>
          <w:rFonts w:ascii="Times New Roman" w:hAnsi="Times New Roman"/>
          <w:sz w:val="28"/>
          <w:szCs w:val="28"/>
          <w:lang w:val="uk-UA" w:eastAsia="ar-SA"/>
        </w:rPr>
        <w:t>Правове регулювання підтвердження відповідності</w:t>
      </w:r>
      <w:r w:rsidR="002C7FE4">
        <w:rPr>
          <w:rFonts w:ascii="Times New Roman" w:hAnsi="Times New Roman"/>
          <w:sz w:val="28"/>
          <w:szCs w:val="28"/>
          <w:lang w:val="uk-UA" w:eastAsia="ar-SA"/>
        </w:rPr>
        <w:t>.</w:t>
      </w:r>
    </w:p>
    <w:p w:rsidR="00785293" w:rsidRDefault="00785293" w:rsidP="00967BE3">
      <w:pPr>
        <w:spacing w:after="0" w:line="240" w:lineRule="auto"/>
        <w:ind w:left="360"/>
        <w:jc w:val="both"/>
        <w:rPr>
          <w:rFonts w:ascii="Times New Roman" w:hAnsi="Times New Roman"/>
          <w:b/>
          <w:sz w:val="28"/>
          <w:szCs w:val="28"/>
          <w:lang w:val="uk-UA" w:eastAsia="ar-SA"/>
        </w:rPr>
      </w:pP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Література</w:t>
      </w:r>
    </w:p>
    <w:p w:rsidR="00224ABB" w:rsidRPr="00C0504A" w:rsidRDefault="00D130F2" w:rsidP="00967BE3">
      <w:pPr>
        <w:spacing w:after="0" w:line="240" w:lineRule="auto"/>
        <w:ind w:left="360"/>
        <w:jc w:val="both"/>
        <w:rPr>
          <w:rFonts w:ascii="Times New Roman" w:hAnsi="Times New Roman"/>
          <w:sz w:val="28"/>
          <w:szCs w:val="28"/>
          <w:lang w:val="uk-UA" w:eastAsia="ar-SA"/>
        </w:rPr>
      </w:pPr>
      <w:r w:rsidRPr="00D130F2">
        <w:rPr>
          <w:rFonts w:ascii="Times New Roman" w:hAnsi="Times New Roman"/>
          <w:color w:val="000000"/>
          <w:sz w:val="28"/>
          <w:szCs w:val="28"/>
          <w:lang w:val="uk-UA" w:eastAsia="ar-SA"/>
        </w:rPr>
        <w:t>[1];[4];[9];[10];[17];[18];[19];[24];[25];[34].</w:t>
      </w:r>
    </w:p>
    <w:p w:rsidR="00967BE3" w:rsidRPr="00A80C6B" w:rsidRDefault="00967BE3" w:rsidP="00967BE3">
      <w:pPr>
        <w:spacing w:after="0" w:line="240" w:lineRule="auto"/>
        <w:ind w:left="360"/>
        <w:jc w:val="both"/>
        <w:rPr>
          <w:rFonts w:ascii="Times New Roman" w:hAnsi="Times New Roman"/>
          <w:b/>
          <w:sz w:val="28"/>
          <w:szCs w:val="28"/>
          <w:lang w:val="uk-UA" w:eastAsia="ar-SA"/>
        </w:rPr>
      </w:pPr>
      <w:r w:rsidRPr="00A80C6B">
        <w:rPr>
          <w:rFonts w:ascii="Times New Roman" w:hAnsi="Times New Roman"/>
          <w:b/>
          <w:sz w:val="28"/>
          <w:szCs w:val="28"/>
          <w:lang w:val="uk-UA" w:eastAsia="ar-SA"/>
        </w:rPr>
        <w:t>Методичні рекомендації</w:t>
      </w:r>
    </w:p>
    <w:p w:rsidR="004B1553" w:rsidRDefault="007174E8" w:rsidP="0024765D">
      <w:pPr>
        <w:pStyle w:val="a5"/>
        <w:numPr>
          <w:ilvl w:val="0"/>
          <w:numId w:val="20"/>
        </w:num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Студенти повинні знати, що д</w:t>
      </w:r>
      <w:r w:rsidR="0024765D" w:rsidRPr="0024765D">
        <w:rPr>
          <w:rFonts w:ascii="Times New Roman" w:hAnsi="Times New Roman"/>
          <w:sz w:val="28"/>
          <w:szCs w:val="28"/>
          <w:lang w:val="uk-UA" w:eastAsia="ar-SA"/>
        </w:rPr>
        <w:t>ержавна реєстрація підприємств з іноземними інвестиціями здійснюється в загальному поря</w:t>
      </w:r>
      <w:r w:rsidR="0024765D">
        <w:rPr>
          <w:rFonts w:ascii="Times New Roman" w:hAnsi="Times New Roman"/>
          <w:sz w:val="28"/>
          <w:szCs w:val="28"/>
          <w:lang w:val="uk-UA" w:eastAsia="ar-SA"/>
        </w:rPr>
        <w:t>дку державної реєстрації підпри</w:t>
      </w:r>
      <w:r w:rsidR="0024765D" w:rsidRPr="0024765D">
        <w:rPr>
          <w:rFonts w:ascii="Times New Roman" w:hAnsi="Times New Roman"/>
          <w:sz w:val="28"/>
          <w:szCs w:val="28"/>
          <w:lang w:val="uk-UA" w:eastAsia="ar-SA"/>
        </w:rPr>
        <w:t>ємств, передбаченому ст. 89 Цивільного кодексу України, ст. 58 Господарського кодексу Украї</w:t>
      </w:r>
      <w:r w:rsidR="0024765D">
        <w:rPr>
          <w:rFonts w:ascii="Times New Roman" w:hAnsi="Times New Roman"/>
          <w:sz w:val="28"/>
          <w:szCs w:val="28"/>
          <w:lang w:val="uk-UA" w:eastAsia="ar-SA"/>
        </w:rPr>
        <w:t>ни, Законом України «Про держав</w:t>
      </w:r>
      <w:r w:rsidR="0024765D" w:rsidRPr="0024765D">
        <w:rPr>
          <w:rFonts w:ascii="Times New Roman" w:hAnsi="Times New Roman"/>
          <w:sz w:val="28"/>
          <w:szCs w:val="28"/>
          <w:lang w:val="uk-UA" w:eastAsia="ar-SA"/>
        </w:rPr>
        <w:t>ну реєстрацію юридичних осіб</w:t>
      </w:r>
      <w:r w:rsidR="0024765D">
        <w:rPr>
          <w:rFonts w:ascii="Times New Roman" w:hAnsi="Times New Roman"/>
          <w:sz w:val="28"/>
          <w:szCs w:val="28"/>
          <w:lang w:val="uk-UA" w:eastAsia="ar-SA"/>
        </w:rPr>
        <w:t>,</w:t>
      </w:r>
      <w:r w:rsidR="0024765D" w:rsidRPr="0024765D">
        <w:rPr>
          <w:rFonts w:ascii="Times New Roman" w:hAnsi="Times New Roman"/>
          <w:sz w:val="28"/>
          <w:szCs w:val="28"/>
          <w:lang w:val="uk-UA" w:eastAsia="ar-SA"/>
        </w:rPr>
        <w:t xml:space="preserve"> фізичних осіб-підприємців</w:t>
      </w:r>
      <w:r w:rsidR="0024765D">
        <w:rPr>
          <w:rFonts w:ascii="Times New Roman" w:hAnsi="Times New Roman"/>
          <w:sz w:val="28"/>
          <w:szCs w:val="28"/>
          <w:lang w:val="uk-UA" w:eastAsia="ar-SA"/>
        </w:rPr>
        <w:t xml:space="preserve"> та громадських формувань</w:t>
      </w:r>
      <w:r w:rsidR="0024765D" w:rsidRPr="0024765D">
        <w:rPr>
          <w:rFonts w:ascii="Times New Roman" w:hAnsi="Times New Roman"/>
          <w:sz w:val="28"/>
          <w:szCs w:val="28"/>
          <w:lang w:val="uk-UA" w:eastAsia="ar-SA"/>
        </w:rPr>
        <w:t>».</w:t>
      </w:r>
    </w:p>
    <w:p w:rsidR="0024765D" w:rsidRDefault="0024765D" w:rsidP="0024765D">
      <w:pPr>
        <w:pStyle w:val="a5"/>
        <w:spacing w:after="0" w:line="240" w:lineRule="auto"/>
        <w:ind w:left="426" w:firstLine="567"/>
        <w:jc w:val="both"/>
        <w:rPr>
          <w:rFonts w:ascii="Times New Roman" w:hAnsi="Times New Roman"/>
          <w:sz w:val="28"/>
          <w:szCs w:val="28"/>
          <w:lang w:val="uk-UA" w:eastAsia="ar-SA"/>
        </w:rPr>
      </w:pPr>
      <w:r w:rsidRPr="0024765D">
        <w:rPr>
          <w:rFonts w:ascii="Times New Roman" w:hAnsi="Times New Roman"/>
          <w:sz w:val="28"/>
          <w:szCs w:val="28"/>
          <w:lang w:val="uk-UA" w:eastAsia="ar-SA"/>
        </w:rPr>
        <w:t>Для державної реєстрації створення юридичної особи (у тому числі в результаті виділу, злиття, перетворення, поділу), крім створення центрального органу виконавчої влади, органу місцевого самоврядування, подаються такі документи: - заява про державну реєстрацію створення юридичної особи. У заяві про державну реєстрацію створення юридичної особи, утвореної в результаті поділу, додатково зазначаються відомості про відокремлені підрозділи в частині їх належності до юридичної особи - правонаступника; - заява про обрання юридичною особою спрощеної системи оподаткування та/або реєстраційна заява про добровільну реєстрацію як платника податку на додану вартість, та/або заява про включення до Реєстру неприбуткових установ та організацій за формами, затвердженими відповідно до законодавства, - за бажанням заявника; - документ, що підтверджує створення громадського формування, відповідність статуту юридичної особи, на підставі якого діє громадське формування, - у разі державної реєстрації громадського формування, що є самостійним структурним підрозділом у складі іншої юридичної особи; - 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 установчий документ юридичної особи - у разі створення юридичної особи на підставі власного установчого документа; - реєстр громадян, які брали участь в установчому з’їзді (конференції, зборах), у разі державної реєстрації створення громадських об’єднань, політичної партії; - документ про сплату адміністративного збору.</w:t>
      </w:r>
    </w:p>
    <w:p w:rsidR="000008A5" w:rsidRPr="000008A5" w:rsidRDefault="007174E8" w:rsidP="0024765D">
      <w:pPr>
        <w:pStyle w:val="a5"/>
        <w:numPr>
          <w:ilvl w:val="0"/>
          <w:numId w:val="20"/>
        </w:numPr>
        <w:spacing w:after="0" w:line="240" w:lineRule="auto"/>
        <w:ind w:left="426" w:firstLine="283"/>
        <w:jc w:val="both"/>
        <w:rPr>
          <w:rFonts w:ascii="Times New Roman" w:hAnsi="Times New Roman"/>
          <w:sz w:val="28"/>
          <w:szCs w:val="28"/>
          <w:lang w:val="uk-UA" w:eastAsia="ar-SA"/>
        </w:rPr>
      </w:pPr>
      <w:r>
        <w:rPr>
          <w:rFonts w:ascii="Times New Roman" w:hAnsi="Times New Roman"/>
          <w:sz w:val="28"/>
          <w:szCs w:val="28"/>
          <w:lang w:val="uk-UA" w:eastAsia="ar-SA"/>
        </w:rPr>
        <w:t>Студентам повинно бути відомо, що п</w:t>
      </w:r>
      <w:r w:rsidR="004B1553" w:rsidRPr="004B1553">
        <w:rPr>
          <w:rFonts w:ascii="Times New Roman" w:hAnsi="Times New Roman"/>
          <w:sz w:val="28"/>
          <w:szCs w:val="28"/>
          <w:lang w:val="uk-UA" w:eastAsia="ar-SA"/>
        </w:rPr>
        <w:t xml:space="preserve">ідтвердження відповідності - видача документа про відповідність, яка ґрунтується на прийнятому </w:t>
      </w:r>
      <w:r w:rsidR="004B1553" w:rsidRPr="004B1553">
        <w:rPr>
          <w:rFonts w:ascii="Times New Roman" w:hAnsi="Times New Roman"/>
          <w:sz w:val="28"/>
          <w:szCs w:val="28"/>
          <w:lang w:val="uk-UA" w:eastAsia="ar-SA"/>
        </w:rPr>
        <w:lastRenderedPageBreak/>
        <w:t>після критичного огляду рішенні про те, що виконання визначених вимог було доведене</w:t>
      </w:r>
      <w:r w:rsidR="000008A5" w:rsidRPr="000008A5">
        <w:rPr>
          <w:rFonts w:ascii="Times New Roman" w:hAnsi="Times New Roman"/>
          <w:sz w:val="28"/>
          <w:szCs w:val="28"/>
          <w:lang w:val="uk-UA" w:eastAsia="ar-SA"/>
        </w:rPr>
        <w:t>.</w:t>
      </w:r>
    </w:p>
    <w:p w:rsidR="00785293" w:rsidRDefault="004B1553" w:rsidP="00967BE3">
      <w:pPr>
        <w:spacing w:after="0" w:line="240" w:lineRule="auto"/>
        <w:ind w:left="360"/>
        <w:jc w:val="both"/>
        <w:rPr>
          <w:rFonts w:ascii="Times New Roman" w:hAnsi="Times New Roman"/>
          <w:sz w:val="28"/>
          <w:szCs w:val="28"/>
          <w:lang w:val="uk-UA" w:eastAsia="ar-SA"/>
        </w:rPr>
      </w:pPr>
      <w:r>
        <w:rPr>
          <w:rFonts w:ascii="Times New Roman" w:hAnsi="Times New Roman"/>
          <w:b/>
          <w:sz w:val="28"/>
          <w:szCs w:val="28"/>
          <w:lang w:val="uk-UA" w:eastAsia="ar-SA"/>
        </w:rPr>
        <w:tab/>
      </w:r>
      <w:r w:rsidRPr="004B1553">
        <w:rPr>
          <w:rFonts w:ascii="Times New Roman" w:hAnsi="Times New Roman"/>
          <w:sz w:val="28"/>
          <w:szCs w:val="28"/>
          <w:lang w:val="uk-UA" w:eastAsia="ar-SA"/>
        </w:rPr>
        <w:t>Документ про відповідність - декларація (в тому числі декларація про відповідність), протокол (у тому числі протокол випробувань), звіт, висновок, свідоцтво, сертифікат (у тому числі сертифікат відповідності) або будь-який інший документ, що підтверджує виконання визначених вимог, які стосуються об’єкта оцінки відповідності</w:t>
      </w:r>
      <w:r>
        <w:rPr>
          <w:rFonts w:ascii="Times New Roman" w:hAnsi="Times New Roman"/>
          <w:sz w:val="28"/>
          <w:szCs w:val="28"/>
          <w:lang w:val="uk-UA" w:eastAsia="ar-SA"/>
        </w:rPr>
        <w:t>.</w:t>
      </w:r>
    </w:p>
    <w:p w:rsidR="004B1553" w:rsidRDefault="004B1553" w:rsidP="00967BE3">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t>О</w:t>
      </w:r>
      <w:r w:rsidRPr="004B1553">
        <w:rPr>
          <w:rFonts w:ascii="Times New Roman" w:hAnsi="Times New Roman"/>
          <w:sz w:val="28"/>
          <w:szCs w:val="28"/>
          <w:lang w:val="uk-UA" w:eastAsia="ar-SA"/>
        </w:rPr>
        <w:t>б’єкт оцінки відповідності - конкретний матеріал, продукція, установка, процес, послуга, система, особа чи орган, до яких застосовується оцінка відповідності</w:t>
      </w:r>
      <w:r>
        <w:rPr>
          <w:rFonts w:ascii="Times New Roman" w:hAnsi="Times New Roman"/>
          <w:sz w:val="28"/>
          <w:szCs w:val="28"/>
          <w:lang w:val="uk-UA" w:eastAsia="ar-SA"/>
        </w:rPr>
        <w:t>.</w:t>
      </w:r>
    </w:p>
    <w:p w:rsidR="004B1553" w:rsidRPr="004B1553" w:rsidRDefault="004B1553" w:rsidP="00967BE3">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ab/>
        <w:t>П</w:t>
      </w:r>
      <w:r w:rsidRPr="004B1553">
        <w:rPr>
          <w:rFonts w:ascii="Times New Roman" w:hAnsi="Times New Roman"/>
          <w:sz w:val="28"/>
          <w:szCs w:val="28"/>
          <w:lang w:val="uk-UA" w:eastAsia="ar-SA"/>
        </w:rPr>
        <w:t>резумпція відповідності - припущення, яке визнається достовірним, поки не буде доведено інше, про те, що продукція, пов’язаний з нею процес або метод виробництва чи інший об’єкт відповідає вимогам відповідного технічного регламенту, що визначені в ньому, а орган з оцінки відповідності відповідає спеціальним вимогам до призначених органів з оцінки відповідності (далі - призначений орган) чи визнаних незалежних організацій</w:t>
      </w:r>
      <w:r>
        <w:rPr>
          <w:rFonts w:ascii="Times New Roman" w:hAnsi="Times New Roman"/>
          <w:sz w:val="28"/>
          <w:szCs w:val="28"/>
          <w:lang w:val="uk-UA" w:eastAsia="ar-SA"/>
        </w:rPr>
        <w:t>.</w:t>
      </w:r>
    </w:p>
    <w:p w:rsidR="00967BE3" w:rsidRPr="0061741A" w:rsidRDefault="00967BE3" w:rsidP="00967BE3">
      <w:pPr>
        <w:spacing w:after="0" w:line="240" w:lineRule="auto"/>
        <w:ind w:left="360"/>
        <w:jc w:val="both"/>
        <w:rPr>
          <w:rFonts w:ascii="Times New Roman" w:hAnsi="Times New Roman"/>
          <w:b/>
          <w:sz w:val="28"/>
          <w:szCs w:val="28"/>
          <w:lang w:val="uk-UA" w:eastAsia="ar-SA"/>
        </w:rPr>
      </w:pPr>
      <w:r w:rsidRPr="0061741A">
        <w:rPr>
          <w:rFonts w:ascii="Times New Roman" w:hAnsi="Times New Roman"/>
          <w:b/>
          <w:sz w:val="28"/>
          <w:szCs w:val="28"/>
          <w:lang w:val="uk-UA" w:eastAsia="ar-SA"/>
        </w:rPr>
        <w:t>Питання для самоконтролю</w:t>
      </w:r>
    </w:p>
    <w:p w:rsidR="00967BE3" w:rsidRPr="00D01AD1"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1.</w:t>
      </w:r>
      <w:r w:rsidR="00D01AD1">
        <w:rPr>
          <w:rFonts w:ascii="Times New Roman" w:hAnsi="Times New Roman"/>
          <w:sz w:val="28"/>
          <w:szCs w:val="28"/>
          <w:lang w:val="uk-UA" w:eastAsia="ar-SA"/>
        </w:rPr>
        <w:t xml:space="preserve"> </w:t>
      </w:r>
      <w:r w:rsidR="0024765D">
        <w:rPr>
          <w:rFonts w:ascii="Times New Roman" w:hAnsi="Times New Roman"/>
          <w:sz w:val="28"/>
          <w:szCs w:val="28"/>
          <w:lang w:val="uk-UA" w:eastAsia="ar-SA"/>
        </w:rPr>
        <w:t>Який порядок державної реєстрації юридичних осіб з іноземним елементом</w:t>
      </w:r>
      <w:r w:rsidR="00D01AD1">
        <w:rPr>
          <w:rFonts w:ascii="Times New Roman" w:hAnsi="Times New Roman"/>
          <w:sz w:val="28"/>
          <w:szCs w:val="28"/>
          <w:lang w:val="uk-UA" w:eastAsia="ar-SA"/>
        </w:rPr>
        <w:t>?</w:t>
      </w:r>
    </w:p>
    <w:p w:rsidR="00967BE3" w:rsidRDefault="00967BE3" w:rsidP="00967BE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2.</w:t>
      </w:r>
      <w:r w:rsidR="00527137">
        <w:rPr>
          <w:rFonts w:ascii="Times New Roman" w:hAnsi="Times New Roman"/>
          <w:sz w:val="28"/>
          <w:szCs w:val="28"/>
          <w:lang w:val="uk-UA" w:eastAsia="ar-SA"/>
        </w:rPr>
        <w:t xml:space="preserve"> </w:t>
      </w:r>
      <w:r w:rsidR="007174E8">
        <w:rPr>
          <w:rFonts w:ascii="Times New Roman" w:hAnsi="Times New Roman"/>
          <w:sz w:val="28"/>
          <w:szCs w:val="28"/>
          <w:lang w:val="uk-UA" w:eastAsia="ar-SA"/>
        </w:rPr>
        <w:t xml:space="preserve">Дайте визначення </w:t>
      </w:r>
      <w:proofErr w:type="spellStart"/>
      <w:r w:rsidR="007174E8">
        <w:rPr>
          <w:rFonts w:ascii="Times New Roman" w:hAnsi="Times New Roman"/>
          <w:sz w:val="28"/>
          <w:szCs w:val="28"/>
          <w:lang w:val="uk-UA" w:eastAsia="ar-SA"/>
        </w:rPr>
        <w:t>понятт</w:t>
      </w:r>
      <w:proofErr w:type="spellEnd"/>
      <w:r w:rsidR="007174E8">
        <w:rPr>
          <w:rFonts w:ascii="Times New Roman" w:hAnsi="Times New Roman"/>
          <w:sz w:val="28"/>
          <w:szCs w:val="28"/>
          <w:lang w:val="uk-UA" w:eastAsia="ar-SA"/>
        </w:rPr>
        <w:t>. «підтвердження відповідності».</w:t>
      </w:r>
    </w:p>
    <w:p w:rsidR="007174E8" w:rsidRPr="00D01AD1" w:rsidRDefault="007174E8" w:rsidP="00967BE3">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3. Якими нормативно-правовими актами регулюються питання підтвердження відповідності?</w:t>
      </w:r>
    </w:p>
    <w:p w:rsidR="00967BE3" w:rsidRPr="00D01AD1" w:rsidRDefault="00967BE3" w:rsidP="00967BE3">
      <w:pPr>
        <w:ind w:left="426"/>
        <w:rPr>
          <w:rFonts w:ascii="Times New Roman" w:hAnsi="Times New Roman" w:cs="Times New Roman"/>
          <w:b/>
          <w:sz w:val="28"/>
          <w:szCs w:val="28"/>
          <w:lang w:val="uk-UA"/>
        </w:rPr>
      </w:pPr>
    </w:p>
    <w:p w:rsidR="00967BE3" w:rsidRPr="00C0504A" w:rsidRDefault="00967BE3" w:rsidP="00967BE3">
      <w:pPr>
        <w:spacing w:after="0" w:line="240" w:lineRule="auto"/>
        <w:ind w:left="360"/>
        <w:jc w:val="both"/>
        <w:rPr>
          <w:rFonts w:ascii="Times New Roman" w:hAnsi="Times New Roman"/>
          <w:sz w:val="28"/>
          <w:szCs w:val="28"/>
          <w:lang w:val="uk-UA" w:eastAsia="ar-SA"/>
        </w:rPr>
      </w:pPr>
    </w:p>
    <w:p w:rsidR="00967BE3" w:rsidRPr="00967BE3" w:rsidRDefault="00967BE3" w:rsidP="00967BE3">
      <w:pPr>
        <w:rPr>
          <w:i/>
          <w:iCs/>
          <w:color w:val="333333"/>
          <w:sz w:val="26"/>
          <w:szCs w:val="26"/>
          <w:bdr w:val="none" w:sz="0" w:space="0" w:color="auto" w:frame="1"/>
          <w:shd w:val="clear" w:color="auto" w:fill="FFFFFF"/>
          <w:lang w:val="uk-UA"/>
        </w:rPr>
      </w:pPr>
      <w:r w:rsidRPr="00C0504A">
        <w:rPr>
          <w:rFonts w:ascii="Times New Roman" w:hAnsi="Times New Roman"/>
          <w:sz w:val="28"/>
          <w:szCs w:val="28"/>
          <w:lang w:val="uk-UA" w:eastAsia="ar-SA"/>
        </w:rPr>
        <w:br w:type="page"/>
      </w:r>
    </w:p>
    <w:p w:rsidR="00540B23" w:rsidRPr="00B129E7" w:rsidRDefault="00540B23" w:rsidP="00B129E7">
      <w:pPr>
        <w:ind w:left="426"/>
        <w:jc w:val="both"/>
        <w:rPr>
          <w:rFonts w:ascii="Times New Roman" w:eastAsia="Times New Roman" w:hAnsi="Times New Roman" w:cs="Times New Roman"/>
          <w:b/>
          <w:sz w:val="28"/>
          <w:szCs w:val="28"/>
        </w:rPr>
      </w:pPr>
      <w:r w:rsidRPr="00540B23">
        <w:rPr>
          <w:rFonts w:ascii="Times New Roman" w:hAnsi="Times New Roman" w:cs="Times New Roman"/>
          <w:b/>
          <w:sz w:val="28"/>
          <w:szCs w:val="28"/>
          <w:lang w:val="uk-UA" w:eastAsia="ar-SA"/>
        </w:rPr>
        <w:lastRenderedPageBreak/>
        <w:t>Тема: "</w:t>
      </w:r>
      <w:r w:rsidR="00B129E7" w:rsidRPr="00B129E7">
        <w:t xml:space="preserve"> </w:t>
      </w:r>
      <w:proofErr w:type="spellStart"/>
      <w:r w:rsidR="00B129E7">
        <w:rPr>
          <w:rFonts w:ascii="Times New Roman" w:eastAsia="Times New Roman" w:hAnsi="Times New Roman" w:cs="Times New Roman"/>
          <w:b/>
          <w:sz w:val="28"/>
          <w:szCs w:val="28"/>
        </w:rPr>
        <w:t>Актуальні</w:t>
      </w:r>
      <w:proofErr w:type="spellEnd"/>
      <w:r w:rsidR="00B129E7">
        <w:rPr>
          <w:rFonts w:ascii="Times New Roman" w:eastAsia="Times New Roman" w:hAnsi="Times New Roman" w:cs="Times New Roman"/>
          <w:b/>
          <w:sz w:val="28"/>
          <w:szCs w:val="28"/>
        </w:rPr>
        <w:t xml:space="preserve"> </w:t>
      </w:r>
      <w:proofErr w:type="spellStart"/>
      <w:r w:rsidR="00B129E7">
        <w:rPr>
          <w:rFonts w:ascii="Times New Roman" w:eastAsia="Times New Roman" w:hAnsi="Times New Roman" w:cs="Times New Roman"/>
          <w:b/>
          <w:sz w:val="28"/>
          <w:szCs w:val="28"/>
        </w:rPr>
        <w:t>проблеми</w:t>
      </w:r>
      <w:proofErr w:type="spellEnd"/>
      <w:r w:rsid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створення</w:t>
      </w:r>
      <w:proofErr w:type="spellEnd"/>
      <w:r w:rsidR="00B129E7" w:rsidRPr="00B129E7">
        <w:rPr>
          <w:rFonts w:ascii="Times New Roman" w:eastAsia="Times New Roman" w:hAnsi="Times New Roman" w:cs="Times New Roman"/>
          <w:b/>
          <w:sz w:val="28"/>
          <w:szCs w:val="28"/>
        </w:rPr>
        <w:t xml:space="preserve"> та </w:t>
      </w:r>
      <w:proofErr w:type="spellStart"/>
      <w:r w:rsidR="00B129E7" w:rsidRPr="00B129E7">
        <w:rPr>
          <w:rFonts w:ascii="Times New Roman" w:eastAsia="Times New Roman" w:hAnsi="Times New Roman" w:cs="Times New Roman"/>
          <w:b/>
          <w:sz w:val="28"/>
          <w:szCs w:val="28"/>
        </w:rPr>
        <w:t>функціонування</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господарських</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товариств</w:t>
      </w:r>
      <w:proofErr w:type="spellEnd"/>
      <w:r w:rsidR="00B129E7" w:rsidRPr="00B129E7">
        <w:rPr>
          <w:rFonts w:ascii="Times New Roman" w:eastAsia="Times New Roman" w:hAnsi="Times New Roman" w:cs="Times New Roman"/>
          <w:b/>
          <w:sz w:val="28"/>
          <w:szCs w:val="28"/>
        </w:rPr>
        <w:t xml:space="preserve"> та </w:t>
      </w:r>
      <w:proofErr w:type="spellStart"/>
      <w:r w:rsidR="00B129E7" w:rsidRPr="00B129E7">
        <w:rPr>
          <w:rFonts w:ascii="Times New Roman" w:eastAsia="Times New Roman" w:hAnsi="Times New Roman" w:cs="Times New Roman"/>
          <w:b/>
          <w:sz w:val="28"/>
          <w:szCs w:val="28"/>
        </w:rPr>
        <w:t>виробничих</w:t>
      </w:r>
      <w:proofErr w:type="spellEnd"/>
      <w:r w:rsidR="00B129E7" w:rsidRPr="00B129E7">
        <w:rPr>
          <w:rFonts w:ascii="Times New Roman" w:eastAsia="Times New Roman" w:hAnsi="Times New Roman" w:cs="Times New Roman"/>
          <w:b/>
          <w:sz w:val="28"/>
          <w:szCs w:val="28"/>
        </w:rPr>
        <w:t xml:space="preserve"> </w:t>
      </w:r>
      <w:proofErr w:type="spellStart"/>
      <w:r w:rsidR="00B129E7" w:rsidRPr="00B129E7">
        <w:rPr>
          <w:rFonts w:ascii="Times New Roman" w:eastAsia="Times New Roman" w:hAnsi="Times New Roman" w:cs="Times New Roman"/>
          <w:b/>
          <w:sz w:val="28"/>
          <w:szCs w:val="28"/>
        </w:rPr>
        <w:t>кооперативів</w:t>
      </w:r>
      <w:proofErr w:type="spellEnd"/>
      <w:r w:rsidR="00B129E7" w:rsidRPr="00B129E7">
        <w:rPr>
          <w:rFonts w:ascii="Times New Roman" w:eastAsia="Times New Roman" w:hAnsi="Times New Roman" w:cs="Times New Roman"/>
          <w:b/>
          <w:sz w:val="28"/>
          <w:szCs w:val="28"/>
          <w:lang w:val="uk-UA"/>
        </w:rPr>
        <w:t xml:space="preserve"> </w:t>
      </w:r>
      <w:r w:rsidRPr="00540B23">
        <w:rPr>
          <w:rFonts w:ascii="Times New Roman" w:hAnsi="Times New Roman" w:cs="Times New Roman"/>
          <w:b/>
          <w:sz w:val="28"/>
          <w:szCs w:val="28"/>
          <w:lang w:val="uk-UA"/>
        </w:rPr>
        <w:t>"</w:t>
      </w:r>
    </w:p>
    <w:p w:rsidR="00540B23" w:rsidRPr="00707D3B" w:rsidRDefault="00540B23" w:rsidP="00540B23">
      <w:pPr>
        <w:spacing w:after="0" w:line="240" w:lineRule="auto"/>
        <w:ind w:left="360"/>
        <w:jc w:val="both"/>
        <w:rPr>
          <w:rFonts w:ascii="Times New Roman" w:hAnsi="Times New Roman"/>
          <w:b/>
          <w:sz w:val="28"/>
          <w:szCs w:val="28"/>
          <w:lang w:val="uk-UA" w:eastAsia="ar-SA"/>
        </w:rPr>
      </w:pPr>
      <w:r w:rsidRPr="00707D3B">
        <w:rPr>
          <w:rFonts w:ascii="Times New Roman" w:hAnsi="Times New Roman"/>
          <w:b/>
          <w:sz w:val="28"/>
          <w:szCs w:val="28"/>
          <w:lang w:val="uk-UA" w:eastAsia="ar-SA"/>
        </w:rPr>
        <w:t xml:space="preserve">Питання (завдання) для самостійної роботи </w:t>
      </w:r>
    </w:p>
    <w:p w:rsidR="000078E8" w:rsidRPr="000078E8" w:rsidRDefault="000078E8" w:rsidP="000078E8">
      <w:pPr>
        <w:pStyle w:val="a5"/>
        <w:numPr>
          <w:ilvl w:val="0"/>
          <w:numId w:val="12"/>
        </w:numPr>
        <w:spacing w:after="0" w:line="240" w:lineRule="auto"/>
        <w:jc w:val="both"/>
        <w:rPr>
          <w:rFonts w:ascii="Times New Roman" w:hAnsi="Times New Roman"/>
          <w:sz w:val="28"/>
          <w:szCs w:val="28"/>
          <w:lang w:val="uk-UA" w:eastAsia="ar-SA"/>
        </w:rPr>
      </w:pPr>
      <w:r w:rsidRPr="000078E8">
        <w:rPr>
          <w:rFonts w:ascii="Times New Roman" w:hAnsi="Times New Roman"/>
          <w:sz w:val="28"/>
          <w:szCs w:val="28"/>
          <w:lang w:val="uk-UA" w:eastAsia="ar-SA"/>
        </w:rPr>
        <w:t xml:space="preserve">Правове становище повного товариства, проблеми функціонування та розподіл відповідальності. </w:t>
      </w:r>
    </w:p>
    <w:p w:rsidR="00540B23" w:rsidRPr="000078E8" w:rsidRDefault="000078E8" w:rsidP="000078E8">
      <w:pPr>
        <w:pStyle w:val="a5"/>
        <w:numPr>
          <w:ilvl w:val="0"/>
          <w:numId w:val="12"/>
        </w:numPr>
        <w:spacing w:after="0" w:line="240" w:lineRule="auto"/>
        <w:jc w:val="both"/>
        <w:rPr>
          <w:rFonts w:ascii="Times New Roman" w:hAnsi="Times New Roman"/>
          <w:sz w:val="28"/>
          <w:szCs w:val="28"/>
          <w:lang w:val="uk-UA" w:eastAsia="ar-SA"/>
        </w:rPr>
      </w:pPr>
      <w:r w:rsidRPr="000078E8">
        <w:rPr>
          <w:rFonts w:ascii="Times New Roman" w:hAnsi="Times New Roman"/>
          <w:sz w:val="28"/>
          <w:szCs w:val="28"/>
          <w:lang w:val="uk-UA" w:eastAsia="ar-SA"/>
        </w:rPr>
        <w:t>Правове становище командитного товариства та його учасників</w:t>
      </w:r>
      <w:r w:rsidR="00D04AEA" w:rsidRPr="000078E8">
        <w:rPr>
          <w:rFonts w:ascii="Times New Roman" w:hAnsi="Times New Roman"/>
          <w:sz w:val="28"/>
          <w:szCs w:val="28"/>
          <w:lang w:val="uk-UA" w:eastAsia="ar-SA"/>
        </w:rPr>
        <w:t>.</w:t>
      </w:r>
    </w:p>
    <w:p w:rsidR="00540B23" w:rsidRPr="00C0504A" w:rsidRDefault="00540B23" w:rsidP="00540B23">
      <w:pPr>
        <w:spacing w:after="0" w:line="240" w:lineRule="auto"/>
        <w:ind w:left="360"/>
        <w:jc w:val="both"/>
        <w:rPr>
          <w:rFonts w:ascii="Times New Roman" w:hAnsi="Times New Roman"/>
          <w:sz w:val="28"/>
          <w:szCs w:val="28"/>
          <w:lang w:val="uk-UA" w:eastAsia="ar-SA"/>
        </w:rPr>
      </w:pPr>
    </w:p>
    <w:p w:rsidR="00540B23" w:rsidRPr="00707D3B" w:rsidRDefault="00540B23" w:rsidP="00540B23">
      <w:pPr>
        <w:spacing w:after="0" w:line="240" w:lineRule="auto"/>
        <w:ind w:left="360"/>
        <w:jc w:val="both"/>
        <w:rPr>
          <w:rFonts w:ascii="Times New Roman" w:hAnsi="Times New Roman"/>
          <w:b/>
          <w:sz w:val="28"/>
          <w:szCs w:val="28"/>
          <w:lang w:val="uk-UA" w:eastAsia="ar-SA"/>
        </w:rPr>
      </w:pPr>
      <w:r w:rsidRPr="00707D3B">
        <w:rPr>
          <w:rFonts w:ascii="Times New Roman" w:hAnsi="Times New Roman"/>
          <w:b/>
          <w:sz w:val="28"/>
          <w:szCs w:val="28"/>
          <w:lang w:val="uk-UA" w:eastAsia="ar-SA"/>
        </w:rPr>
        <w:t>Література</w:t>
      </w:r>
    </w:p>
    <w:p w:rsidR="00224ABB" w:rsidRDefault="00773EB5" w:rsidP="00540B23">
      <w:pPr>
        <w:spacing w:after="0" w:line="240" w:lineRule="auto"/>
        <w:ind w:left="360"/>
        <w:jc w:val="both"/>
        <w:rPr>
          <w:rFonts w:ascii="Times New Roman" w:hAnsi="Times New Roman"/>
          <w:color w:val="000000"/>
          <w:sz w:val="28"/>
          <w:szCs w:val="28"/>
          <w:lang w:val="uk-UA" w:eastAsia="ar-SA"/>
        </w:rPr>
      </w:pPr>
      <w:r w:rsidRPr="00773EB5">
        <w:rPr>
          <w:rFonts w:ascii="Times New Roman" w:hAnsi="Times New Roman"/>
          <w:color w:val="000000"/>
          <w:sz w:val="28"/>
          <w:szCs w:val="28"/>
          <w:lang w:val="uk-UA" w:eastAsia="ar-SA"/>
        </w:rPr>
        <w:tab/>
        <w:t>[1];[9];[11];[17];[18];[19];[24];[25];[34];[35]</w:t>
      </w:r>
    </w:p>
    <w:p w:rsidR="00540B23" w:rsidRDefault="00540B23" w:rsidP="00540B23">
      <w:pPr>
        <w:spacing w:after="0" w:line="240" w:lineRule="auto"/>
        <w:ind w:left="360"/>
        <w:jc w:val="both"/>
        <w:rPr>
          <w:rFonts w:ascii="Times New Roman" w:hAnsi="Times New Roman"/>
          <w:b/>
          <w:sz w:val="28"/>
          <w:szCs w:val="28"/>
          <w:lang w:val="uk-UA" w:eastAsia="ar-SA"/>
        </w:rPr>
      </w:pPr>
      <w:r w:rsidRPr="00707D3B">
        <w:rPr>
          <w:rFonts w:ascii="Times New Roman" w:hAnsi="Times New Roman"/>
          <w:b/>
          <w:sz w:val="28"/>
          <w:szCs w:val="28"/>
          <w:lang w:val="uk-UA" w:eastAsia="ar-SA"/>
        </w:rPr>
        <w:t>Методичні рекомендації</w:t>
      </w:r>
    </w:p>
    <w:p w:rsidR="007174E8" w:rsidRDefault="007174E8" w:rsidP="007174E8">
      <w:pPr>
        <w:pStyle w:val="a5"/>
        <w:numPr>
          <w:ilvl w:val="0"/>
          <w:numId w:val="21"/>
        </w:num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Студенти повинні знати, що по</w:t>
      </w:r>
      <w:r w:rsidRPr="007174E8">
        <w:rPr>
          <w:rFonts w:ascii="Times New Roman" w:hAnsi="Times New Roman"/>
          <w:sz w:val="28"/>
          <w:szCs w:val="28"/>
          <w:lang w:val="uk-UA" w:eastAsia="ar-SA"/>
        </w:rPr>
        <w:t>вне товар</w:t>
      </w:r>
      <w:r>
        <w:rPr>
          <w:rFonts w:ascii="Times New Roman" w:hAnsi="Times New Roman"/>
          <w:sz w:val="28"/>
          <w:szCs w:val="28"/>
          <w:lang w:val="uk-UA" w:eastAsia="ar-SA"/>
        </w:rPr>
        <w:t>и</w:t>
      </w:r>
      <w:r w:rsidRPr="007174E8">
        <w:rPr>
          <w:rFonts w:ascii="Times New Roman" w:hAnsi="Times New Roman"/>
          <w:sz w:val="28"/>
          <w:szCs w:val="28"/>
          <w:lang w:val="uk-UA" w:eastAsia="ar-SA"/>
        </w:rPr>
        <w:t xml:space="preserve">ство </w:t>
      </w:r>
      <w:r>
        <w:rPr>
          <w:rFonts w:ascii="Times New Roman" w:hAnsi="Times New Roman"/>
          <w:sz w:val="28"/>
          <w:szCs w:val="28"/>
          <w:lang w:val="uk-UA" w:eastAsia="ar-SA"/>
        </w:rPr>
        <w:t>-</w:t>
      </w:r>
      <w:r w:rsidRPr="007174E8">
        <w:rPr>
          <w:rFonts w:ascii="Times New Roman" w:hAnsi="Times New Roman"/>
          <w:sz w:val="28"/>
          <w:szCs w:val="28"/>
          <w:lang w:val="uk-UA" w:eastAsia="ar-SA"/>
        </w:rPr>
        <w:t xml:space="preserve"> товариство, юридична особа, всі учасники якого проводять спільну підприємницьку діяльність і солідарно несуть додаткову (субсидіарну) відповідальність за зобов'язаннями товариства усім своїм майном.</w:t>
      </w:r>
    </w:p>
    <w:p w:rsidR="007174E8" w:rsidRPr="007174E8" w:rsidRDefault="007174E8" w:rsidP="007174E8">
      <w:pPr>
        <w:pStyle w:val="a5"/>
        <w:spacing w:after="0" w:line="240" w:lineRule="auto"/>
        <w:ind w:left="426" w:firstLine="425"/>
        <w:jc w:val="both"/>
        <w:rPr>
          <w:rFonts w:ascii="Times New Roman" w:hAnsi="Times New Roman"/>
          <w:sz w:val="28"/>
          <w:szCs w:val="28"/>
          <w:lang w:val="uk-UA" w:eastAsia="ar-SA"/>
        </w:rPr>
      </w:pPr>
      <w:r w:rsidRPr="007174E8">
        <w:rPr>
          <w:rFonts w:ascii="Times New Roman" w:hAnsi="Times New Roman"/>
          <w:sz w:val="28"/>
          <w:szCs w:val="28"/>
          <w:lang w:val="uk-UA" w:eastAsia="ar-SA"/>
        </w:rPr>
        <w:t>Повне товариство створюється і діє на підставі установчого договору (статуту цей вид товариства не має). Крім загальних вимог щодо змісту установчих документів господарських товариств, установчий договір про повне товариство повинен визначати розмір частки кожного з учасників, розмір, склад та порядок внесення вкладів, форму участі у справах товариства. Такі вимоги випливають з особливого характеру товариства, зокрема з ведення його справ, яке здійснюється за загальною згодою всіх учасників.</w:t>
      </w:r>
    </w:p>
    <w:p w:rsidR="007174E8" w:rsidRDefault="007174E8" w:rsidP="007174E8">
      <w:pPr>
        <w:pStyle w:val="a5"/>
        <w:spacing w:after="0" w:line="240" w:lineRule="auto"/>
        <w:ind w:left="426" w:firstLine="425"/>
        <w:jc w:val="both"/>
        <w:rPr>
          <w:rFonts w:ascii="Times New Roman" w:hAnsi="Times New Roman"/>
          <w:sz w:val="28"/>
          <w:szCs w:val="28"/>
          <w:lang w:val="uk-UA" w:eastAsia="ar-SA"/>
        </w:rPr>
      </w:pPr>
      <w:r w:rsidRPr="007174E8">
        <w:rPr>
          <w:rFonts w:ascii="Times New Roman" w:hAnsi="Times New Roman"/>
          <w:sz w:val="28"/>
          <w:szCs w:val="28"/>
          <w:lang w:val="uk-UA" w:eastAsia="ar-SA"/>
        </w:rPr>
        <w:t>Ведення справ товариства може здійснюватися або всіма учасниками, або одним чи кількома з них, які виступають від імені товариства. Учасники, яким було доручено ведення справ повного товариства, зобов'язані надавати решті учасників на їхню вимогу повну інформацію про дії, виконувані від імені та в інтересах товариства.</w:t>
      </w:r>
    </w:p>
    <w:p w:rsidR="007174E8" w:rsidRPr="007174E8" w:rsidRDefault="007174E8" w:rsidP="007174E8">
      <w:pPr>
        <w:pStyle w:val="a5"/>
        <w:numPr>
          <w:ilvl w:val="0"/>
          <w:numId w:val="21"/>
        </w:numPr>
        <w:spacing w:after="0" w:line="240" w:lineRule="auto"/>
        <w:ind w:left="426" w:firstLine="283"/>
        <w:jc w:val="both"/>
        <w:rPr>
          <w:rFonts w:ascii="Times New Roman" w:hAnsi="Times New Roman"/>
          <w:sz w:val="28"/>
          <w:szCs w:val="28"/>
          <w:lang w:val="uk-UA" w:eastAsia="ar-SA"/>
        </w:rPr>
      </w:pPr>
      <w:r>
        <w:rPr>
          <w:rFonts w:ascii="Times New Roman" w:hAnsi="Times New Roman"/>
          <w:sz w:val="28"/>
          <w:szCs w:val="28"/>
          <w:lang w:val="uk-UA" w:eastAsia="ar-SA"/>
        </w:rPr>
        <w:t>Студентам повинно бути відомо, що к</w:t>
      </w:r>
      <w:r w:rsidRPr="007174E8">
        <w:rPr>
          <w:rFonts w:ascii="Times New Roman" w:hAnsi="Times New Roman"/>
          <w:sz w:val="28"/>
          <w:szCs w:val="28"/>
          <w:lang w:val="uk-UA" w:eastAsia="ar-SA"/>
        </w:rPr>
        <w:t>омандитне товариство - це таке господарське товариство, в якому один або більше учасників здійснюють від імені товариства підприємницьку діяльність і несуть по його боргах додаткову відповідальність усім своїм майном, на яке за законом може бути поширене стягнення (повні учасники), а інші учасники присутні в діяльності товариства лише своїми внесками (вкладники).</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Основні риси:</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різновид господарського товариства, що належить до персональних товариств;</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спеціальне регулювання: ГК України (частини 7 і 8 ст. 80), ЦК України (статті 133-139), Закон "Про господарські товариства" (статті 75-83);</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наявність двох категорій учасників як мінімум по одному учаснику кожної категорії: а) повних учасників і б) вкладників;</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установчим документом є засновницький договір, а у разі наявності в товаристві лише одного повного учасника - установчим документом, відповідно до ЦК (ч. З ст. 134), є підписаний такою особою меморандум;</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lastRenderedPageBreak/>
        <w:t>відсутність законодавчих вимог до розміру майна і порядку його формування повними учасниками (ці питання регулюються засновницьким договором/меморандумом);</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обмеження сукупної частки вкладників 50% майна товариства;</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відсутність органів товариства, оскільки управління справами здійснюється повними учасниками;</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порядок управління справами товариства (зокрема, у тих випадках, коли в товаристві двоє і більше повних учасників) визначається засновницьким договором;</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правове становище повних учасників аналогічне правовому становищу учасників повного товариства, включаючи й вимогу ч. 8 ст. 80 ГК України щодо наявності статусу зареєстрованого суб'єкта господарювання;</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можливість реорганізації у повне товариство, якщо вибувають усі вкладники.</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Наявність у командитному товаристві двох категорій учасників (повні учасники та вкладники) зумовлює необхідність визначення відмінностей в їх правовому становищі.</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Повні учасники (</w:t>
      </w:r>
      <w:proofErr w:type="spellStart"/>
      <w:r w:rsidRPr="007174E8">
        <w:rPr>
          <w:rFonts w:ascii="Times New Roman" w:hAnsi="Times New Roman"/>
          <w:sz w:val="28"/>
          <w:szCs w:val="28"/>
          <w:lang w:val="uk-UA" w:eastAsia="ar-SA"/>
        </w:rPr>
        <w:t>учасники</w:t>
      </w:r>
      <w:proofErr w:type="spellEnd"/>
      <w:r w:rsidRPr="007174E8">
        <w:rPr>
          <w:rFonts w:ascii="Times New Roman" w:hAnsi="Times New Roman"/>
          <w:sz w:val="28"/>
          <w:szCs w:val="28"/>
          <w:lang w:val="uk-UA" w:eastAsia="ar-SA"/>
        </w:rPr>
        <w:t>, що несуть повну відповідальність) командитного товариства:</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зобов'язані брати майнову і персональну участь у командитному товаристві;</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управляють справами товариства;</w:t>
      </w:r>
    </w:p>
    <w:p w:rsidR="007174E8" w:rsidRPr="007174E8" w:rsidRDefault="007174E8" w:rsidP="007174E8">
      <w:pPr>
        <w:pStyle w:val="a5"/>
        <w:spacing w:after="0" w:line="240" w:lineRule="auto"/>
        <w:ind w:left="426" w:firstLine="283"/>
        <w:jc w:val="both"/>
        <w:rPr>
          <w:rFonts w:ascii="Times New Roman" w:hAnsi="Times New Roman"/>
          <w:sz w:val="28"/>
          <w:szCs w:val="28"/>
          <w:lang w:val="uk-UA" w:eastAsia="ar-SA"/>
        </w:rPr>
      </w:pPr>
      <w:r w:rsidRPr="007174E8">
        <w:rPr>
          <w:rFonts w:ascii="Times New Roman" w:hAnsi="Times New Roman"/>
          <w:sz w:val="28"/>
          <w:szCs w:val="28"/>
          <w:lang w:val="uk-UA" w:eastAsia="ar-SA"/>
        </w:rPr>
        <w:t>несуть субсидіарну солідарну (якщо їх двоє і більше) майнову відповідальність за зобов'язаннями товариства усім своїм майном, на я</w:t>
      </w:r>
      <w:r>
        <w:rPr>
          <w:rFonts w:ascii="Times New Roman" w:hAnsi="Times New Roman"/>
          <w:sz w:val="28"/>
          <w:szCs w:val="28"/>
          <w:lang w:val="uk-UA" w:eastAsia="ar-SA"/>
        </w:rPr>
        <w:t>ке може бути звернене стягнення.</w:t>
      </w:r>
    </w:p>
    <w:p w:rsidR="00540B23" w:rsidRPr="00D04AEA" w:rsidRDefault="00540B23" w:rsidP="00540B23">
      <w:pPr>
        <w:spacing w:after="0" w:line="240" w:lineRule="auto"/>
        <w:ind w:left="360"/>
        <w:jc w:val="both"/>
        <w:rPr>
          <w:rFonts w:ascii="Times New Roman" w:hAnsi="Times New Roman"/>
          <w:b/>
          <w:sz w:val="28"/>
          <w:szCs w:val="28"/>
          <w:lang w:val="uk-UA" w:eastAsia="ar-SA"/>
        </w:rPr>
      </w:pPr>
      <w:r w:rsidRPr="00D04AEA">
        <w:rPr>
          <w:rFonts w:ascii="Times New Roman" w:hAnsi="Times New Roman"/>
          <w:b/>
          <w:sz w:val="28"/>
          <w:szCs w:val="28"/>
          <w:lang w:val="uk-UA" w:eastAsia="ar-SA"/>
        </w:rPr>
        <w:t>Питання для самоконтролю</w:t>
      </w:r>
    </w:p>
    <w:p w:rsidR="00540B23" w:rsidRPr="00C0504A" w:rsidRDefault="00540B23" w:rsidP="00540B2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1.</w:t>
      </w:r>
      <w:r w:rsidR="00D04AEA">
        <w:rPr>
          <w:rFonts w:ascii="Times New Roman" w:hAnsi="Times New Roman"/>
          <w:sz w:val="28"/>
          <w:szCs w:val="28"/>
          <w:lang w:val="uk-UA" w:eastAsia="ar-SA"/>
        </w:rPr>
        <w:t xml:space="preserve"> </w:t>
      </w:r>
      <w:r w:rsidR="007174E8">
        <w:rPr>
          <w:rFonts w:ascii="Times New Roman" w:hAnsi="Times New Roman"/>
          <w:sz w:val="28"/>
          <w:szCs w:val="28"/>
          <w:lang w:val="uk-UA" w:eastAsia="ar-SA"/>
        </w:rPr>
        <w:t>Які особливості створення та діяльності повних товариств</w:t>
      </w:r>
      <w:r w:rsidR="00D04AEA">
        <w:rPr>
          <w:rFonts w:ascii="Times New Roman" w:hAnsi="Times New Roman"/>
          <w:sz w:val="28"/>
          <w:szCs w:val="28"/>
          <w:lang w:val="uk-UA" w:eastAsia="ar-SA"/>
        </w:rPr>
        <w:t>?</w:t>
      </w:r>
    </w:p>
    <w:p w:rsidR="00540B23" w:rsidRDefault="00540B23" w:rsidP="00527137">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2.</w:t>
      </w:r>
      <w:r w:rsidR="00D04AEA">
        <w:rPr>
          <w:rFonts w:ascii="Times New Roman" w:hAnsi="Times New Roman"/>
          <w:sz w:val="28"/>
          <w:szCs w:val="28"/>
          <w:lang w:val="uk-UA" w:eastAsia="ar-SA"/>
        </w:rPr>
        <w:t xml:space="preserve"> </w:t>
      </w:r>
      <w:r w:rsidR="007174E8">
        <w:rPr>
          <w:rFonts w:ascii="Times New Roman" w:hAnsi="Times New Roman"/>
          <w:sz w:val="28"/>
          <w:szCs w:val="28"/>
          <w:lang w:val="uk-UA" w:eastAsia="ar-SA"/>
        </w:rPr>
        <w:t>Як розподіляється відповідальність у повному товаристві між учасниками</w:t>
      </w:r>
      <w:r w:rsidR="00527137">
        <w:rPr>
          <w:rFonts w:ascii="Times New Roman" w:hAnsi="Times New Roman"/>
          <w:sz w:val="28"/>
          <w:szCs w:val="28"/>
          <w:lang w:val="uk-UA" w:eastAsia="ar-SA"/>
        </w:rPr>
        <w:t>?</w:t>
      </w:r>
    </w:p>
    <w:p w:rsidR="00527137" w:rsidRPr="00C0504A" w:rsidRDefault="00527137" w:rsidP="00527137">
      <w:pPr>
        <w:spacing w:after="0" w:line="240" w:lineRule="auto"/>
        <w:ind w:left="360"/>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007174E8">
        <w:rPr>
          <w:rFonts w:ascii="Times New Roman" w:hAnsi="Times New Roman"/>
          <w:sz w:val="28"/>
          <w:szCs w:val="28"/>
          <w:lang w:val="uk-UA" w:eastAsia="ar-SA"/>
        </w:rPr>
        <w:t>Дайте визначення поняття «командитне товариство».</w:t>
      </w:r>
    </w:p>
    <w:p w:rsidR="00540B23" w:rsidRPr="00967BE3" w:rsidRDefault="00540B23" w:rsidP="00540B23">
      <w:pPr>
        <w:ind w:left="426"/>
        <w:rPr>
          <w:rFonts w:ascii="Times New Roman" w:hAnsi="Times New Roman" w:cs="Times New Roman"/>
          <w:b/>
          <w:sz w:val="28"/>
          <w:szCs w:val="28"/>
        </w:rPr>
      </w:pPr>
    </w:p>
    <w:p w:rsidR="00540B23" w:rsidRDefault="00540B23" w:rsidP="00540B23">
      <w:pPr>
        <w:spacing w:after="0" w:line="240" w:lineRule="auto"/>
        <w:ind w:left="360"/>
        <w:jc w:val="both"/>
        <w:rPr>
          <w:rFonts w:ascii="Times New Roman" w:hAnsi="Times New Roman"/>
          <w:sz w:val="28"/>
          <w:szCs w:val="28"/>
          <w:lang w:val="uk-UA" w:eastAsia="ar-SA"/>
        </w:rPr>
      </w:pPr>
    </w:p>
    <w:p w:rsidR="00785293" w:rsidRDefault="00785293" w:rsidP="00540B23">
      <w:pPr>
        <w:spacing w:after="0" w:line="240" w:lineRule="auto"/>
        <w:ind w:left="360"/>
        <w:jc w:val="both"/>
        <w:rPr>
          <w:rFonts w:ascii="Times New Roman" w:hAnsi="Times New Roman"/>
          <w:sz w:val="28"/>
          <w:szCs w:val="28"/>
          <w:lang w:val="uk-UA" w:eastAsia="ar-SA"/>
        </w:rPr>
      </w:pPr>
    </w:p>
    <w:p w:rsidR="00785293" w:rsidRDefault="00785293" w:rsidP="00540B23">
      <w:pPr>
        <w:spacing w:after="0" w:line="240" w:lineRule="auto"/>
        <w:ind w:left="360"/>
        <w:jc w:val="both"/>
        <w:rPr>
          <w:rFonts w:ascii="Times New Roman" w:hAnsi="Times New Roman"/>
          <w:sz w:val="28"/>
          <w:szCs w:val="28"/>
          <w:lang w:val="uk-UA" w:eastAsia="ar-SA"/>
        </w:rPr>
      </w:pPr>
    </w:p>
    <w:p w:rsidR="00785293" w:rsidRDefault="00785293" w:rsidP="00540B23">
      <w:pPr>
        <w:spacing w:after="0" w:line="240" w:lineRule="auto"/>
        <w:ind w:left="360"/>
        <w:jc w:val="both"/>
        <w:rPr>
          <w:rFonts w:ascii="Times New Roman" w:hAnsi="Times New Roman"/>
          <w:sz w:val="28"/>
          <w:szCs w:val="28"/>
          <w:lang w:val="uk-UA" w:eastAsia="ar-SA"/>
        </w:rPr>
      </w:pPr>
    </w:p>
    <w:p w:rsidR="007174E8" w:rsidRDefault="007174E8" w:rsidP="00540B23">
      <w:pPr>
        <w:spacing w:after="0" w:line="240" w:lineRule="auto"/>
        <w:ind w:left="360"/>
        <w:jc w:val="both"/>
        <w:rPr>
          <w:rFonts w:ascii="Times New Roman" w:hAnsi="Times New Roman"/>
          <w:sz w:val="28"/>
          <w:szCs w:val="28"/>
          <w:lang w:val="uk-UA" w:eastAsia="ar-SA"/>
        </w:rPr>
      </w:pPr>
    </w:p>
    <w:p w:rsidR="007174E8" w:rsidRDefault="007174E8" w:rsidP="00540B23">
      <w:pPr>
        <w:spacing w:after="0" w:line="240" w:lineRule="auto"/>
        <w:ind w:left="360"/>
        <w:jc w:val="both"/>
        <w:rPr>
          <w:rFonts w:ascii="Times New Roman" w:hAnsi="Times New Roman"/>
          <w:sz w:val="28"/>
          <w:szCs w:val="28"/>
          <w:lang w:val="uk-UA" w:eastAsia="ar-SA"/>
        </w:rPr>
      </w:pPr>
    </w:p>
    <w:p w:rsidR="007174E8" w:rsidRDefault="007174E8" w:rsidP="00540B23">
      <w:pPr>
        <w:spacing w:after="0" w:line="240" w:lineRule="auto"/>
        <w:ind w:left="360"/>
        <w:jc w:val="both"/>
        <w:rPr>
          <w:rFonts w:ascii="Times New Roman" w:hAnsi="Times New Roman"/>
          <w:sz w:val="28"/>
          <w:szCs w:val="28"/>
          <w:lang w:val="uk-UA" w:eastAsia="ar-SA"/>
        </w:rPr>
      </w:pPr>
    </w:p>
    <w:p w:rsidR="007174E8" w:rsidRDefault="007174E8" w:rsidP="00540B23">
      <w:pPr>
        <w:spacing w:after="0" w:line="240" w:lineRule="auto"/>
        <w:ind w:left="360"/>
        <w:jc w:val="both"/>
        <w:rPr>
          <w:rFonts w:ascii="Times New Roman" w:hAnsi="Times New Roman"/>
          <w:sz w:val="28"/>
          <w:szCs w:val="28"/>
          <w:lang w:val="uk-UA" w:eastAsia="ar-SA"/>
        </w:rPr>
      </w:pPr>
    </w:p>
    <w:p w:rsidR="007174E8" w:rsidRDefault="007174E8" w:rsidP="00540B23">
      <w:pPr>
        <w:spacing w:after="0" w:line="240" w:lineRule="auto"/>
        <w:ind w:left="360"/>
        <w:jc w:val="both"/>
        <w:rPr>
          <w:rFonts w:ascii="Times New Roman" w:hAnsi="Times New Roman"/>
          <w:sz w:val="28"/>
          <w:szCs w:val="28"/>
          <w:lang w:val="uk-UA" w:eastAsia="ar-SA"/>
        </w:rPr>
      </w:pPr>
    </w:p>
    <w:p w:rsidR="00785293" w:rsidRDefault="00785293" w:rsidP="00540B23">
      <w:pPr>
        <w:spacing w:after="0" w:line="240" w:lineRule="auto"/>
        <w:ind w:left="360"/>
        <w:jc w:val="both"/>
        <w:rPr>
          <w:rFonts w:ascii="Times New Roman" w:hAnsi="Times New Roman"/>
          <w:sz w:val="28"/>
          <w:szCs w:val="28"/>
          <w:lang w:val="uk-UA" w:eastAsia="ar-SA"/>
        </w:rPr>
      </w:pPr>
    </w:p>
    <w:p w:rsidR="00785293" w:rsidRDefault="00785293" w:rsidP="00540B23">
      <w:pPr>
        <w:spacing w:after="0" w:line="240" w:lineRule="auto"/>
        <w:ind w:left="360"/>
        <w:jc w:val="both"/>
        <w:rPr>
          <w:rFonts w:ascii="Times New Roman" w:hAnsi="Times New Roman"/>
          <w:sz w:val="28"/>
          <w:szCs w:val="28"/>
          <w:lang w:val="uk-UA" w:eastAsia="ar-SA"/>
        </w:rPr>
      </w:pPr>
    </w:p>
    <w:p w:rsidR="00785293" w:rsidRPr="00C0504A" w:rsidRDefault="00785293" w:rsidP="00540B23">
      <w:pPr>
        <w:spacing w:after="0" w:line="240" w:lineRule="auto"/>
        <w:ind w:left="360"/>
        <w:jc w:val="both"/>
        <w:rPr>
          <w:rFonts w:ascii="Times New Roman" w:hAnsi="Times New Roman"/>
          <w:sz w:val="28"/>
          <w:szCs w:val="28"/>
          <w:lang w:val="uk-UA" w:eastAsia="ar-SA"/>
        </w:rPr>
      </w:pPr>
    </w:p>
    <w:p w:rsidR="00540B23" w:rsidRPr="00540B23" w:rsidRDefault="00540B23" w:rsidP="00540B23">
      <w:pPr>
        <w:ind w:left="426"/>
        <w:jc w:val="both"/>
        <w:rPr>
          <w:rFonts w:ascii="Times New Roman" w:hAnsi="Times New Roman" w:cs="Times New Roman"/>
          <w:b/>
          <w:sz w:val="28"/>
          <w:szCs w:val="28"/>
        </w:rPr>
      </w:pPr>
      <w:r w:rsidRPr="00540B23">
        <w:rPr>
          <w:rFonts w:ascii="Times New Roman" w:hAnsi="Times New Roman" w:cs="Times New Roman"/>
          <w:b/>
          <w:sz w:val="28"/>
          <w:szCs w:val="28"/>
          <w:lang w:val="uk-UA" w:eastAsia="ar-SA"/>
        </w:rPr>
        <w:lastRenderedPageBreak/>
        <w:t>Тема: "</w:t>
      </w:r>
      <w:r w:rsidR="00B129E7" w:rsidRPr="00B129E7">
        <w:t xml:space="preserve"> </w:t>
      </w:r>
      <w:proofErr w:type="spellStart"/>
      <w:r w:rsidR="00B129E7" w:rsidRPr="00B129E7">
        <w:rPr>
          <w:rFonts w:ascii="Times New Roman" w:hAnsi="Times New Roman" w:cs="Times New Roman"/>
          <w:b/>
          <w:sz w:val="28"/>
          <w:szCs w:val="28"/>
        </w:rPr>
        <w:t>Проблеми</w:t>
      </w:r>
      <w:proofErr w:type="spellEnd"/>
      <w:r w:rsidR="00B129E7" w:rsidRPr="00B129E7">
        <w:rPr>
          <w:rFonts w:ascii="Times New Roman" w:hAnsi="Times New Roman" w:cs="Times New Roman"/>
          <w:b/>
          <w:sz w:val="28"/>
          <w:szCs w:val="28"/>
        </w:rPr>
        <w:t xml:space="preserve"> </w:t>
      </w:r>
      <w:proofErr w:type="spellStart"/>
      <w:r w:rsidR="00B129E7" w:rsidRPr="00B129E7">
        <w:rPr>
          <w:rFonts w:ascii="Times New Roman" w:hAnsi="Times New Roman" w:cs="Times New Roman"/>
          <w:b/>
          <w:sz w:val="28"/>
          <w:szCs w:val="28"/>
        </w:rPr>
        <w:t>припинення</w:t>
      </w:r>
      <w:proofErr w:type="spellEnd"/>
      <w:r w:rsidR="00B129E7" w:rsidRPr="00B129E7">
        <w:rPr>
          <w:rFonts w:ascii="Times New Roman" w:hAnsi="Times New Roman" w:cs="Times New Roman"/>
          <w:b/>
          <w:sz w:val="28"/>
          <w:szCs w:val="28"/>
        </w:rPr>
        <w:t xml:space="preserve"> </w:t>
      </w:r>
      <w:proofErr w:type="spellStart"/>
      <w:r w:rsidR="00B129E7" w:rsidRPr="00B129E7">
        <w:rPr>
          <w:rFonts w:ascii="Times New Roman" w:hAnsi="Times New Roman" w:cs="Times New Roman"/>
          <w:b/>
          <w:sz w:val="28"/>
          <w:szCs w:val="28"/>
        </w:rPr>
        <w:t>діяльності</w:t>
      </w:r>
      <w:proofErr w:type="spellEnd"/>
      <w:r w:rsidR="00B129E7" w:rsidRPr="00B129E7">
        <w:rPr>
          <w:rFonts w:ascii="Times New Roman" w:hAnsi="Times New Roman" w:cs="Times New Roman"/>
          <w:b/>
          <w:sz w:val="28"/>
          <w:szCs w:val="28"/>
        </w:rPr>
        <w:t xml:space="preserve"> </w:t>
      </w:r>
      <w:proofErr w:type="spellStart"/>
      <w:r w:rsidR="00B129E7" w:rsidRPr="00B129E7">
        <w:rPr>
          <w:rFonts w:ascii="Times New Roman" w:hAnsi="Times New Roman" w:cs="Times New Roman"/>
          <w:b/>
          <w:sz w:val="28"/>
          <w:szCs w:val="28"/>
        </w:rPr>
        <w:t>суб’єктів</w:t>
      </w:r>
      <w:proofErr w:type="spellEnd"/>
      <w:r w:rsidR="00B129E7" w:rsidRPr="00B129E7">
        <w:rPr>
          <w:rFonts w:ascii="Times New Roman" w:hAnsi="Times New Roman" w:cs="Times New Roman"/>
          <w:b/>
          <w:sz w:val="28"/>
          <w:szCs w:val="28"/>
        </w:rPr>
        <w:t xml:space="preserve"> </w:t>
      </w:r>
      <w:proofErr w:type="spellStart"/>
      <w:r w:rsidR="00B129E7" w:rsidRPr="00B129E7">
        <w:rPr>
          <w:rFonts w:ascii="Times New Roman" w:hAnsi="Times New Roman" w:cs="Times New Roman"/>
          <w:b/>
          <w:sz w:val="28"/>
          <w:szCs w:val="28"/>
        </w:rPr>
        <w:t>господарювання</w:t>
      </w:r>
      <w:proofErr w:type="spellEnd"/>
      <w:r w:rsidRPr="00540B23">
        <w:rPr>
          <w:rFonts w:ascii="Times New Roman" w:hAnsi="Times New Roman" w:cs="Times New Roman"/>
          <w:b/>
          <w:sz w:val="28"/>
          <w:szCs w:val="28"/>
          <w:lang w:val="uk-UA"/>
        </w:rPr>
        <w:t>"</w:t>
      </w:r>
    </w:p>
    <w:p w:rsidR="00540B23" w:rsidRPr="00707D3B" w:rsidRDefault="00540B23" w:rsidP="00540B23">
      <w:pPr>
        <w:spacing w:after="0" w:line="240" w:lineRule="auto"/>
        <w:ind w:left="360"/>
        <w:jc w:val="both"/>
        <w:rPr>
          <w:rFonts w:ascii="Times New Roman" w:hAnsi="Times New Roman"/>
          <w:b/>
          <w:sz w:val="28"/>
          <w:szCs w:val="28"/>
          <w:lang w:val="uk-UA" w:eastAsia="ar-SA"/>
        </w:rPr>
      </w:pPr>
      <w:r w:rsidRPr="00707D3B">
        <w:rPr>
          <w:rFonts w:ascii="Times New Roman" w:hAnsi="Times New Roman"/>
          <w:b/>
          <w:sz w:val="28"/>
          <w:szCs w:val="28"/>
          <w:lang w:val="uk-UA" w:eastAsia="ar-SA"/>
        </w:rPr>
        <w:t xml:space="preserve">Питання (завдання) для самостійної роботи </w:t>
      </w:r>
    </w:p>
    <w:p w:rsidR="00540B23" w:rsidRPr="00D94ABF" w:rsidRDefault="00540B23" w:rsidP="00540B23">
      <w:pPr>
        <w:spacing w:after="0" w:line="240" w:lineRule="auto"/>
        <w:ind w:left="360"/>
        <w:jc w:val="both"/>
        <w:rPr>
          <w:rFonts w:ascii="Times New Roman" w:hAnsi="Times New Roman" w:cs="Times New Roman"/>
          <w:sz w:val="28"/>
          <w:szCs w:val="28"/>
          <w:lang w:val="uk-UA" w:eastAsia="ar-SA"/>
        </w:rPr>
      </w:pPr>
      <w:r w:rsidRPr="00C0504A">
        <w:rPr>
          <w:rFonts w:ascii="Times New Roman" w:hAnsi="Times New Roman"/>
          <w:sz w:val="28"/>
          <w:szCs w:val="28"/>
          <w:lang w:val="uk-UA" w:eastAsia="ar-SA"/>
        </w:rPr>
        <w:t>1.</w:t>
      </w:r>
      <w:r w:rsidR="000D665F" w:rsidRPr="000D665F">
        <w:rPr>
          <w:lang w:val="uk-UA"/>
        </w:rPr>
        <w:t xml:space="preserve"> </w:t>
      </w:r>
      <w:r w:rsidR="000D665F">
        <w:rPr>
          <w:lang w:val="uk-UA"/>
        </w:rPr>
        <w:t xml:space="preserve"> </w:t>
      </w:r>
      <w:r w:rsidR="002C2CFA">
        <w:rPr>
          <w:rFonts w:ascii="Times New Roman" w:hAnsi="Times New Roman" w:cs="Times New Roman"/>
          <w:sz w:val="28"/>
          <w:szCs w:val="28"/>
          <w:lang w:val="uk-UA"/>
        </w:rPr>
        <w:t xml:space="preserve">Поняття неспроможності та банкрутства </w:t>
      </w:r>
      <w:proofErr w:type="spellStart"/>
      <w:r w:rsidR="002C2CFA">
        <w:rPr>
          <w:rFonts w:ascii="Times New Roman" w:hAnsi="Times New Roman" w:cs="Times New Roman"/>
          <w:sz w:val="28"/>
          <w:szCs w:val="28"/>
          <w:lang w:val="uk-UA"/>
        </w:rPr>
        <w:t>суб</w:t>
      </w:r>
      <w:proofErr w:type="spellEnd"/>
      <w:r w:rsidR="002C2CFA" w:rsidRPr="002C2CFA">
        <w:rPr>
          <w:rFonts w:ascii="Times New Roman" w:hAnsi="Times New Roman" w:cs="Times New Roman"/>
          <w:sz w:val="28"/>
          <w:szCs w:val="28"/>
        </w:rPr>
        <w:t>’</w:t>
      </w:r>
      <w:proofErr w:type="spellStart"/>
      <w:r w:rsidR="002C2CFA">
        <w:rPr>
          <w:rFonts w:ascii="Times New Roman" w:hAnsi="Times New Roman" w:cs="Times New Roman"/>
          <w:sz w:val="28"/>
          <w:szCs w:val="28"/>
          <w:lang w:val="uk-UA"/>
        </w:rPr>
        <w:t>єктів</w:t>
      </w:r>
      <w:proofErr w:type="spellEnd"/>
      <w:r w:rsidR="002C2CFA">
        <w:rPr>
          <w:rFonts w:ascii="Times New Roman" w:hAnsi="Times New Roman" w:cs="Times New Roman"/>
          <w:sz w:val="28"/>
          <w:szCs w:val="28"/>
          <w:lang w:val="uk-UA"/>
        </w:rPr>
        <w:t xml:space="preserve"> господарювання</w:t>
      </w:r>
      <w:r w:rsidR="00D94ABF">
        <w:rPr>
          <w:rFonts w:ascii="Times New Roman" w:hAnsi="Times New Roman" w:cs="Times New Roman"/>
          <w:sz w:val="28"/>
          <w:szCs w:val="28"/>
          <w:lang w:val="uk-UA"/>
        </w:rPr>
        <w:t>.</w:t>
      </w:r>
    </w:p>
    <w:p w:rsidR="00540B23" w:rsidRPr="00682827" w:rsidRDefault="00540B23" w:rsidP="00682827">
      <w:pPr>
        <w:spacing w:after="0" w:line="240" w:lineRule="auto"/>
        <w:ind w:left="360"/>
        <w:jc w:val="both"/>
        <w:rPr>
          <w:rFonts w:ascii="Times New Roman" w:hAnsi="Times New Roman" w:cs="Times New Roman"/>
          <w:sz w:val="28"/>
          <w:szCs w:val="28"/>
          <w:lang w:val="uk-UA"/>
        </w:rPr>
      </w:pPr>
      <w:r w:rsidRPr="000D665F">
        <w:rPr>
          <w:rFonts w:ascii="Times New Roman" w:hAnsi="Times New Roman" w:cs="Times New Roman"/>
          <w:sz w:val="28"/>
          <w:szCs w:val="28"/>
          <w:lang w:val="uk-UA" w:eastAsia="ar-SA"/>
        </w:rPr>
        <w:t>2.</w:t>
      </w:r>
      <w:r w:rsidR="000D665F" w:rsidRPr="000D665F">
        <w:rPr>
          <w:rFonts w:ascii="Times New Roman" w:hAnsi="Times New Roman" w:cs="Times New Roman"/>
          <w:sz w:val="28"/>
          <w:szCs w:val="28"/>
          <w:lang w:val="uk-UA"/>
        </w:rPr>
        <w:t xml:space="preserve"> </w:t>
      </w:r>
      <w:r w:rsidR="002C2CFA" w:rsidRPr="002C2CFA">
        <w:rPr>
          <w:rFonts w:ascii="Times New Roman" w:hAnsi="Times New Roman" w:cs="Times New Roman"/>
          <w:sz w:val="28"/>
          <w:szCs w:val="28"/>
          <w:lang w:val="uk-UA"/>
        </w:rPr>
        <w:t>Матеріально-правові та процесуально-правові умови порушення провадження у справах про банкрутство</w:t>
      </w:r>
      <w:r w:rsidR="00D4201B">
        <w:rPr>
          <w:rFonts w:ascii="Times New Roman" w:hAnsi="Times New Roman" w:cs="Times New Roman"/>
          <w:sz w:val="28"/>
          <w:szCs w:val="28"/>
          <w:lang w:val="uk-UA"/>
        </w:rPr>
        <w:t>.</w:t>
      </w:r>
    </w:p>
    <w:p w:rsidR="00785293" w:rsidRDefault="00785293" w:rsidP="00540B23">
      <w:pPr>
        <w:spacing w:after="0" w:line="240" w:lineRule="auto"/>
        <w:ind w:left="360"/>
        <w:jc w:val="both"/>
        <w:rPr>
          <w:rFonts w:ascii="Times New Roman" w:hAnsi="Times New Roman"/>
          <w:b/>
          <w:sz w:val="28"/>
          <w:szCs w:val="28"/>
          <w:lang w:val="uk-UA" w:eastAsia="ar-SA"/>
        </w:rPr>
      </w:pPr>
    </w:p>
    <w:p w:rsidR="00540B23" w:rsidRPr="00707D3B" w:rsidRDefault="00540B23" w:rsidP="00540B23">
      <w:pPr>
        <w:spacing w:after="0" w:line="240" w:lineRule="auto"/>
        <w:ind w:left="360"/>
        <w:jc w:val="both"/>
        <w:rPr>
          <w:rFonts w:ascii="Times New Roman" w:hAnsi="Times New Roman"/>
          <w:b/>
          <w:sz w:val="28"/>
          <w:szCs w:val="28"/>
          <w:lang w:val="uk-UA" w:eastAsia="ar-SA"/>
        </w:rPr>
      </w:pPr>
      <w:r w:rsidRPr="00707D3B">
        <w:rPr>
          <w:rFonts w:ascii="Times New Roman" w:hAnsi="Times New Roman"/>
          <w:b/>
          <w:sz w:val="28"/>
          <w:szCs w:val="28"/>
          <w:lang w:val="uk-UA" w:eastAsia="ar-SA"/>
        </w:rPr>
        <w:t>Література</w:t>
      </w:r>
    </w:p>
    <w:p w:rsidR="00773EB5" w:rsidRDefault="00773EB5" w:rsidP="00540B23">
      <w:pPr>
        <w:spacing w:after="0" w:line="240" w:lineRule="auto"/>
        <w:ind w:left="360"/>
        <w:jc w:val="both"/>
        <w:rPr>
          <w:rFonts w:ascii="Times New Roman" w:hAnsi="Times New Roman"/>
          <w:color w:val="000000"/>
          <w:sz w:val="28"/>
          <w:szCs w:val="28"/>
          <w:lang w:val="uk-UA" w:eastAsia="ar-SA"/>
        </w:rPr>
      </w:pPr>
      <w:r w:rsidRPr="00773EB5">
        <w:rPr>
          <w:rFonts w:ascii="Times New Roman" w:hAnsi="Times New Roman"/>
          <w:color w:val="000000"/>
          <w:sz w:val="28"/>
          <w:szCs w:val="28"/>
          <w:lang w:val="uk-UA" w:eastAsia="ar-SA"/>
        </w:rPr>
        <w:t>[1];[9];[13];[14];[17];[18];[19];[20];[24];[25];[27];[30];[34]</w:t>
      </w:r>
    </w:p>
    <w:p w:rsidR="00540B23" w:rsidRDefault="00D52997" w:rsidP="00540B23">
      <w:pPr>
        <w:spacing w:after="0" w:line="240" w:lineRule="auto"/>
        <w:ind w:left="360"/>
        <w:jc w:val="both"/>
        <w:rPr>
          <w:rFonts w:ascii="Times New Roman" w:hAnsi="Times New Roman"/>
          <w:b/>
          <w:sz w:val="28"/>
          <w:szCs w:val="28"/>
          <w:lang w:val="uk-UA" w:eastAsia="ar-SA"/>
        </w:rPr>
      </w:pPr>
      <w:r>
        <w:rPr>
          <w:rFonts w:ascii="Times New Roman" w:hAnsi="Times New Roman"/>
          <w:b/>
          <w:sz w:val="28"/>
          <w:szCs w:val="28"/>
          <w:lang w:val="uk-UA" w:eastAsia="ar-SA"/>
        </w:rPr>
        <w:t xml:space="preserve"> </w:t>
      </w:r>
      <w:r w:rsidR="00540B23" w:rsidRPr="00707D3B">
        <w:rPr>
          <w:rFonts w:ascii="Times New Roman" w:hAnsi="Times New Roman"/>
          <w:b/>
          <w:sz w:val="28"/>
          <w:szCs w:val="28"/>
          <w:lang w:val="uk-UA" w:eastAsia="ar-SA"/>
        </w:rPr>
        <w:t>Методичні рекомендації</w:t>
      </w:r>
    </w:p>
    <w:p w:rsidR="00785293" w:rsidRDefault="0027645B" w:rsidP="0027645B">
      <w:pPr>
        <w:pStyle w:val="a5"/>
        <w:numPr>
          <w:ilvl w:val="0"/>
          <w:numId w:val="22"/>
        </w:numPr>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Студенти повинні знати, що З</w:t>
      </w:r>
      <w:r w:rsidR="007174E8" w:rsidRPr="007174E8">
        <w:rPr>
          <w:rFonts w:ascii="Times New Roman" w:hAnsi="Times New Roman"/>
          <w:sz w:val="28"/>
          <w:szCs w:val="28"/>
          <w:lang w:val="uk-UA" w:eastAsia="ar-SA"/>
        </w:rPr>
        <w:t>акон України "Про відновлення платоспроможності боржника або визнання його банкрутом" не містить поняття "неспроможність". По сьогоднішній день в юридичній доктрині обговорюється питання співвідношення понять "банкрутство" та "неспроможність".</w:t>
      </w:r>
    </w:p>
    <w:p w:rsidR="007174E8" w:rsidRDefault="0027645B" w:rsidP="0027645B">
      <w:pPr>
        <w:pStyle w:val="a5"/>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П</w:t>
      </w:r>
      <w:r w:rsidR="007174E8" w:rsidRPr="007174E8">
        <w:rPr>
          <w:rFonts w:ascii="Times New Roman" w:hAnsi="Times New Roman"/>
          <w:sz w:val="28"/>
          <w:szCs w:val="28"/>
          <w:lang w:val="uk-UA" w:eastAsia="ar-SA"/>
        </w:rPr>
        <w:t>ід неплатоспроможністю розуміють неспроможність суб'єкта підприємницької діяльності виконати після настання встановленого строку їх сплати грошові зобов'язання перед кредиторами, в тому числі по заробітній платі, а також виконати зобов'язання щодо сплати податків і зборів (обов'язкових платежів) не інакше як через відновлення платоспроможності.</w:t>
      </w:r>
    </w:p>
    <w:p w:rsidR="007174E8" w:rsidRDefault="0027645B" w:rsidP="0027645B">
      <w:pPr>
        <w:pStyle w:val="a5"/>
        <w:spacing w:after="0" w:line="240" w:lineRule="auto"/>
        <w:ind w:left="426" w:firstLine="425"/>
        <w:jc w:val="both"/>
        <w:rPr>
          <w:rFonts w:ascii="Times New Roman" w:hAnsi="Times New Roman"/>
          <w:sz w:val="28"/>
          <w:szCs w:val="28"/>
          <w:lang w:val="uk-UA" w:eastAsia="ar-SA"/>
        </w:rPr>
      </w:pPr>
      <w:r>
        <w:rPr>
          <w:rFonts w:ascii="Times New Roman" w:hAnsi="Times New Roman"/>
          <w:sz w:val="28"/>
          <w:szCs w:val="28"/>
          <w:lang w:val="uk-UA" w:eastAsia="ar-SA"/>
        </w:rPr>
        <w:t>Б</w:t>
      </w:r>
      <w:r w:rsidR="007174E8" w:rsidRPr="007174E8">
        <w:rPr>
          <w:rFonts w:ascii="Times New Roman" w:hAnsi="Times New Roman"/>
          <w:sz w:val="28"/>
          <w:szCs w:val="28"/>
          <w:lang w:val="uk-UA" w:eastAsia="ar-SA"/>
        </w:rPr>
        <w:t>анкрутство визначається як визнана господарським судом неспроможність боржника відновити свою платоспроможність та задовольнити визнані судом вимоги кредиторів не інакше як через застосування ліквідаційної процедури.</w:t>
      </w:r>
    </w:p>
    <w:p w:rsidR="0027645B" w:rsidRPr="0027645B" w:rsidRDefault="0027645B" w:rsidP="0027645B">
      <w:pPr>
        <w:pStyle w:val="a5"/>
        <w:numPr>
          <w:ilvl w:val="0"/>
          <w:numId w:val="22"/>
        </w:numPr>
        <w:spacing w:after="0" w:line="240" w:lineRule="auto"/>
        <w:ind w:left="426" w:firstLine="567"/>
        <w:jc w:val="both"/>
        <w:rPr>
          <w:rFonts w:ascii="Times New Roman" w:hAnsi="Times New Roman"/>
          <w:sz w:val="28"/>
          <w:szCs w:val="28"/>
          <w:lang w:val="uk-UA" w:eastAsia="ar-SA"/>
        </w:rPr>
      </w:pPr>
      <w:r>
        <w:rPr>
          <w:rFonts w:ascii="Times New Roman" w:hAnsi="Times New Roman"/>
          <w:sz w:val="28"/>
          <w:szCs w:val="28"/>
          <w:lang w:val="uk-UA" w:eastAsia="ar-SA"/>
        </w:rPr>
        <w:t>Студентам повинно бути відомо, що п</w:t>
      </w:r>
      <w:r w:rsidRPr="0027645B">
        <w:rPr>
          <w:rFonts w:ascii="Times New Roman" w:hAnsi="Times New Roman"/>
          <w:sz w:val="28"/>
          <w:szCs w:val="28"/>
          <w:lang w:val="uk-UA" w:eastAsia="ar-SA"/>
        </w:rPr>
        <w:t>ровадження у справі про банкрутство порушується за наявності матеріально-правових і процесуально-правових умов.</w:t>
      </w:r>
    </w:p>
    <w:p w:rsidR="0027645B" w:rsidRPr="0027645B" w:rsidRDefault="0027645B" w:rsidP="0027645B">
      <w:pPr>
        <w:spacing w:after="0" w:line="240" w:lineRule="auto"/>
        <w:ind w:left="426" w:firstLine="567"/>
        <w:jc w:val="both"/>
        <w:rPr>
          <w:rFonts w:ascii="Times New Roman" w:hAnsi="Times New Roman"/>
          <w:sz w:val="28"/>
          <w:szCs w:val="28"/>
          <w:lang w:val="uk-UA" w:eastAsia="ar-SA"/>
        </w:rPr>
      </w:pPr>
      <w:r w:rsidRPr="0027645B">
        <w:rPr>
          <w:rFonts w:ascii="Times New Roman" w:hAnsi="Times New Roman"/>
          <w:sz w:val="28"/>
          <w:szCs w:val="28"/>
          <w:lang w:val="uk-UA" w:eastAsia="ar-SA"/>
        </w:rPr>
        <w:t>Матеріально-правовими умовами порушення провадження у справі про банкрутство є: стійка (понад три місяці) і значна (на суму не менш як триста мінімальних розмірів заробітної плати) неплатоспроможність.</w:t>
      </w:r>
    </w:p>
    <w:p w:rsidR="0027645B" w:rsidRPr="0027645B" w:rsidRDefault="0027645B" w:rsidP="0027645B">
      <w:pPr>
        <w:spacing w:after="0" w:line="240" w:lineRule="auto"/>
        <w:ind w:left="426" w:firstLine="567"/>
        <w:jc w:val="both"/>
        <w:rPr>
          <w:rFonts w:ascii="Times New Roman" w:hAnsi="Times New Roman"/>
          <w:sz w:val="28"/>
          <w:szCs w:val="28"/>
          <w:lang w:val="uk-UA" w:eastAsia="ar-SA"/>
        </w:rPr>
      </w:pPr>
      <w:r w:rsidRPr="0027645B">
        <w:rPr>
          <w:rFonts w:ascii="Times New Roman" w:hAnsi="Times New Roman"/>
          <w:sz w:val="28"/>
          <w:szCs w:val="28"/>
          <w:lang w:val="uk-UA" w:eastAsia="ar-SA"/>
        </w:rPr>
        <w:t>Процесуально-правовими умовами порушення провадження у справі про банкрутство є подання боржником або кредитором (кредиторами) до господарського суду (за місцезнаходженням боржника) заяви про порушення справи про банкрутство з комплектам передбачених законом документів.</w:t>
      </w:r>
    </w:p>
    <w:p w:rsidR="00540B23" w:rsidRPr="00A332B9" w:rsidRDefault="00540B23" w:rsidP="00D4201B">
      <w:pPr>
        <w:spacing w:after="0" w:line="240" w:lineRule="auto"/>
        <w:ind w:left="426"/>
        <w:jc w:val="both"/>
        <w:rPr>
          <w:rFonts w:ascii="Times New Roman" w:hAnsi="Times New Roman"/>
          <w:b/>
          <w:sz w:val="28"/>
          <w:szCs w:val="28"/>
          <w:lang w:val="uk-UA" w:eastAsia="ar-SA"/>
        </w:rPr>
      </w:pPr>
      <w:r w:rsidRPr="00A332B9">
        <w:rPr>
          <w:rFonts w:ascii="Times New Roman" w:hAnsi="Times New Roman"/>
          <w:b/>
          <w:sz w:val="28"/>
          <w:szCs w:val="28"/>
          <w:lang w:val="uk-UA" w:eastAsia="ar-SA"/>
        </w:rPr>
        <w:t>Питання для самоконтролю</w:t>
      </w:r>
    </w:p>
    <w:p w:rsidR="00540B23" w:rsidRPr="00527137" w:rsidRDefault="0027645B" w:rsidP="00D4201B">
      <w:pPr>
        <w:pStyle w:val="a5"/>
        <w:numPr>
          <w:ilvl w:val="0"/>
          <w:numId w:val="10"/>
        </w:numPr>
        <w:spacing w:after="0" w:line="240" w:lineRule="auto"/>
        <w:ind w:left="284" w:firstLine="142"/>
        <w:jc w:val="both"/>
        <w:rPr>
          <w:rFonts w:ascii="Times New Roman" w:hAnsi="Times New Roman"/>
          <w:sz w:val="28"/>
          <w:szCs w:val="28"/>
          <w:lang w:val="uk-UA" w:eastAsia="ar-SA"/>
        </w:rPr>
      </w:pPr>
      <w:r>
        <w:rPr>
          <w:rFonts w:ascii="Times New Roman" w:hAnsi="Times New Roman"/>
          <w:sz w:val="28"/>
          <w:szCs w:val="28"/>
          <w:lang w:val="uk-UA" w:eastAsia="ar-SA"/>
        </w:rPr>
        <w:t>У чому полягає різниця понять «неспроможність» та «банкрутство»</w:t>
      </w:r>
      <w:r w:rsidR="000A4266" w:rsidRPr="00527137">
        <w:rPr>
          <w:rFonts w:ascii="Times New Roman" w:hAnsi="Times New Roman"/>
          <w:sz w:val="28"/>
          <w:szCs w:val="28"/>
          <w:lang w:val="uk-UA" w:eastAsia="ar-SA"/>
        </w:rPr>
        <w:t>?</w:t>
      </w:r>
    </w:p>
    <w:p w:rsidR="00540B23" w:rsidRPr="00C0504A" w:rsidRDefault="00540B23" w:rsidP="00540B23">
      <w:pPr>
        <w:spacing w:after="0" w:line="240" w:lineRule="auto"/>
        <w:ind w:left="360"/>
        <w:jc w:val="both"/>
        <w:rPr>
          <w:rFonts w:ascii="Times New Roman" w:hAnsi="Times New Roman"/>
          <w:sz w:val="28"/>
          <w:szCs w:val="28"/>
          <w:lang w:val="uk-UA" w:eastAsia="ar-SA"/>
        </w:rPr>
      </w:pPr>
      <w:r w:rsidRPr="00C0504A">
        <w:rPr>
          <w:rFonts w:ascii="Times New Roman" w:hAnsi="Times New Roman"/>
          <w:sz w:val="28"/>
          <w:szCs w:val="28"/>
          <w:lang w:val="uk-UA" w:eastAsia="ar-SA"/>
        </w:rPr>
        <w:t>2.</w:t>
      </w:r>
      <w:r w:rsidR="000A4266">
        <w:rPr>
          <w:rFonts w:ascii="Times New Roman" w:hAnsi="Times New Roman"/>
          <w:sz w:val="28"/>
          <w:szCs w:val="28"/>
          <w:lang w:val="uk-UA" w:eastAsia="ar-SA"/>
        </w:rPr>
        <w:t xml:space="preserve"> </w:t>
      </w:r>
      <w:r w:rsidR="0027645B">
        <w:rPr>
          <w:rFonts w:ascii="Times New Roman" w:hAnsi="Times New Roman"/>
          <w:sz w:val="28"/>
          <w:szCs w:val="28"/>
          <w:lang w:val="uk-UA" w:eastAsia="ar-SA"/>
        </w:rPr>
        <w:t xml:space="preserve">Які матеріально-правові та </w:t>
      </w:r>
      <w:r w:rsidR="00B84FC7">
        <w:rPr>
          <w:rFonts w:ascii="Times New Roman" w:hAnsi="Times New Roman"/>
          <w:sz w:val="28"/>
          <w:szCs w:val="28"/>
          <w:lang w:val="uk-UA" w:eastAsia="ar-SA"/>
        </w:rPr>
        <w:t>процесуально-правові підстави умови порушення провадження у справі про банкрутство</w:t>
      </w:r>
      <w:r w:rsidR="000A4266">
        <w:rPr>
          <w:rFonts w:ascii="Times New Roman" w:hAnsi="Times New Roman"/>
          <w:sz w:val="28"/>
          <w:szCs w:val="28"/>
          <w:lang w:val="uk-UA" w:eastAsia="ar-SA"/>
        </w:rPr>
        <w:t>?</w:t>
      </w:r>
    </w:p>
    <w:p w:rsidR="00B14582" w:rsidRDefault="004A1A68" w:rsidP="00B84FC7">
      <w:pPr>
        <w:jc w:val="center"/>
        <w:rPr>
          <w:rFonts w:ascii="Times New Roman" w:hAnsi="Times New Roman"/>
          <w:b/>
          <w:color w:val="000000"/>
          <w:sz w:val="28"/>
          <w:szCs w:val="28"/>
          <w:lang w:val="uk-UA" w:eastAsia="ar-SA"/>
        </w:rPr>
      </w:pPr>
      <w:r w:rsidRPr="00C0504A">
        <w:rPr>
          <w:rFonts w:ascii="Times New Roman" w:hAnsi="Times New Roman"/>
          <w:sz w:val="28"/>
          <w:szCs w:val="28"/>
          <w:lang w:val="uk-UA" w:eastAsia="ar-SA"/>
        </w:rPr>
        <w:br w:type="page"/>
      </w:r>
      <w:r w:rsidR="00B14582">
        <w:rPr>
          <w:rFonts w:ascii="Times New Roman" w:hAnsi="Times New Roman"/>
          <w:b/>
          <w:color w:val="000000"/>
          <w:sz w:val="28"/>
          <w:szCs w:val="28"/>
          <w:lang w:val="uk-UA" w:eastAsia="ar-SA"/>
        </w:rPr>
        <w:lastRenderedPageBreak/>
        <w:t>Рекомендована література:</w:t>
      </w:r>
    </w:p>
    <w:p w:rsidR="00B14582" w:rsidRDefault="00B14582" w:rsidP="00B14582">
      <w:pPr>
        <w:ind w:firstLine="567"/>
        <w:jc w:val="center"/>
        <w:rPr>
          <w:rFonts w:ascii="Times New Roman" w:hAnsi="Times New Roman"/>
          <w:b/>
          <w:color w:val="000000"/>
          <w:sz w:val="28"/>
          <w:szCs w:val="28"/>
          <w:lang w:val="uk-UA" w:eastAsia="ar-SA"/>
        </w:rPr>
      </w:pPr>
    </w:p>
    <w:p w:rsidR="00B14582" w:rsidRDefault="00B14582" w:rsidP="00B14582">
      <w:pPr>
        <w:pStyle w:val="a5"/>
        <w:numPr>
          <w:ilvl w:val="3"/>
          <w:numId w:val="18"/>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Конституція України від 28 червня 1996 р. // Відомості Верховної Ради України. – 1996. – № 30. – Ст. 141.</w:t>
      </w:r>
    </w:p>
    <w:p w:rsidR="00B14582" w:rsidRDefault="00B14582" w:rsidP="00B14582">
      <w:pPr>
        <w:pStyle w:val="a5"/>
        <w:numPr>
          <w:ilvl w:val="3"/>
          <w:numId w:val="18"/>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Кодекс України про адміністративні правопорушення від 07.12.1984 р. № 8073-X // Відомості Верховної Ради УРСР. – 1984. – № 51. – Ст. 1122.</w:t>
      </w:r>
    </w:p>
    <w:p w:rsidR="00B14582" w:rsidRDefault="00B14582" w:rsidP="00B14582">
      <w:pPr>
        <w:pStyle w:val="a5"/>
        <w:numPr>
          <w:ilvl w:val="3"/>
          <w:numId w:val="18"/>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інвестиційну діяльність: Закон України від 18.09.1991 № 1560-XII  // Відомості Верховної Ради України. – 1991. – № 47. – Ст.646.</w:t>
      </w:r>
    </w:p>
    <w:p w:rsidR="00B14582" w:rsidRDefault="00B14582" w:rsidP="00B14582">
      <w:pPr>
        <w:pStyle w:val="a5"/>
        <w:numPr>
          <w:ilvl w:val="3"/>
          <w:numId w:val="18"/>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господарські товариства: Закон України від 19.09.1991 № № 1576-XII // Відомості Верховної Ради України. – 1991. – №49. – Ст. 682.</w:t>
      </w:r>
    </w:p>
    <w:p w:rsidR="00B14582" w:rsidRDefault="00B14582" w:rsidP="00B14582">
      <w:pPr>
        <w:pStyle w:val="a5"/>
        <w:numPr>
          <w:ilvl w:val="3"/>
          <w:numId w:val="18"/>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Господарський процесуальний кодекс України від 06.11.1991 р. № 1798-XII // Відомості Верховної Ради України. – 1992. – № 6. – Ст. 56.</w:t>
      </w:r>
    </w:p>
    <w:p w:rsidR="00B14582" w:rsidRDefault="00B14582" w:rsidP="00B14582">
      <w:pPr>
        <w:pStyle w:val="a5"/>
        <w:numPr>
          <w:ilvl w:val="3"/>
          <w:numId w:val="18"/>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стандартизацію і сертифікацію: Декрет Кабінету Міністрів України від 10.05.1993 № 46-93 // Відомості Верховної Ради України. – 1993. – № 27. – Ст. 289.</w:t>
      </w:r>
    </w:p>
    <w:p w:rsidR="00B14582" w:rsidRPr="00370EF2" w:rsidRDefault="00B14582" w:rsidP="00B14582">
      <w:pPr>
        <w:pStyle w:val="a5"/>
        <w:numPr>
          <w:ilvl w:val="3"/>
          <w:numId w:val="18"/>
        </w:numPr>
        <w:tabs>
          <w:tab w:val="clear" w:pos="2880"/>
        </w:tabs>
        <w:spacing w:after="0" w:line="360" w:lineRule="auto"/>
        <w:ind w:left="284" w:firstLine="709"/>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страхування: Закон України від 07.03.1996 № 85/96-ВР // Відомості Верховної Ради України. – 1996. – №18. – Ст. 78.</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Цивільний кодекс України від 16.01.2003 р. 435-IV // Відомості Верховної Ради України. – 2003. – № 40-44. – Ст. 356.</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Господарський кодекс України від 16.01.2003 № 436-IV // Відомості Верховної Ради України. – 2003.  – № 18. – Ст. 144.</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державну реєстрацію юридичних осіб, фізичних осіб-підприємців та громадських формувань: Закон України від 15.05.2003 № 755-IV // Відомості Верховної Ради України. – 2003. – № 31. – Ст. 263.</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 xml:space="preserve">Про акціонерні товариства: Закон України від 17.09.2008 №  514-VI // Відомості Верховної Ради України. – 2008. – №50-51. – Ст. 384. </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Повітряний кодекс України від 19.05.2011  № 3393-VI // Відомості Верховної Ради України. – 2011. – № 48-49. – Ст. 536.</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lastRenderedPageBreak/>
        <w:t>Про відновлення платоспроможності боржника або визнання його банкрутом: Закон України від 22.12.2011 № 2343-XII // Відомості Верховної Ради України. – 2012. – № 32 - 33. - Ст. 413.</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Про внесення змін до деяких законодавчих актів України щодо спрощення процедури державної реєстрації припинення підприємницької діяльності фізичних осіб - підприємців за </w:t>
      </w:r>
      <w:proofErr w:type="spellStart"/>
      <w:r w:rsidRPr="00370EF2">
        <w:rPr>
          <w:rFonts w:ascii="Times New Roman" w:hAnsi="Times New Roman"/>
          <w:sz w:val="28"/>
          <w:szCs w:val="28"/>
          <w:lang w:val="uk-UA"/>
        </w:rPr>
        <w:t>заявницьким</w:t>
      </w:r>
      <w:proofErr w:type="spellEnd"/>
      <w:r w:rsidRPr="00370EF2">
        <w:rPr>
          <w:rFonts w:ascii="Times New Roman" w:hAnsi="Times New Roman"/>
          <w:sz w:val="28"/>
          <w:szCs w:val="28"/>
          <w:lang w:val="uk-UA"/>
        </w:rPr>
        <w:t xml:space="preserve"> принципом: Закон України від 13.05.2014 № 1258-VII // Відомості Верховної Ради України. – 2014. – № 28. – Ст. 936.</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технічні регламенти і оцінку відповідності: Закон України від 15.01.2015 № 124-VIII // Відомості Верховної Ради України. – 2015. – № 14. – Ст. 96.</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Про ліцензування видів господарської діяльності: Закон України від 02.03.2015 № 222-VIII // Відомості Верховної Ради України. – 2015. – № 23. – Ст.158.</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color w:val="000000"/>
          <w:sz w:val="28"/>
          <w:szCs w:val="28"/>
          <w:lang w:val="uk-UA" w:eastAsia="ar-SA"/>
        </w:rPr>
      </w:pPr>
      <w:r w:rsidRPr="00370EF2">
        <w:rPr>
          <w:rFonts w:ascii="Times New Roman" w:hAnsi="Times New Roman"/>
          <w:color w:val="000000"/>
          <w:sz w:val="28"/>
          <w:szCs w:val="28"/>
          <w:lang w:val="uk-UA" w:eastAsia="ar-SA"/>
        </w:rPr>
        <w:t xml:space="preserve">Актуальні проблеми господарського права: </w:t>
      </w:r>
      <w:proofErr w:type="spellStart"/>
      <w:r w:rsidRPr="00370EF2">
        <w:rPr>
          <w:rFonts w:ascii="Times New Roman" w:hAnsi="Times New Roman"/>
          <w:color w:val="000000"/>
          <w:sz w:val="28"/>
          <w:szCs w:val="28"/>
          <w:lang w:val="uk-UA" w:eastAsia="ar-SA"/>
        </w:rPr>
        <w:t>навч</w:t>
      </w:r>
      <w:proofErr w:type="spellEnd"/>
      <w:r w:rsidRPr="00370EF2">
        <w:rPr>
          <w:rFonts w:ascii="Times New Roman" w:hAnsi="Times New Roman"/>
          <w:color w:val="000000"/>
          <w:sz w:val="28"/>
          <w:szCs w:val="28"/>
          <w:lang w:val="uk-UA" w:eastAsia="ar-SA"/>
        </w:rPr>
        <w:t xml:space="preserve">. </w:t>
      </w:r>
      <w:proofErr w:type="spellStart"/>
      <w:r w:rsidRPr="00370EF2">
        <w:rPr>
          <w:rFonts w:ascii="Times New Roman" w:hAnsi="Times New Roman"/>
          <w:color w:val="000000"/>
          <w:sz w:val="28"/>
          <w:szCs w:val="28"/>
          <w:lang w:val="uk-UA" w:eastAsia="ar-SA"/>
        </w:rPr>
        <w:t>посіб</w:t>
      </w:r>
      <w:proofErr w:type="spellEnd"/>
      <w:r w:rsidRPr="00370EF2">
        <w:rPr>
          <w:rFonts w:ascii="Times New Roman" w:hAnsi="Times New Roman"/>
          <w:color w:val="000000"/>
          <w:sz w:val="28"/>
          <w:szCs w:val="28"/>
          <w:lang w:val="uk-UA" w:eastAsia="ar-SA"/>
        </w:rPr>
        <w:t>.  / за ред. В. С. Щербини. – К.: Юрінком Інтер, 2013. – 528 с.</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Вінник</w:t>
      </w:r>
      <w:proofErr w:type="spellEnd"/>
      <w:r w:rsidRPr="00370EF2">
        <w:rPr>
          <w:rFonts w:ascii="Times New Roman" w:hAnsi="Times New Roman"/>
          <w:sz w:val="28"/>
          <w:szCs w:val="28"/>
          <w:lang w:val="uk-UA"/>
        </w:rPr>
        <w:t xml:space="preserve"> О.М. Господарське право: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посіб</w:t>
      </w:r>
      <w:proofErr w:type="spellEnd"/>
      <w:r w:rsidRPr="00370EF2">
        <w:rPr>
          <w:rFonts w:ascii="Times New Roman" w:hAnsi="Times New Roman"/>
          <w:sz w:val="28"/>
          <w:szCs w:val="28"/>
          <w:lang w:val="uk-UA"/>
        </w:rPr>
        <w:t xml:space="preserve">. / О.М. </w:t>
      </w:r>
      <w:proofErr w:type="spellStart"/>
      <w:r w:rsidRPr="00370EF2">
        <w:rPr>
          <w:rFonts w:ascii="Times New Roman" w:hAnsi="Times New Roman"/>
          <w:sz w:val="28"/>
          <w:szCs w:val="28"/>
          <w:lang w:val="uk-UA"/>
        </w:rPr>
        <w:t>Вінник</w:t>
      </w:r>
      <w:proofErr w:type="spellEnd"/>
      <w:r w:rsidRPr="00370EF2">
        <w:rPr>
          <w:rFonts w:ascii="Times New Roman" w:hAnsi="Times New Roman"/>
          <w:sz w:val="28"/>
          <w:szCs w:val="28"/>
          <w:lang w:val="uk-UA"/>
        </w:rPr>
        <w:t>. – К.: Правова єдність, 2009. – 766 с.</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Господарське право України: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посіб</w:t>
      </w:r>
      <w:proofErr w:type="spellEnd"/>
      <w:r w:rsidRPr="00370EF2">
        <w:rPr>
          <w:rFonts w:ascii="Times New Roman" w:hAnsi="Times New Roman"/>
          <w:sz w:val="28"/>
          <w:szCs w:val="28"/>
          <w:lang w:val="uk-UA"/>
        </w:rPr>
        <w:t xml:space="preserve">. для студентів юридичних вищих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закл</w:t>
      </w:r>
      <w:proofErr w:type="spellEnd"/>
      <w:r w:rsidRPr="00370EF2">
        <w:rPr>
          <w:rFonts w:ascii="Times New Roman" w:hAnsi="Times New Roman"/>
          <w:sz w:val="28"/>
          <w:szCs w:val="28"/>
          <w:lang w:val="uk-UA"/>
        </w:rPr>
        <w:t xml:space="preserve">.; у 2 ч. / за </w:t>
      </w:r>
      <w:proofErr w:type="spellStart"/>
      <w:r w:rsidRPr="00370EF2">
        <w:rPr>
          <w:rFonts w:ascii="Times New Roman" w:hAnsi="Times New Roman"/>
          <w:sz w:val="28"/>
          <w:szCs w:val="28"/>
          <w:lang w:val="uk-UA"/>
        </w:rPr>
        <w:t>заг</w:t>
      </w:r>
      <w:proofErr w:type="spellEnd"/>
      <w:r w:rsidRPr="00370EF2">
        <w:rPr>
          <w:rFonts w:ascii="Times New Roman" w:hAnsi="Times New Roman"/>
          <w:sz w:val="28"/>
          <w:szCs w:val="28"/>
          <w:lang w:val="uk-UA"/>
        </w:rPr>
        <w:t xml:space="preserve">. ред. О. П. </w:t>
      </w:r>
      <w:proofErr w:type="spellStart"/>
      <w:r w:rsidRPr="00370EF2">
        <w:rPr>
          <w:rFonts w:ascii="Times New Roman" w:hAnsi="Times New Roman"/>
          <w:sz w:val="28"/>
          <w:szCs w:val="28"/>
          <w:lang w:val="uk-UA"/>
        </w:rPr>
        <w:t>Гетманець</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Ю. М. Жорно</w:t>
      </w:r>
      <w:proofErr w:type="spellEnd"/>
      <w:r w:rsidRPr="00370EF2">
        <w:rPr>
          <w:rFonts w:ascii="Times New Roman" w:hAnsi="Times New Roman"/>
          <w:sz w:val="28"/>
          <w:szCs w:val="28"/>
          <w:lang w:val="uk-UA"/>
        </w:rPr>
        <w:t>куя, О. М. Шуміла. – К., 2013. – Ч. 1. – 366 с.</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Жарікова Є.О. Про окремі аспекти припинення діяльності суб’єктів підприємництва – громадян / Є.О. Жарікова // Економіка та право. – 2013.  – № 2. – С. 69-74.</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Карпенко Л.Ф. Нормативно-правове забезпечення біржової торгівлі в Україні / Л.Ф. Карпенко // Глобальні та національні проблеми економіки. – 2016. – Випуск 9. – С. 120-123.</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Кочин</w:t>
      </w:r>
      <w:proofErr w:type="spellEnd"/>
      <w:r w:rsidRPr="00370EF2">
        <w:rPr>
          <w:rFonts w:ascii="Times New Roman" w:hAnsi="Times New Roman"/>
          <w:sz w:val="28"/>
          <w:szCs w:val="28"/>
          <w:lang w:val="uk-UA"/>
        </w:rPr>
        <w:t xml:space="preserve"> В.В. Види господарської діяльності юридичних осіб: проблеми теорії та практики / В.В. </w:t>
      </w:r>
      <w:proofErr w:type="spellStart"/>
      <w:r w:rsidRPr="00370EF2">
        <w:rPr>
          <w:rFonts w:ascii="Times New Roman" w:hAnsi="Times New Roman"/>
          <w:sz w:val="28"/>
          <w:szCs w:val="28"/>
          <w:lang w:val="uk-UA"/>
        </w:rPr>
        <w:t>Кочин</w:t>
      </w:r>
      <w:proofErr w:type="spellEnd"/>
      <w:r w:rsidRPr="00370EF2">
        <w:rPr>
          <w:rFonts w:ascii="Times New Roman" w:hAnsi="Times New Roman"/>
          <w:sz w:val="28"/>
          <w:szCs w:val="28"/>
          <w:lang w:val="uk-UA"/>
        </w:rPr>
        <w:t xml:space="preserve"> // Юридичний вісник. – 2016. – № 1 (38). – С. 139-144.</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lastRenderedPageBreak/>
        <w:t>Кочин</w:t>
      </w:r>
      <w:proofErr w:type="spellEnd"/>
      <w:r w:rsidRPr="00370EF2">
        <w:rPr>
          <w:rFonts w:ascii="Times New Roman" w:hAnsi="Times New Roman"/>
          <w:sz w:val="28"/>
          <w:szCs w:val="28"/>
          <w:lang w:val="uk-UA"/>
        </w:rPr>
        <w:t xml:space="preserve"> В.В. Засоби державного регулювання господарської діяльності в умовах дерегулювання економіки України / В.В. </w:t>
      </w:r>
      <w:proofErr w:type="spellStart"/>
      <w:r w:rsidRPr="00370EF2">
        <w:rPr>
          <w:rFonts w:ascii="Times New Roman" w:hAnsi="Times New Roman"/>
          <w:sz w:val="28"/>
          <w:szCs w:val="28"/>
          <w:lang w:val="uk-UA"/>
        </w:rPr>
        <w:t>Кочин</w:t>
      </w:r>
      <w:proofErr w:type="spellEnd"/>
      <w:r w:rsidRPr="00370EF2">
        <w:rPr>
          <w:rFonts w:ascii="Times New Roman" w:hAnsi="Times New Roman"/>
          <w:sz w:val="28"/>
          <w:szCs w:val="28"/>
          <w:lang w:val="uk-UA"/>
        </w:rPr>
        <w:t xml:space="preserve"> // Юридичний вісник. – 2014. – № 2 (35). – С. 114-117.</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Науково-практичний коментар Господарського кодексу України / </w:t>
      </w:r>
      <w:proofErr w:type="spellStart"/>
      <w:r w:rsidRPr="00370EF2">
        <w:rPr>
          <w:rFonts w:ascii="Times New Roman" w:hAnsi="Times New Roman"/>
          <w:sz w:val="28"/>
          <w:szCs w:val="28"/>
          <w:lang w:val="uk-UA"/>
        </w:rPr>
        <w:t>заг</w:t>
      </w:r>
      <w:proofErr w:type="spellEnd"/>
      <w:r w:rsidRPr="00370EF2">
        <w:rPr>
          <w:rFonts w:ascii="Times New Roman" w:hAnsi="Times New Roman"/>
          <w:sz w:val="28"/>
          <w:szCs w:val="28"/>
          <w:lang w:val="uk-UA"/>
        </w:rPr>
        <w:t xml:space="preserve">. ред. Г. Л. </w:t>
      </w:r>
      <w:proofErr w:type="spellStart"/>
      <w:r w:rsidRPr="00370EF2">
        <w:rPr>
          <w:rFonts w:ascii="Times New Roman" w:hAnsi="Times New Roman"/>
          <w:sz w:val="28"/>
          <w:szCs w:val="28"/>
          <w:lang w:val="uk-UA"/>
        </w:rPr>
        <w:t>Знаменського</w:t>
      </w:r>
      <w:proofErr w:type="spellEnd"/>
      <w:r w:rsidRPr="00370EF2">
        <w:rPr>
          <w:rFonts w:ascii="Times New Roman" w:hAnsi="Times New Roman"/>
          <w:sz w:val="28"/>
          <w:szCs w:val="28"/>
          <w:lang w:val="uk-UA"/>
        </w:rPr>
        <w:t>, В. С. Щербини. – К.: Юрінком Інтер, 2012. – 776 с.</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Несинова</w:t>
      </w:r>
      <w:proofErr w:type="spellEnd"/>
      <w:r w:rsidRPr="00370EF2">
        <w:rPr>
          <w:rFonts w:ascii="Times New Roman" w:hAnsi="Times New Roman"/>
          <w:sz w:val="28"/>
          <w:szCs w:val="28"/>
          <w:lang w:val="uk-UA"/>
        </w:rPr>
        <w:t xml:space="preserve"> С. В. Господарське право України :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посіб</w:t>
      </w:r>
      <w:proofErr w:type="spellEnd"/>
      <w:r w:rsidRPr="00370EF2">
        <w:rPr>
          <w:rFonts w:ascii="Times New Roman" w:hAnsi="Times New Roman"/>
          <w:sz w:val="28"/>
          <w:szCs w:val="28"/>
          <w:lang w:val="uk-UA"/>
        </w:rPr>
        <w:t xml:space="preserve">. / С. В. </w:t>
      </w:r>
      <w:proofErr w:type="spellStart"/>
      <w:r w:rsidRPr="00370EF2">
        <w:rPr>
          <w:rFonts w:ascii="Times New Roman" w:hAnsi="Times New Roman"/>
          <w:sz w:val="28"/>
          <w:szCs w:val="28"/>
          <w:lang w:val="uk-UA"/>
        </w:rPr>
        <w:t>Несинова</w:t>
      </w:r>
      <w:proofErr w:type="spellEnd"/>
      <w:r w:rsidRPr="00370EF2">
        <w:rPr>
          <w:rFonts w:ascii="Times New Roman" w:hAnsi="Times New Roman"/>
          <w:sz w:val="28"/>
          <w:szCs w:val="28"/>
          <w:lang w:val="uk-UA"/>
        </w:rPr>
        <w:t xml:space="preserve">, В. С. Воронко, Т. С. </w:t>
      </w:r>
      <w:proofErr w:type="spellStart"/>
      <w:r w:rsidRPr="00370EF2">
        <w:rPr>
          <w:rFonts w:ascii="Times New Roman" w:hAnsi="Times New Roman"/>
          <w:sz w:val="28"/>
          <w:szCs w:val="28"/>
          <w:lang w:val="uk-UA"/>
        </w:rPr>
        <w:t>Чебикіна</w:t>
      </w:r>
      <w:proofErr w:type="spellEnd"/>
      <w:r w:rsidRPr="00370EF2">
        <w:rPr>
          <w:rFonts w:ascii="Times New Roman" w:hAnsi="Times New Roman"/>
          <w:sz w:val="28"/>
          <w:szCs w:val="28"/>
          <w:lang w:val="uk-UA"/>
        </w:rPr>
        <w:t xml:space="preserve">; за </w:t>
      </w:r>
      <w:proofErr w:type="spellStart"/>
      <w:r w:rsidRPr="00370EF2">
        <w:rPr>
          <w:rFonts w:ascii="Times New Roman" w:hAnsi="Times New Roman"/>
          <w:sz w:val="28"/>
          <w:szCs w:val="28"/>
          <w:lang w:val="uk-UA"/>
        </w:rPr>
        <w:t>заг</w:t>
      </w:r>
      <w:proofErr w:type="spellEnd"/>
      <w:r w:rsidRPr="00370EF2">
        <w:rPr>
          <w:rFonts w:ascii="Times New Roman" w:hAnsi="Times New Roman"/>
          <w:sz w:val="28"/>
          <w:szCs w:val="28"/>
          <w:lang w:val="uk-UA"/>
        </w:rPr>
        <w:t xml:space="preserve">. ред. С. В. </w:t>
      </w:r>
      <w:proofErr w:type="spellStart"/>
      <w:r w:rsidRPr="00370EF2">
        <w:rPr>
          <w:rFonts w:ascii="Times New Roman" w:hAnsi="Times New Roman"/>
          <w:sz w:val="28"/>
          <w:szCs w:val="28"/>
          <w:lang w:val="uk-UA"/>
        </w:rPr>
        <w:t>Несинової</w:t>
      </w:r>
      <w:proofErr w:type="spellEnd"/>
      <w:r w:rsidRPr="00370EF2">
        <w:rPr>
          <w:rFonts w:ascii="Times New Roman" w:hAnsi="Times New Roman"/>
          <w:sz w:val="28"/>
          <w:szCs w:val="28"/>
          <w:lang w:val="uk-UA"/>
        </w:rPr>
        <w:t>. – К. : Центр учбової літератури, 2012. – 564 с.</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Нові вектори розвитку страхового ринку України : монографія / [</w:t>
      </w:r>
      <w:proofErr w:type="spellStart"/>
      <w:r w:rsidRPr="00370EF2">
        <w:rPr>
          <w:rFonts w:ascii="Times New Roman" w:hAnsi="Times New Roman"/>
          <w:sz w:val="28"/>
          <w:szCs w:val="28"/>
          <w:lang w:val="uk-UA"/>
        </w:rPr>
        <w:t>Козьменко</w:t>
      </w:r>
      <w:proofErr w:type="spellEnd"/>
      <w:r w:rsidRPr="00370EF2">
        <w:rPr>
          <w:rFonts w:ascii="Times New Roman" w:hAnsi="Times New Roman"/>
          <w:sz w:val="28"/>
          <w:szCs w:val="28"/>
          <w:lang w:val="uk-UA"/>
        </w:rPr>
        <w:t xml:space="preserve"> О. В., </w:t>
      </w:r>
      <w:proofErr w:type="spellStart"/>
      <w:r w:rsidRPr="00370EF2">
        <w:rPr>
          <w:rFonts w:ascii="Times New Roman" w:hAnsi="Times New Roman"/>
          <w:sz w:val="28"/>
          <w:szCs w:val="28"/>
          <w:lang w:val="uk-UA"/>
        </w:rPr>
        <w:t>Козьменко</w:t>
      </w:r>
      <w:proofErr w:type="spellEnd"/>
      <w:r w:rsidRPr="00370EF2">
        <w:rPr>
          <w:rFonts w:ascii="Times New Roman" w:hAnsi="Times New Roman"/>
          <w:sz w:val="28"/>
          <w:szCs w:val="28"/>
          <w:lang w:val="uk-UA"/>
        </w:rPr>
        <w:t xml:space="preserve"> С. М., Васильєва Т. А. та ін. ; кер. авт. проекту </w:t>
      </w:r>
      <w:proofErr w:type="spellStart"/>
      <w:r w:rsidRPr="00370EF2">
        <w:rPr>
          <w:rFonts w:ascii="Times New Roman" w:hAnsi="Times New Roman"/>
          <w:sz w:val="28"/>
          <w:szCs w:val="28"/>
          <w:lang w:val="uk-UA"/>
        </w:rPr>
        <w:t>д.е.н</w:t>
      </w:r>
      <w:proofErr w:type="spellEnd"/>
      <w:r w:rsidRPr="00370EF2">
        <w:rPr>
          <w:rFonts w:ascii="Times New Roman" w:hAnsi="Times New Roman"/>
          <w:sz w:val="28"/>
          <w:szCs w:val="28"/>
          <w:lang w:val="uk-UA"/>
        </w:rPr>
        <w:t xml:space="preserve">., проф. О. В. </w:t>
      </w:r>
      <w:proofErr w:type="spellStart"/>
      <w:r w:rsidRPr="00370EF2">
        <w:rPr>
          <w:rFonts w:ascii="Times New Roman" w:hAnsi="Times New Roman"/>
          <w:sz w:val="28"/>
          <w:szCs w:val="28"/>
          <w:lang w:val="uk-UA"/>
        </w:rPr>
        <w:t>Козьменко</w:t>
      </w:r>
      <w:proofErr w:type="spellEnd"/>
      <w:r w:rsidRPr="00370EF2">
        <w:rPr>
          <w:rFonts w:ascii="Times New Roman" w:hAnsi="Times New Roman"/>
          <w:sz w:val="28"/>
          <w:szCs w:val="28"/>
          <w:lang w:val="uk-UA"/>
        </w:rPr>
        <w:t xml:space="preserve">]. – Суми : Університетська книга, 2012. – 315 с. </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Новохацька</w:t>
      </w:r>
      <w:proofErr w:type="spellEnd"/>
      <w:r w:rsidRPr="00370EF2">
        <w:rPr>
          <w:rFonts w:ascii="Times New Roman" w:hAnsi="Times New Roman"/>
          <w:sz w:val="28"/>
          <w:szCs w:val="28"/>
          <w:lang w:val="uk-UA"/>
        </w:rPr>
        <w:t xml:space="preserve"> М.Ю. Юридичні аспекти припинення суб’єктів господарювання / М.Ю. </w:t>
      </w:r>
      <w:proofErr w:type="spellStart"/>
      <w:r w:rsidRPr="00370EF2">
        <w:rPr>
          <w:rFonts w:ascii="Times New Roman" w:hAnsi="Times New Roman"/>
          <w:sz w:val="28"/>
          <w:szCs w:val="28"/>
          <w:lang w:val="uk-UA"/>
        </w:rPr>
        <w:t>Новохацька</w:t>
      </w:r>
      <w:proofErr w:type="spellEnd"/>
      <w:r w:rsidRPr="00370EF2">
        <w:rPr>
          <w:rFonts w:ascii="Times New Roman" w:hAnsi="Times New Roman"/>
          <w:sz w:val="28"/>
          <w:szCs w:val="28"/>
          <w:lang w:val="uk-UA"/>
        </w:rPr>
        <w:t xml:space="preserve"> // Науковий вісник Ужгородського національного університету. – 2016.  – Випуск 37. – С. 69-73.</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Основи господарського права. За кредитно-модульною системою : </w:t>
      </w:r>
      <w:proofErr w:type="spellStart"/>
      <w:r w:rsidRPr="00370EF2">
        <w:rPr>
          <w:rFonts w:ascii="Times New Roman" w:hAnsi="Times New Roman"/>
          <w:sz w:val="28"/>
          <w:szCs w:val="28"/>
          <w:lang w:val="uk-UA"/>
        </w:rPr>
        <w:t>навч</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посіб</w:t>
      </w:r>
      <w:proofErr w:type="spellEnd"/>
      <w:r w:rsidRPr="00370EF2">
        <w:rPr>
          <w:rFonts w:ascii="Times New Roman" w:hAnsi="Times New Roman"/>
          <w:sz w:val="28"/>
          <w:szCs w:val="28"/>
          <w:lang w:val="uk-UA"/>
        </w:rPr>
        <w:t xml:space="preserve">. / Н. М. Корчак, Л. А. Жук, І. Л. Жук, О. М. </w:t>
      </w:r>
      <w:proofErr w:type="spellStart"/>
      <w:r w:rsidRPr="00370EF2">
        <w:rPr>
          <w:rFonts w:ascii="Times New Roman" w:hAnsi="Times New Roman"/>
          <w:sz w:val="28"/>
          <w:szCs w:val="28"/>
          <w:lang w:val="uk-UA"/>
        </w:rPr>
        <w:t>Неживець</w:t>
      </w:r>
      <w:proofErr w:type="spellEnd"/>
      <w:r w:rsidRPr="00370EF2">
        <w:rPr>
          <w:rFonts w:ascii="Times New Roman" w:hAnsi="Times New Roman"/>
          <w:sz w:val="28"/>
          <w:szCs w:val="28"/>
          <w:lang w:val="uk-UA"/>
        </w:rPr>
        <w:t xml:space="preserve"> та ін. ; за </w:t>
      </w:r>
      <w:proofErr w:type="spellStart"/>
      <w:r w:rsidRPr="00370EF2">
        <w:rPr>
          <w:rFonts w:ascii="Times New Roman" w:hAnsi="Times New Roman"/>
          <w:sz w:val="28"/>
          <w:szCs w:val="28"/>
          <w:lang w:val="uk-UA"/>
        </w:rPr>
        <w:t>заг</w:t>
      </w:r>
      <w:proofErr w:type="spellEnd"/>
      <w:r w:rsidRPr="00370EF2">
        <w:rPr>
          <w:rFonts w:ascii="Times New Roman" w:hAnsi="Times New Roman"/>
          <w:sz w:val="28"/>
          <w:szCs w:val="28"/>
          <w:lang w:val="uk-UA"/>
        </w:rPr>
        <w:t xml:space="preserve">. ред. Л. А. Жука – К. : Кондор, 2012. – 488 с. </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Остапенко О. Місце, роль та компетенція господарських судів у судовій системі України / О. Остапенко // Публічне право. – 2012. – № 3 (7). – С. 337-342.</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Правове регулювання неплатоспроможності та банкрутства: </w:t>
      </w:r>
      <w:proofErr w:type="spellStart"/>
      <w:r w:rsidRPr="00370EF2">
        <w:rPr>
          <w:rFonts w:ascii="Times New Roman" w:hAnsi="Times New Roman"/>
          <w:sz w:val="28"/>
          <w:szCs w:val="28"/>
          <w:lang w:val="uk-UA"/>
        </w:rPr>
        <w:t>навч.посіб</w:t>
      </w:r>
      <w:proofErr w:type="spellEnd"/>
      <w:r w:rsidRPr="00370EF2">
        <w:rPr>
          <w:rFonts w:ascii="Times New Roman" w:hAnsi="Times New Roman"/>
          <w:sz w:val="28"/>
          <w:szCs w:val="28"/>
          <w:lang w:val="uk-UA"/>
        </w:rPr>
        <w:t xml:space="preserve">. / В.П.Козирєва, І. М. </w:t>
      </w:r>
      <w:proofErr w:type="spellStart"/>
      <w:r w:rsidRPr="00370EF2">
        <w:rPr>
          <w:rFonts w:ascii="Times New Roman" w:hAnsi="Times New Roman"/>
          <w:sz w:val="28"/>
          <w:szCs w:val="28"/>
          <w:lang w:val="uk-UA"/>
        </w:rPr>
        <w:t>Сопілко</w:t>
      </w:r>
      <w:proofErr w:type="spellEnd"/>
      <w:r w:rsidRPr="00370EF2">
        <w:rPr>
          <w:rFonts w:ascii="Times New Roman" w:hAnsi="Times New Roman"/>
          <w:sz w:val="28"/>
          <w:szCs w:val="28"/>
          <w:lang w:val="uk-UA"/>
        </w:rPr>
        <w:t>, А.П.</w:t>
      </w:r>
      <w:proofErr w:type="spellStart"/>
      <w:r w:rsidRPr="00370EF2">
        <w:rPr>
          <w:rFonts w:ascii="Times New Roman" w:hAnsi="Times New Roman"/>
          <w:sz w:val="28"/>
          <w:szCs w:val="28"/>
          <w:lang w:val="uk-UA"/>
        </w:rPr>
        <w:t>Гаврилішин</w:t>
      </w:r>
      <w:proofErr w:type="spellEnd"/>
      <w:r w:rsidRPr="00370EF2">
        <w:rPr>
          <w:rFonts w:ascii="Times New Roman" w:hAnsi="Times New Roman"/>
          <w:sz w:val="28"/>
          <w:szCs w:val="28"/>
          <w:lang w:val="uk-UA"/>
        </w:rPr>
        <w:t xml:space="preserve">. – К.: Вид-во Нац. </w:t>
      </w:r>
      <w:proofErr w:type="spellStart"/>
      <w:r w:rsidRPr="00370EF2">
        <w:rPr>
          <w:rFonts w:ascii="Times New Roman" w:hAnsi="Times New Roman"/>
          <w:sz w:val="28"/>
          <w:szCs w:val="28"/>
          <w:lang w:val="uk-UA"/>
        </w:rPr>
        <w:t>авіац.ун-ту</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НАУ-друк</w:t>
      </w:r>
      <w:proofErr w:type="spellEnd"/>
      <w:r w:rsidRPr="00370EF2">
        <w:rPr>
          <w:rFonts w:ascii="Times New Roman" w:hAnsi="Times New Roman"/>
          <w:sz w:val="28"/>
          <w:szCs w:val="28"/>
          <w:lang w:val="uk-UA"/>
        </w:rPr>
        <w:t xml:space="preserve">», 2014. – 497 с. </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Рунова</w:t>
      </w:r>
      <w:proofErr w:type="spellEnd"/>
      <w:r w:rsidRPr="00370EF2">
        <w:rPr>
          <w:rFonts w:ascii="Times New Roman" w:hAnsi="Times New Roman"/>
          <w:sz w:val="28"/>
          <w:szCs w:val="28"/>
          <w:lang w:val="uk-UA"/>
        </w:rPr>
        <w:t xml:space="preserve"> В.В. Місце та особливості господарських судів в судовій системі України / В.В. </w:t>
      </w:r>
      <w:proofErr w:type="spellStart"/>
      <w:r w:rsidRPr="00370EF2">
        <w:rPr>
          <w:rFonts w:ascii="Times New Roman" w:hAnsi="Times New Roman"/>
          <w:sz w:val="28"/>
          <w:szCs w:val="28"/>
          <w:lang w:val="uk-UA"/>
        </w:rPr>
        <w:t>Рунова</w:t>
      </w:r>
      <w:proofErr w:type="spellEnd"/>
      <w:r w:rsidRPr="00370EF2">
        <w:rPr>
          <w:rFonts w:ascii="Times New Roman" w:hAnsi="Times New Roman"/>
          <w:sz w:val="28"/>
          <w:szCs w:val="28"/>
          <w:lang w:val="uk-UA"/>
        </w:rPr>
        <w:t xml:space="preserve"> // Науковий вісник Ужгородського національного університету. – 2014. – Випуск 9. – С. 55-58.</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lastRenderedPageBreak/>
        <w:t>Смолин</w:t>
      </w:r>
      <w:proofErr w:type="spellEnd"/>
      <w:r w:rsidRPr="00370EF2">
        <w:rPr>
          <w:rFonts w:ascii="Times New Roman" w:hAnsi="Times New Roman"/>
          <w:sz w:val="28"/>
          <w:szCs w:val="28"/>
          <w:lang w:val="uk-UA"/>
        </w:rPr>
        <w:t xml:space="preserve"> Г.В. Державне регулювання господарської діяльності: курс лекцій / Г.В. </w:t>
      </w:r>
      <w:proofErr w:type="spellStart"/>
      <w:r w:rsidRPr="00370EF2">
        <w:rPr>
          <w:rFonts w:ascii="Times New Roman" w:hAnsi="Times New Roman"/>
          <w:sz w:val="28"/>
          <w:szCs w:val="28"/>
          <w:lang w:val="uk-UA"/>
        </w:rPr>
        <w:t>Смолин</w:t>
      </w:r>
      <w:proofErr w:type="spellEnd"/>
      <w:r w:rsidRPr="00370EF2">
        <w:rPr>
          <w:rFonts w:ascii="Times New Roman" w:hAnsi="Times New Roman"/>
          <w:sz w:val="28"/>
          <w:szCs w:val="28"/>
          <w:lang w:val="uk-UA"/>
        </w:rPr>
        <w:t>. – Львів: Львівський державний університет внутрішніх справ, 2012. – 528 с.</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proofErr w:type="spellStart"/>
      <w:r w:rsidRPr="00370EF2">
        <w:rPr>
          <w:rFonts w:ascii="Times New Roman" w:hAnsi="Times New Roman"/>
          <w:sz w:val="28"/>
          <w:szCs w:val="28"/>
          <w:lang w:val="uk-UA"/>
        </w:rPr>
        <w:t>Щепіна</w:t>
      </w:r>
      <w:proofErr w:type="spellEnd"/>
      <w:r w:rsidRPr="00370EF2">
        <w:rPr>
          <w:rFonts w:ascii="Times New Roman" w:hAnsi="Times New Roman"/>
          <w:sz w:val="28"/>
          <w:szCs w:val="28"/>
          <w:lang w:val="uk-UA"/>
        </w:rPr>
        <w:t xml:space="preserve"> Т.Г. Аналіз сучасного стану біржового ринку в Україні / Т.Г. </w:t>
      </w:r>
      <w:proofErr w:type="spellStart"/>
      <w:r w:rsidRPr="00370EF2">
        <w:rPr>
          <w:rFonts w:ascii="Times New Roman" w:hAnsi="Times New Roman"/>
          <w:sz w:val="28"/>
          <w:szCs w:val="28"/>
          <w:lang w:val="uk-UA"/>
        </w:rPr>
        <w:t>Щепіна</w:t>
      </w:r>
      <w:proofErr w:type="spellEnd"/>
      <w:r w:rsidRPr="00370EF2">
        <w:rPr>
          <w:rFonts w:ascii="Times New Roman" w:hAnsi="Times New Roman"/>
          <w:sz w:val="28"/>
          <w:szCs w:val="28"/>
          <w:lang w:val="uk-UA"/>
        </w:rPr>
        <w:t xml:space="preserve">, </w:t>
      </w:r>
      <w:proofErr w:type="spellStart"/>
      <w:r w:rsidRPr="00370EF2">
        <w:rPr>
          <w:rFonts w:ascii="Times New Roman" w:hAnsi="Times New Roman"/>
          <w:sz w:val="28"/>
          <w:szCs w:val="28"/>
          <w:lang w:val="uk-UA"/>
        </w:rPr>
        <w:t>Рябошапка</w:t>
      </w:r>
      <w:proofErr w:type="spellEnd"/>
      <w:r w:rsidRPr="00370EF2">
        <w:rPr>
          <w:rFonts w:ascii="Times New Roman" w:hAnsi="Times New Roman"/>
          <w:sz w:val="28"/>
          <w:szCs w:val="28"/>
          <w:lang w:val="uk-UA"/>
        </w:rPr>
        <w:t xml:space="preserve"> В.А. // Проблеми підвищення ефективності інфраструктури. – 2015. – № 40. – С. 96-100.</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 xml:space="preserve">Щербина В. С. Господарське право: підручник / В. С. Щербина. – 5-е вид., перероб. і </w:t>
      </w:r>
      <w:proofErr w:type="spellStart"/>
      <w:r w:rsidRPr="00370EF2">
        <w:rPr>
          <w:rFonts w:ascii="Times New Roman" w:hAnsi="Times New Roman"/>
          <w:sz w:val="28"/>
          <w:szCs w:val="28"/>
          <w:lang w:val="uk-UA"/>
        </w:rPr>
        <w:t>допов</w:t>
      </w:r>
      <w:proofErr w:type="spellEnd"/>
      <w:r w:rsidRPr="00370EF2">
        <w:rPr>
          <w:rFonts w:ascii="Times New Roman" w:hAnsi="Times New Roman"/>
          <w:sz w:val="28"/>
          <w:szCs w:val="28"/>
          <w:lang w:val="uk-UA"/>
        </w:rPr>
        <w:t>. – К.: Юрінком Інтер, 2015. – 640 с.</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Щербина В.С. До питання щодо принципів господарського права / В.С. Щербина // Вісник Південного регіонального центру Національної академії правових наук України. – 2014. – № 1. – С. 85-92.</w:t>
      </w:r>
    </w:p>
    <w:p w:rsidR="00B14582" w:rsidRPr="00370EF2" w:rsidRDefault="00B14582" w:rsidP="00B14582">
      <w:pPr>
        <w:pStyle w:val="a5"/>
        <w:numPr>
          <w:ilvl w:val="0"/>
          <w:numId w:val="18"/>
        </w:numPr>
        <w:tabs>
          <w:tab w:val="clear" w:pos="720"/>
          <w:tab w:val="num" w:pos="0"/>
        </w:tabs>
        <w:spacing w:after="0" w:line="360" w:lineRule="auto"/>
        <w:ind w:left="142" w:firstLine="851"/>
        <w:jc w:val="both"/>
        <w:rPr>
          <w:rFonts w:ascii="Times New Roman" w:hAnsi="Times New Roman"/>
          <w:sz w:val="28"/>
          <w:szCs w:val="28"/>
          <w:lang w:val="uk-UA"/>
        </w:rPr>
      </w:pPr>
      <w:r w:rsidRPr="00370EF2">
        <w:rPr>
          <w:rFonts w:ascii="Times New Roman" w:hAnsi="Times New Roman"/>
          <w:sz w:val="28"/>
          <w:szCs w:val="28"/>
          <w:lang w:val="uk-UA"/>
        </w:rPr>
        <w:t>Яременко М.І. Правове регулювання створення та діяльності сільськогосподарських кооперативів / М.І. Яременко // Стратегія інноваційного розвитку економіки. – 2011. – № 4. – С. 33-36.</w:t>
      </w:r>
    </w:p>
    <w:p w:rsidR="0079612C" w:rsidRDefault="0079612C" w:rsidP="00B14582">
      <w:pPr>
        <w:spacing w:after="0" w:line="360" w:lineRule="auto"/>
        <w:ind w:firstLine="567"/>
        <w:jc w:val="center"/>
        <w:rPr>
          <w:color w:val="333333"/>
          <w:sz w:val="26"/>
          <w:szCs w:val="26"/>
          <w:shd w:val="clear" w:color="auto" w:fill="FFFFFF"/>
          <w:lang w:val="uk-UA"/>
        </w:rPr>
      </w:pPr>
    </w:p>
    <w:sectPr w:rsidR="0079612C" w:rsidSect="003D0A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D740C"/>
    <w:multiLevelType w:val="hybridMultilevel"/>
    <w:tmpl w:val="53461B08"/>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19190B6E"/>
    <w:multiLevelType w:val="hybridMultilevel"/>
    <w:tmpl w:val="66962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F90D8F"/>
    <w:multiLevelType w:val="hybridMultilevel"/>
    <w:tmpl w:val="AB207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F4853"/>
    <w:multiLevelType w:val="hybridMultilevel"/>
    <w:tmpl w:val="98740792"/>
    <w:lvl w:ilvl="0" w:tplc="A810E58E">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76D3DA0"/>
    <w:multiLevelType w:val="hybridMultilevel"/>
    <w:tmpl w:val="AC82A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643A84"/>
    <w:multiLevelType w:val="hybridMultilevel"/>
    <w:tmpl w:val="11041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F875DE"/>
    <w:multiLevelType w:val="hybridMultilevel"/>
    <w:tmpl w:val="18469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A6066F"/>
    <w:multiLevelType w:val="hybridMultilevel"/>
    <w:tmpl w:val="C332D2B0"/>
    <w:lvl w:ilvl="0" w:tplc="49022CB0">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2EE67322"/>
    <w:multiLevelType w:val="hybridMultilevel"/>
    <w:tmpl w:val="CF0C7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9F0A6C"/>
    <w:multiLevelType w:val="hybridMultilevel"/>
    <w:tmpl w:val="849E2CE4"/>
    <w:lvl w:ilvl="0" w:tplc="621EA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8C517BC"/>
    <w:multiLevelType w:val="hybridMultilevel"/>
    <w:tmpl w:val="5B3A5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A924B0"/>
    <w:multiLevelType w:val="hybridMultilevel"/>
    <w:tmpl w:val="D2E8C572"/>
    <w:lvl w:ilvl="0" w:tplc="21504470">
      <w:start w:val="1"/>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3F705A21"/>
    <w:multiLevelType w:val="hybridMultilevel"/>
    <w:tmpl w:val="0A4EB57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A76954"/>
    <w:multiLevelType w:val="hybridMultilevel"/>
    <w:tmpl w:val="6FDA9272"/>
    <w:lvl w:ilvl="0" w:tplc="BB10E3D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5E96534"/>
    <w:multiLevelType w:val="hybridMultilevel"/>
    <w:tmpl w:val="41BACB08"/>
    <w:lvl w:ilvl="0" w:tplc="516622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6D577B71"/>
    <w:multiLevelType w:val="hybridMultilevel"/>
    <w:tmpl w:val="1CCC2B88"/>
    <w:lvl w:ilvl="0" w:tplc="495486F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542DD8"/>
    <w:multiLevelType w:val="hybridMultilevel"/>
    <w:tmpl w:val="A4D635F8"/>
    <w:lvl w:ilvl="0" w:tplc="74125718">
      <w:start w:val="1"/>
      <w:numFmt w:val="decimal"/>
      <w:lvlText w:val="%1."/>
      <w:lvlJc w:val="left"/>
      <w:pPr>
        <w:ind w:left="1473" w:hanging="7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3CD3F86"/>
    <w:multiLevelType w:val="hybridMultilevel"/>
    <w:tmpl w:val="5C0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E14489"/>
    <w:multiLevelType w:val="hybridMultilevel"/>
    <w:tmpl w:val="76C26466"/>
    <w:lvl w:ilvl="0" w:tplc="00843158">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9">
    <w:nsid w:val="77B77362"/>
    <w:multiLevelType w:val="hybridMultilevel"/>
    <w:tmpl w:val="9A4CD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077ECA"/>
    <w:multiLevelType w:val="hybridMultilevel"/>
    <w:tmpl w:val="9DFA2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700214"/>
    <w:multiLevelType w:val="hybridMultilevel"/>
    <w:tmpl w:val="42E021D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20"/>
  </w:num>
  <w:num w:numId="3">
    <w:abstractNumId w:val="12"/>
  </w:num>
  <w:num w:numId="4">
    <w:abstractNumId w:val="4"/>
  </w:num>
  <w:num w:numId="5">
    <w:abstractNumId w:val="11"/>
  </w:num>
  <w:num w:numId="6">
    <w:abstractNumId w:val="10"/>
  </w:num>
  <w:num w:numId="7">
    <w:abstractNumId w:val="1"/>
  </w:num>
  <w:num w:numId="8">
    <w:abstractNumId w:val="21"/>
  </w:num>
  <w:num w:numId="9">
    <w:abstractNumId w:val="7"/>
  </w:num>
  <w:num w:numId="10">
    <w:abstractNumId w:val="8"/>
  </w:num>
  <w:num w:numId="11">
    <w:abstractNumId w:val="9"/>
  </w:num>
  <w:num w:numId="12">
    <w:abstractNumId w:val="2"/>
  </w:num>
  <w:num w:numId="13">
    <w:abstractNumId w:val="18"/>
  </w:num>
  <w:num w:numId="14">
    <w:abstractNumId w:val="3"/>
  </w:num>
  <w:num w:numId="15">
    <w:abstractNumId w:val="17"/>
  </w:num>
  <w:num w:numId="16">
    <w:abstractNumId w:val="15"/>
  </w:num>
  <w:num w:numId="17">
    <w:abstractNumId w:val="19"/>
  </w:num>
  <w:num w:numId="18">
    <w:abstractNumId w:val="0"/>
  </w:num>
  <w:num w:numId="19">
    <w:abstractNumId w:val="16"/>
  </w:num>
  <w:num w:numId="20">
    <w:abstractNumId w:val="14"/>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E2"/>
    <w:rsid w:val="000008A5"/>
    <w:rsid w:val="000078E8"/>
    <w:rsid w:val="000A4266"/>
    <w:rsid w:val="000D3C97"/>
    <w:rsid w:val="000D665F"/>
    <w:rsid w:val="001141E4"/>
    <w:rsid w:val="001372CB"/>
    <w:rsid w:val="0015741C"/>
    <w:rsid w:val="00176FBC"/>
    <w:rsid w:val="001A2D0B"/>
    <w:rsid w:val="002009F8"/>
    <w:rsid w:val="00217D1B"/>
    <w:rsid w:val="00224ABB"/>
    <w:rsid w:val="00243806"/>
    <w:rsid w:val="0024765D"/>
    <w:rsid w:val="0027645B"/>
    <w:rsid w:val="002C2CFA"/>
    <w:rsid w:val="002C7FE4"/>
    <w:rsid w:val="003A3314"/>
    <w:rsid w:val="003A7CE2"/>
    <w:rsid w:val="003C4A1A"/>
    <w:rsid w:val="003D0A8F"/>
    <w:rsid w:val="003F0C40"/>
    <w:rsid w:val="004021D5"/>
    <w:rsid w:val="0047225B"/>
    <w:rsid w:val="004A1A68"/>
    <w:rsid w:val="004B02DC"/>
    <w:rsid w:val="004B1553"/>
    <w:rsid w:val="0051712F"/>
    <w:rsid w:val="00527137"/>
    <w:rsid w:val="00540B23"/>
    <w:rsid w:val="0055713B"/>
    <w:rsid w:val="005B37C6"/>
    <w:rsid w:val="0061741A"/>
    <w:rsid w:val="006368DE"/>
    <w:rsid w:val="00662042"/>
    <w:rsid w:val="00682827"/>
    <w:rsid w:val="006D1A97"/>
    <w:rsid w:val="006D2ED0"/>
    <w:rsid w:val="00707D3B"/>
    <w:rsid w:val="007174E8"/>
    <w:rsid w:val="00730842"/>
    <w:rsid w:val="007658BB"/>
    <w:rsid w:val="00773EB5"/>
    <w:rsid w:val="00781292"/>
    <w:rsid w:val="00785293"/>
    <w:rsid w:val="0079612C"/>
    <w:rsid w:val="007F3C72"/>
    <w:rsid w:val="00813AEC"/>
    <w:rsid w:val="00853822"/>
    <w:rsid w:val="00865B07"/>
    <w:rsid w:val="008B1341"/>
    <w:rsid w:val="00967BE3"/>
    <w:rsid w:val="00971553"/>
    <w:rsid w:val="009C68EA"/>
    <w:rsid w:val="009E16D6"/>
    <w:rsid w:val="00A332B9"/>
    <w:rsid w:val="00A37891"/>
    <w:rsid w:val="00A40CCA"/>
    <w:rsid w:val="00A50368"/>
    <w:rsid w:val="00A61CF8"/>
    <w:rsid w:val="00A80C6B"/>
    <w:rsid w:val="00AE4984"/>
    <w:rsid w:val="00B129E7"/>
    <w:rsid w:val="00B14582"/>
    <w:rsid w:val="00B64998"/>
    <w:rsid w:val="00B711BA"/>
    <w:rsid w:val="00B84FC7"/>
    <w:rsid w:val="00BB1300"/>
    <w:rsid w:val="00BC4590"/>
    <w:rsid w:val="00BD7845"/>
    <w:rsid w:val="00BF38A8"/>
    <w:rsid w:val="00C606D0"/>
    <w:rsid w:val="00C975F1"/>
    <w:rsid w:val="00CB2C8B"/>
    <w:rsid w:val="00D01AD1"/>
    <w:rsid w:val="00D04AEA"/>
    <w:rsid w:val="00D130F2"/>
    <w:rsid w:val="00D4201B"/>
    <w:rsid w:val="00D44F9F"/>
    <w:rsid w:val="00D52997"/>
    <w:rsid w:val="00D72A53"/>
    <w:rsid w:val="00D74E01"/>
    <w:rsid w:val="00D94ABF"/>
    <w:rsid w:val="00DF72EC"/>
    <w:rsid w:val="00E33993"/>
    <w:rsid w:val="00E62665"/>
    <w:rsid w:val="00E97F2D"/>
    <w:rsid w:val="00EE40FD"/>
    <w:rsid w:val="00EF5F23"/>
    <w:rsid w:val="00F76EFE"/>
    <w:rsid w:val="00F80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7CE2"/>
  </w:style>
  <w:style w:type="paragraph" w:styleId="a3">
    <w:name w:val="Normal (Web)"/>
    <w:basedOn w:val="a"/>
    <w:uiPriority w:val="99"/>
    <w:unhideWhenUsed/>
    <w:rsid w:val="001574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A4266"/>
    <w:rPr>
      <w:color w:val="0000FF" w:themeColor="hyperlink"/>
      <w:u w:val="single"/>
    </w:rPr>
  </w:style>
  <w:style w:type="paragraph" w:styleId="HTML">
    <w:name w:val="HTML Preformatted"/>
    <w:basedOn w:val="a"/>
    <w:link w:val="HTML0"/>
    <w:uiPriority w:val="99"/>
    <w:unhideWhenUsed/>
    <w:rsid w:val="001A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2D0B"/>
    <w:rPr>
      <w:rFonts w:ascii="Courier New" w:eastAsia="Times New Roman" w:hAnsi="Courier New" w:cs="Courier New"/>
      <w:sz w:val="20"/>
      <w:szCs w:val="20"/>
    </w:rPr>
  </w:style>
  <w:style w:type="paragraph" w:styleId="a5">
    <w:name w:val="List Paragraph"/>
    <w:basedOn w:val="a"/>
    <w:uiPriority w:val="34"/>
    <w:qFormat/>
    <w:rsid w:val="006D2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A7CE2"/>
  </w:style>
  <w:style w:type="paragraph" w:styleId="a3">
    <w:name w:val="Normal (Web)"/>
    <w:basedOn w:val="a"/>
    <w:uiPriority w:val="99"/>
    <w:unhideWhenUsed/>
    <w:rsid w:val="0015741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A4266"/>
    <w:rPr>
      <w:color w:val="0000FF" w:themeColor="hyperlink"/>
      <w:u w:val="single"/>
    </w:rPr>
  </w:style>
  <w:style w:type="paragraph" w:styleId="HTML">
    <w:name w:val="HTML Preformatted"/>
    <w:basedOn w:val="a"/>
    <w:link w:val="HTML0"/>
    <w:uiPriority w:val="99"/>
    <w:unhideWhenUsed/>
    <w:rsid w:val="001A2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2D0B"/>
    <w:rPr>
      <w:rFonts w:ascii="Courier New" w:eastAsia="Times New Roman" w:hAnsi="Courier New" w:cs="Courier New"/>
      <w:sz w:val="20"/>
      <w:szCs w:val="20"/>
    </w:rPr>
  </w:style>
  <w:style w:type="paragraph" w:styleId="a5">
    <w:name w:val="List Paragraph"/>
    <w:basedOn w:val="a"/>
    <w:uiPriority w:val="34"/>
    <w:qFormat/>
    <w:rsid w:val="006D2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8014">
      <w:bodyDiv w:val="1"/>
      <w:marLeft w:val="0"/>
      <w:marRight w:val="0"/>
      <w:marTop w:val="0"/>
      <w:marBottom w:val="0"/>
      <w:divBdr>
        <w:top w:val="none" w:sz="0" w:space="0" w:color="auto"/>
        <w:left w:val="none" w:sz="0" w:space="0" w:color="auto"/>
        <w:bottom w:val="none" w:sz="0" w:space="0" w:color="auto"/>
        <w:right w:val="none" w:sz="0" w:space="0" w:color="auto"/>
      </w:divBdr>
    </w:div>
    <w:div w:id="827670567">
      <w:bodyDiv w:val="1"/>
      <w:marLeft w:val="0"/>
      <w:marRight w:val="0"/>
      <w:marTop w:val="0"/>
      <w:marBottom w:val="0"/>
      <w:divBdr>
        <w:top w:val="none" w:sz="0" w:space="0" w:color="auto"/>
        <w:left w:val="none" w:sz="0" w:space="0" w:color="auto"/>
        <w:bottom w:val="none" w:sz="0" w:space="0" w:color="auto"/>
        <w:right w:val="none" w:sz="0" w:space="0" w:color="auto"/>
      </w:divBdr>
    </w:div>
    <w:div w:id="1140004396">
      <w:bodyDiv w:val="1"/>
      <w:marLeft w:val="0"/>
      <w:marRight w:val="0"/>
      <w:marTop w:val="0"/>
      <w:marBottom w:val="0"/>
      <w:divBdr>
        <w:top w:val="none" w:sz="0" w:space="0" w:color="auto"/>
        <w:left w:val="none" w:sz="0" w:space="0" w:color="auto"/>
        <w:bottom w:val="none" w:sz="0" w:space="0" w:color="auto"/>
        <w:right w:val="none" w:sz="0" w:space="0" w:color="auto"/>
      </w:divBdr>
    </w:div>
    <w:div w:id="16483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82835-B42B-4ABC-B1FE-4BF123C8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6010</Words>
  <Characters>34263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Яна</cp:lastModifiedBy>
  <cp:revision>3</cp:revision>
  <dcterms:created xsi:type="dcterms:W3CDTF">2017-02-06T07:47:00Z</dcterms:created>
  <dcterms:modified xsi:type="dcterms:W3CDTF">2018-09-26T12:53:00Z</dcterms:modified>
</cp:coreProperties>
</file>