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6C" w:rsidRPr="00E2376C" w:rsidRDefault="00E2376C" w:rsidP="00E237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E2376C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Міжнародна науково-практична конференція молодих учених і студентів «Політ. Сучасні проблеми науки»,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Київ, 2018 р.</w:t>
      </w:r>
    </w:p>
    <w:p w:rsidR="00E2376C" w:rsidRDefault="00E2376C" w:rsidP="00EB0710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25E1" w:rsidRPr="00EB0710" w:rsidRDefault="006525E1" w:rsidP="00EB0710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B0710">
        <w:rPr>
          <w:rFonts w:ascii="Times New Roman" w:hAnsi="Times New Roman" w:cs="Times New Roman"/>
          <w:b/>
          <w:sz w:val="20"/>
          <w:szCs w:val="20"/>
        </w:rPr>
        <w:t>Ісхакова</w:t>
      </w:r>
      <w:proofErr w:type="spellEnd"/>
      <w:r w:rsidRPr="00EB07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0710" w:rsidRPr="00EB0710">
        <w:rPr>
          <w:rFonts w:ascii="Times New Roman" w:hAnsi="Times New Roman" w:cs="Times New Roman"/>
          <w:b/>
          <w:sz w:val="20"/>
          <w:szCs w:val="20"/>
        </w:rPr>
        <w:t>Н.Г.</w:t>
      </w:r>
    </w:p>
    <w:p w:rsidR="006525E1" w:rsidRPr="00EB0710" w:rsidRDefault="006525E1" w:rsidP="006525E1">
      <w:pPr>
        <w:pStyle w:val="a3"/>
        <w:spacing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EB0710">
        <w:rPr>
          <w:rFonts w:ascii="Times New Roman" w:hAnsi="Times New Roman" w:cs="Times New Roman"/>
          <w:sz w:val="20"/>
          <w:szCs w:val="20"/>
          <w:lang w:val="uk-UA"/>
        </w:rPr>
        <w:t>кандидат політичних наук, доцент,</w:t>
      </w:r>
    </w:p>
    <w:p w:rsidR="006525E1" w:rsidRPr="00EB0710" w:rsidRDefault="006525E1" w:rsidP="006525E1">
      <w:pPr>
        <w:pStyle w:val="a3"/>
        <w:spacing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EB0710">
        <w:rPr>
          <w:rFonts w:ascii="Times New Roman" w:hAnsi="Times New Roman" w:cs="Times New Roman"/>
          <w:sz w:val="20"/>
          <w:szCs w:val="20"/>
          <w:lang w:val="uk-UA"/>
        </w:rPr>
        <w:t>доцент кафедри соціології та політології</w:t>
      </w:r>
    </w:p>
    <w:p w:rsidR="006525E1" w:rsidRPr="00EB0710" w:rsidRDefault="006525E1" w:rsidP="006525E1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EB0710">
        <w:rPr>
          <w:sz w:val="20"/>
          <w:szCs w:val="20"/>
        </w:rPr>
        <w:t xml:space="preserve">Національного авіаційного університету </w:t>
      </w:r>
    </w:p>
    <w:p w:rsidR="006525E1" w:rsidRPr="00EB0710" w:rsidRDefault="006525E1" w:rsidP="001C2F3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C2F3C" w:rsidRPr="00EB0710" w:rsidRDefault="001C2F3C" w:rsidP="001C2F3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B0710">
        <w:rPr>
          <w:rFonts w:ascii="Times New Roman" w:hAnsi="Times New Roman" w:cs="Times New Roman"/>
          <w:b/>
          <w:sz w:val="20"/>
          <w:szCs w:val="20"/>
          <w:lang w:val="uk-UA"/>
        </w:rPr>
        <w:t>Соціальні основи трансформації політичної системи сучасної України</w:t>
      </w:r>
    </w:p>
    <w:p w:rsidR="00704E33" w:rsidRPr="00EB0710" w:rsidRDefault="005D0239" w:rsidP="00B943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B0710">
        <w:rPr>
          <w:rFonts w:ascii="Times New Roman" w:hAnsi="Times New Roman" w:cs="Times New Roman"/>
          <w:sz w:val="20"/>
          <w:szCs w:val="20"/>
          <w:lang w:val="uk-UA"/>
        </w:rPr>
        <w:t xml:space="preserve">Процеси демократичної трансформації, що відбуваються зараз у більшості посткомуністичних країн, зокрема в Україні, стали поштовхом для актуалізації у вітчизняній політичній науці вивчення умов не стільки збереження стабільності, виживання системи, скільки її змін, трансформації. </w:t>
      </w:r>
    </w:p>
    <w:p w:rsidR="00BC240F" w:rsidRPr="00EB0710" w:rsidRDefault="00BC240F" w:rsidP="00B9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B0710">
        <w:rPr>
          <w:rFonts w:ascii="Times New Roman" w:hAnsi="Times New Roman" w:cs="Times New Roman"/>
          <w:sz w:val="20"/>
          <w:szCs w:val="20"/>
          <w:lang w:val="uk-UA"/>
        </w:rPr>
        <w:t>У зв’язку із масштабністю трансформаційних процесів в сучасній Україні, необхідність розуміння людського компонента в політиці все більше усвідомлюється вітчизняними дослідниками політичних процесів і вимагає відповіді на питання: на якому рівні і в силу яких причин люди включаються сьогодні в орбіту діяльності політичних інститутів в умовах становлення демократичної політичної системи, як засвоюються моделі політичної поведінки і фор</w:t>
      </w:r>
      <w:r w:rsidR="00EB0710">
        <w:rPr>
          <w:rFonts w:ascii="Times New Roman" w:hAnsi="Times New Roman" w:cs="Times New Roman"/>
          <w:sz w:val="20"/>
          <w:szCs w:val="20"/>
          <w:lang w:val="uk-UA"/>
        </w:rPr>
        <w:t xml:space="preserve">мується їх політична свідомість. </w:t>
      </w:r>
      <w:r w:rsidRPr="00EB0710">
        <w:rPr>
          <w:rFonts w:ascii="Times New Roman" w:hAnsi="Times New Roman" w:cs="Times New Roman"/>
          <w:sz w:val="20"/>
          <w:szCs w:val="20"/>
          <w:lang w:val="uk-UA"/>
        </w:rPr>
        <w:t xml:space="preserve">Дослідження поставлених питань </w:t>
      </w:r>
      <w:r w:rsidR="00B9430E" w:rsidRPr="00EB0710">
        <w:rPr>
          <w:rFonts w:ascii="Times New Roman" w:hAnsi="Times New Roman" w:cs="Times New Roman"/>
          <w:sz w:val="20"/>
          <w:szCs w:val="20"/>
          <w:lang w:val="uk-UA"/>
        </w:rPr>
        <w:t>необхідно здійснювати</w:t>
      </w:r>
      <w:r w:rsidRPr="00EB0710">
        <w:rPr>
          <w:rFonts w:ascii="Times New Roman" w:hAnsi="Times New Roman" w:cs="Times New Roman"/>
          <w:sz w:val="20"/>
          <w:szCs w:val="20"/>
          <w:lang w:val="uk-UA"/>
        </w:rPr>
        <w:t xml:space="preserve"> через розгляд </w:t>
      </w:r>
      <w:r w:rsidR="00B9430E" w:rsidRPr="00EB0710">
        <w:rPr>
          <w:rFonts w:ascii="Times New Roman" w:hAnsi="Times New Roman" w:cs="Times New Roman"/>
          <w:sz w:val="20"/>
          <w:szCs w:val="20"/>
          <w:lang w:val="uk-UA"/>
        </w:rPr>
        <w:t>соціальної бази політичної системи України</w:t>
      </w:r>
      <w:r w:rsidRPr="00EB0710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B9430E" w:rsidRPr="00EB0710" w:rsidRDefault="00B9430E" w:rsidP="00B94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B0710">
        <w:rPr>
          <w:rFonts w:ascii="Times New Roman" w:hAnsi="Times New Roman" w:cs="Times New Roman"/>
          <w:sz w:val="20"/>
          <w:szCs w:val="20"/>
          <w:lang w:val="uk-UA"/>
        </w:rPr>
        <w:t xml:space="preserve">Будь-яка політична система не може залишатися стабільною лише за умови функціонування інститутів та процедур. Також важливу роль відіграє соціальна база суспільства, що лежить в </w:t>
      </w:r>
      <w:r w:rsidRPr="00EB0710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основі ефективного функціонування політичної системи. Розмитість соціальної структури суспільства (маргіналізація), суперечливі механізми політичного вираження інтересів індивідів та соціальних спільнот запобігає створенню основ для цілеспрямованої політичної діяльності, яка полягає у задоволенні політичних інтересів, формулюванні цілей політики, виступає однією із найважливіших умов існування суспільства та політичної системи. </w:t>
      </w:r>
    </w:p>
    <w:p w:rsidR="00B9430E" w:rsidRPr="00EB0710" w:rsidRDefault="00B9430E" w:rsidP="004A4B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B0710">
        <w:rPr>
          <w:rFonts w:ascii="Times New Roman" w:hAnsi="Times New Roman" w:cs="Times New Roman"/>
          <w:sz w:val="20"/>
          <w:szCs w:val="20"/>
          <w:lang w:val="uk-UA"/>
        </w:rPr>
        <w:t xml:space="preserve">Докорінна зміна соціально-економічних умов зруйнувала усталені соціальні відносини та призвела до повільної адаптації населення до нових соціальних умов свого існування. </w:t>
      </w:r>
    </w:p>
    <w:p w:rsidR="001C2F3C" w:rsidRPr="00EB0710" w:rsidRDefault="001C2F3C" w:rsidP="004A4B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B0710">
        <w:rPr>
          <w:rFonts w:ascii="Times New Roman" w:hAnsi="Times New Roman" w:cs="Times New Roman"/>
          <w:sz w:val="20"/>
          <w:szCs w:val="20"/>
          <w:lang w:val="uk-UA"/>
        </w:rPr>
        <w:t xml:space="preserve">З точки зору </w:t>
      </w:r>
      <w:r w:rsidRPr="00EB0710">
        <w:rPr>
          <w:rFonts w:ascii="Times New Roman" w:hAnsi="Times New Roman" w:cs="Times New Roman"/>
          <w:bCs/>
          <w:sz w:val="20"/>
          <w:szCs w:val="20"/>
          <w:lang w:val="uk-UA"/>
        </w:rPr>
        <w:t>соціально-класової диференціації</w:t>
      </w:r>
      <w:r w:rsidRPr="00EB0710">
        <w:rPr>
          <w:rFonts w:ascii="Times New Roman" w:hAnsi="Times New Roman" w:cs="Times New Roman"/>
          <w:sz w:val="20"/>
          <w:szCs w:val="20"/>
          <w:lang w:val="uk-UA"/>
        </w:rPr>
        <w:t xml:space="preserve"> українського суспільства відсутність середнього класу ускладнює формування демократичної політичної культури, що </w:t>
      </w:r>
      <w:proofErr w:type="spellStart"/>
      <w:r w:rsidRPr="00EB0710">
        <w:rPr>
          <w:rFonts w:ascii="Times New Roman" w:hAnsi="Times New Roman" w:cs="Times New Roman"/>
          <w:sz w:val="20"/>
          <w:szCs w:val="20"/>
          <w:lang w:val="uk-UA"/>
        </w:rPr>
        <w:t>життєво</w:t>
      </w:r>
      <w:proofErr w:type="spellEnd"/>
      <w:r w:rsidRPr="00EB0710">
        <w:rPr>
          <w:rFonts w:ascii="Times New Roman" w:hAnsi="Times New Roman" w:cs="Times New Roman"/>
          <w:sz w:val="20"/>
          <w:szCs w:val="20"/>
          <w:lang w:val="uk-UA"/>
        </w:rPr>
        <w:t xml:space="preserve"> необхідно для становлення демократії шляхом усвідомлення соціальними групами та прошарками своїх інтересів.</w:t>
      </w:r>
    </w:p>
    <w:p w:rsidR="004A4B1E" w:rsidRPr="00EB0710" w:rsidRDefault="004A4B1E" w:rsidP="004A4B1E">
      <w:pPr>
        <w:pStyle w:val="2"/>
        <w:ind w:firstLine="567"/>
        <w:rPr>
          <w:sz w:val="20"/>
          <w:szCs w:val="20"/>
        </w:rPr>
      </w:pPr>
      <w:r w:rsidRPr="00EB0710">
        <w:rPr>
          <w:sz w:val="20"/>
          <w:szCs w:val="20"/>
        </w:rPr>
        <w:t xml:space="preserve">Втрата механізму ідентифікації в соціально-економічній сфері стає причиною низького рівня групової самосвідомості та організованості соціальних верств. Добровільні асоціації чи об’єднання, які мають забезпечувати стабільну участь населення в суспільно-політичному житті, хоча є достатньо кількісними та різновекторними, не здатні до забезпечення організації дій індивідів на основі спільних інтересів. Відтак, впровадження стандартів громадсько-політичної діяльності, норм колективної участі в політиці, способів політичної взаємодії соціальних груп як передумови ціннісної стабілізації в суспільстві має повільний характер. Як наслідок, українське населення слабо консолідоване навколо демократичного курсу країни. </w:t>
      </w:r>
    </w:p>
    <w:p w:rsidR="00802374" w:rsidRDefault="00802374" w:rsidP="00802374">
      <w:pPr>
        <w:autoSpaceDE w:val="0"/>
        <w:autoSpaceDN w:val="0"/>
        <w:adjustRightInd w:val="0"/>
        <w:spacing w:after="0" w:line="360" w:lineRule="auto"/>
        <w:ind w:firstLineChars="1063" w:firstLine="21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Література </w:t>
      </w:r>
    </w:p>
    <w:p w:rsidR="00FB7D97" w:rsidRPr="00F05DDA" w:rsidRDefault="00FB7D97" w:rsidP="00FB7D9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5DDA">
        <w:rPr>
          <w:rFonts w:ascii="Times New Roman" w:hAnsi="Times New Roman" w:cs="Times New Roman"/>
          <w:sz w:val="20"/>
          <w:szCs w:val="20"/>
        </w:rPr>
        <w:lastRenderedPageBreak/>
        <w:t>Гетьманчук</w:t>
      </w:r>
      <w:proofErr w:type="spellEnd"/>
      <w:r w:rsidRPr="00F05DDA">
        <w:rPr>
          <w:rFonts w:ascii="Times New Roman" w:hAnsi="Times New Roman" w:cs="Times New Roman"/>
          <w:sz w:val="20"/>
          <w:szCs w:val="20"/>
        </w:rPr>
        <w:t xml:space="preserve"> М.П. </w:t>
      </w:r>
      <w:proofErr w:type="spellStart"/>
      <w:r w:rsidRPr="00F05DDA">
        <w:rPr>
          <w:rFonts w:ascii="Times New Roman" w:hAnsi="Times New Roman" w:cs="Times New Roman"/>
          <w:sz w:val="20"/>
          <w:szCs w:val="20"/>
        </w:rPr>
        <w:t>Особливості</w:t>
      </w:r>
      <w:proofErr w:type="spellEnd"/>
      <w:r w:rsidRPr="00F05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5DDA">
        <w:rPr>
          <w:rFonts w:ascii="Times New Roman" w:hAnsi="Times New Roman" w:cs="Times New Roman"/>
          <w:sz w:val="20"/>
          <w:szCs w:val="20"/>
        </w:rPr>
        <w:t>перехідних</w:t>
      </w:r>
      <w:proofErr w:type="spellEnd"/>
      <w:r w:rsidRPr="00F05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5DDA">
        <w:rPr>
          <w:rFonts w:ascii="Times New Roman" w:hAnsi="Times New Roman" w:cs="Times New Roman"/>
          <w:sz w:val="20"/>
          <w:szCs w:val="20"/>
        </w:rPr>
        <w:t>суспільств</w:t>
      </w:r>
      <w:proofErr w:type="spellEnd"/>
      <w:r w:rsidRPr="00F05DDA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F05DDA">
        <w:rPr>
          <w:rFonts w:ascii="Times New Roman" w:hAnsi="Times New Roman" w:cs="Times New Roman"/>
          <w:sz w:val="20"/>
          <w:szCs w:val="20"/>
        </w:rPr>
        <w:t>Львів</w:t>
      </w:r>
      <w:proofErr w:type="spellEnd"/>
      <w:r w:rsidRPr="00F05DDA">
        <w:rPr>
          <w:rFonts w:ascii="Times New Roman" w:hAnsi="Times New Roman" w:cs="Times New Roman"/>
          <w:sz w:val="20"/>
          <w:szCs w:val="20"/>
        </w:rPr>
        <w:t>: «</w:t>
      </w:r>
      <w:proofErr w:type="spellStart"/>
      <w:r w:rsidRPr="00F05DDA">
        <w:rPr>
          <w:rFonts w:ascii="Times New Roman" w:hAnsi="Times New Roman" w:cs="Times New Roman"/>
          <w:sz w:val="20"/>
          <w:szCs w:val="20"/>
        </w:rPr>
        <w:t>Львівська</w:t>
      </w:r>
      <w:proofErr w:type="spellEnd"/>
      <w:r w:rsidRPr="00F05D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5DDA">
        <w:rPr>
          <w:rFonts w:ascii="Times New Roman" w:hAnsi="Times New Roman" w:cs="Times New Roman"/>
          <w:sz w:val="20"/>
          <w:szCs w:val="20"/>
        </w:rPr>
        <w:t>політехніка</w:t>
      </w:r>
      <w:proofErr w:type="spellEnd"/>
      <w:r w:rsidRPr="00F05DDA">
        <w:rPr>
          <w:rFonts w:ascii="Times New Roman" w:hAnsi="Times New Roman" w:cs="Times New Roman"/>
          <w:sz w:val="20"/>
          <w:szCs w:val="20"/>
        </w:rPr>
        <w:t>», 2002. – 114 с.</w:t>
      </w:r>
    </w:p>
    <w:p w:rsidR="00FB7D97" w:rsidRPr="00F05DDA" w:rsidRDefault="00FB7D97" w:rsidP="00FB7D9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05DDA">
        <w:rPr>
          <w:rFonts w:ascii="Times New Roman" w:hAnsi="Times New Roman" w:cs="Times New Roman"/>
          <w:sz w:val="20"/>
          <w:szCs w:val="20"/>
          <w:lang w:val="uk-UA"/>
        </w:rPr>
        <w:t>Ісхакова</w:t>
      </w:r>
      <w:proofErr w:type="spellEnd"/>
      <w:r w:rsidRPr="00F05DDA">
        <w:rPr>
          <w:rFonts w:ascii="Times New Roman" w:hAnsi="Times New Roman" w:cs="Times New Roman"/>
          <w:sz w:val="20"/>
          <w:szCs w:val="20"/>
          <w:lang w:val="uk-UA"/>
        </w:rPr>
        <w:t xml:space="preserve"> Н.Г. </w:t>
      </w:r>
      <w:r w:rsidRPr="00F05DDA">
        <w:rPr>
          <w:rFonts w:ascii="Times New Roman" w:hAnsi="Times New Roman" w:cs="Times New Roman"/>
          <w:color w:val="231F20"/>
          <w:sz w:val="20"/>
          <w:szCs w:val="20"/>
          <w:lang w:val="uk-UA"/>
        </w:rPr>
        <w:t>Політична довіра як базовий чинник мобілізації населення</w:t>
      </w:r>
      <w:r w:rsidRPr="00F05DDA">
        <w:rPr>
          <w:rFonts w:ascii="Times New Roman" w:hAnsi="Times New Roman" w:cs="Times New Roman"/>
          <w:sz w:val="20"/>
          <w:szCs w:val="20"/>
          <w:lang w:val="uk-UA"/>
        </w:rPr>
        <w:t xml:space="preserve">  //</w:t>
      </w:r>
      <w:proofErr w:type="spellStart"/>
      <w:r w:rsidRPr="00F05DDA">
        <w:rPr>
          <w:rFonts w:ascii="Times New Roman" w:hAnsi="Times New Roman" w:cs="Times New Roman"/>
          <w:bCs/>
          <w:color w:val="231F20"/>
          <w:sz w:val="20"/>
          <w:szCs w:val="20"/>
          <w:lang w:val="uk-UA"/>
        </w:rPr>
        <w:t>Гілея</w:t>
      </w:r>
      <w:proofErr w:type="spellEnd"/>
      <w:r w:rsidRPr="00F05DDA">
        <w:rPr>
          <w:rFonts w:ascii="Times New Roman" w:hAnsi="Times New Roman" w:cs="Times New Roman"/>
          <w:bCs/>
          <w:color w:val="231F20"/>
          <w:sz w:val="20"/>
          <w:szCs w:val="20"/>
          <w:lang w:val="uk-UA"/>
        </w:rPr>
        <w:t>:</w:t>
      </w:r>
      <w:r w:rsidRPr="00F05DDA">
        <w:rPr>
          <w:rFonts w:ascii="Times New Roman" w:hAnsi="Times New Roman" w:cs="Times New Roman"/>
          <w:b/>
          <w:bCs/>
          <w:color w:val="231F20"/>
          <w:sz w:val="20"/>
          <w:szCs w:val="20"/>
          <w:lang w:val="uk-UA"/>
        </w:rPr>
        <w:t xml:space="preserve"> </w:t>
      </w:r>
      <w:r w:rsidRPr="00F05DDA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науковий вісник. Збірник наукових праць / Гол. ред. В. М. </w:t>
      </w:r>
      <w:proofErr w:type="spellStart"/>
      <w:r w:rsidRPr="00F05DDA">
        <w:rPr>
          <w:rFonts w:ascii="Times New Roman" w:hAnsi="Times New Roman" w:cs="Times New Roman"/>
          <w:color w:val="231F20"/>
          <w:sz w:val="20"/>
          <w:szCs w:val="20"/>
          <w:lang w:val="uk-UA"/>
        </w:rPr>
        <w:t>Вашкевич</w:t>
      </w:r>
      <w:proofErr w:type="spellEnd"/>
      <w:r w:rsidRPr="00F05DDA">
        <w:rPr>
          <w:rFonts w:ascii="Times New Roman" w:hAnsi="Times New Roman" w:cs="Times New Roman"/>
          <w:color w:val="231F20"/>
          <w:sz w:val="20"/>
          <w:szCs w:val="20"/>
          <w:lang w:val="uk-UA"/>
        </w:rPr>
        <w:t>. – К. : «Видавництво «</w:t>
      </w:r>
      <w:proofErr w:type="spellStart"/>
      <w:r w:rsidRPr="00F05DDA">
        <w:rPr>
          <w:rFonts w:ascii="Times New Roman" w:hAnsi="Times New Roman" w:cs="Times New Roman"/>
          <w:color w:val="231F20"/>
          <w:sz w:val="20"/>
          <w:szCs w:val="20"/>
          <w:lang w:val="uk-UA"/>
        </w:rPr>
        <w:t>Гілея</w:t>
      </w:r>
      <w:proofErr w:type="spellEnd"/>
      <w:r w:rsidRPr="00F05DDA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», 2017. – </w:t>
      </w:r>
      <w:proofErr w:type="spellStart"/>
      <w:r w:rsidRPr="00F05DDA">
        <w:rPr>
          <w:rFonts w:ascii="Times New Roman" w:hAnsi="Times New Roman" w:cs="Times New Roman"/>
          <w:color w:val="231F20"/>
          <w:sz w:val="20"/>
          <w:szCs w:val="20"/>
          <w:lang w:val="uk-UA"/>
        </w:rPr>
        <w:t>Вип</w:t>
      </w:r>
      <w:proofErr w:type="spellEnd"/>
      <w:r w:rsidRPr="00F05DDA">
        <w:rPr>
          <w:rFonts w:ascii="Times New Roman" w:hAnsi="Times New Roman" w:cs="Times New Roman"/>
          <w:color w:val="231F20"/>
          <w:sz w:val="20"/>
          <w:szCs w:val="20"/>
          <w:lang w:val="uk-UA"/>
        </w:rPr>
        <w:t>. 117 (2). – С.235-238</w:t>
      </w:r>
    </w:p>
    <w:p w:rsidR="00FB7D97" w:rsidRPr="00F05DDA" w:rsidRDefault="00FB7D97" w:rsidP="00FB7D9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05DDA">
        <w:rPr>
          <w:rFonts w:ascii="Times New Roman" w:hAnsi="Times New Roman" w:cs="Times New Roman"/>
          <w:sz w:val="20"/>
          <w:szCs w:val="20"/>
          <w:lang w:val="uk-UA"/>
        </w:rPr>
        <w:t xml:space="preserve">Політична система сучасної України: особливості становлення, тенденції розвитку / За ред. </w:t>
      </w:r>
      <w:proofErr w:type="spellStart"/>
      <w:r w:rsidRPr="00F05DDA">
        <w:rPr>
          <w:rFonts w:ascii="Times New Roman" w:hAnsi="Times New Roman" w:cs="Times New Roman"/>
          <w:sz w:val="20"/>
          <w:szCs w:val="20"/>
          <w:lang w:val="uk-UA"/>
        </w:rPr>
        <w:t>Рудич</w:t>
      </w:r>
      <w:proofErr w:type="spellEnd"/>
      <w:r w:rsidRPr="00F05DDA">
        <w:rPr>
          <w:rFonts w:ascii="Times New Roman" w:hAnsi="Times New Roman" w:cs="Times New Roman"/>
          <w:sz w:val="20"/>
          <w:szCs w:val="20"/>
          <w:lang w:val="uk-UA"/>
        </w:rPr>
        <w:t xml:space="preserve"> Ф.М. – К.: Парламентське вид-во, 2002. – 327 с.</w:t>
      </w:r>
    </w:p>
    <w:p w:rsidR="00FB7D97" w:rsidRPr="00F05DDA" w:rsidRDefault="00FB7D97" w:rsidP="00FB7D97">
      <w:pPr>
        <w:autoSpaceDE w:val="0"/>
        <w:autoSpaceDN w:val="0"/>
        <w:adjustRightInd w:val="0"/>
        <w:spacing w:after="0" w:line="360" w:lineRule="auto"/>
        <w:ind w:firstLineChars="1063" w:firstLine="2126"/>
        <w:jc w:val="both"/>
        <w:rPr>
          <w:rFonts w:ascii="Times New Roman" w:hAnsi="Times New Roman" w:cs="Times New Roman"/>
          <w:sz w:val="20"/>
          <w:szCs w:val="20"/>
        </w:rPr>
      </w:pPr>
    </w:p>
    <w:p w:rsidR="00802374" w:rsidRPr="00EB0710" w:rsidRDefault="00802374" w:rsidP="004A4B1E">
      <w:pPr>
        <w:autoSpaceDE w:val="0"/>
        <w:autoSpaceDN w:val="0"/>
        <w:adjustRightInd w:val="0"/>
        <w:spacing w:after="0" w:line="360" w:lineRule="auto"/>
        <w:ind w:firstLineChars="1063" w:firstLine="21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802374" w:rsidRPr="00EB0710" w:rsidSect="00EB0710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4C7"/>
    <w:multiLevelType w:val="hybridMultilevel"/>
    <w:tmpl w:val="F8D8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6A3A"/>
    <w:multiLevelType w:val="hybridMultilevel"/>
    <w:tmpl w:val="A7469640"/>
    <w:lvl w:ilvl="0" w:tplc="7CB48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037F0"/>
    <w:multiLevelType w:val="hybridMultilevel"/>
    <w:tmpl w:val="2576AB9A"/>
    <w:lvl w:ilvl="0" w:tplc="E2660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39"/>
    <w:rsid w:val="001C2F3C"/>
    <w:rsid w:val="00471EB8"/>
    <w:rsid w:val="004A4B1E"/>
    <w:rsid w:val="005D0239"/>
    <w:rsid w:val="006525E1"/>
    <w:rsid w:val="00704E33"/>
    <w:rsid w:val="007B0529"/>
    <w:rsid w:val="00802374"/>
    <w:rsid w:val="008A2DE8"/>
    <w:rsid w:val="00B9430E"/>
    <w:rsid w:val="00BC240F"/>
    <w:rsid w:val="00C80BFB"/>
    <w:rsid w:val="00E2376C"/>
    <w:rsid w:val="00EB0710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8195-1559-496D-96B9-942C630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430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B943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6525E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25E1"/>
  </w:style>
  <w:style w:type="paragraph" w:styleId="a5">
    <w:name w:val="footnote text"/>
    <w:basedOn w:val="a"/>
    <w:link w:val="a6"/>
    <w:semiHidden/>
    <w:rsid w:val="00652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6">
    <w:name w:val="Текст сноски Знак"/>
    <w:basedOn w:val="a0"/>
    <w:link w:val="a5"/>
    <w:semiHidden/>
    <w:rsid w:val="006525E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7">
    <w:name w:val="Normal (Web)"/>
    <w:basedOn w:val="a"/>
    <w:unhideWhenUsed/>
    <w:rsid w:val="0065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80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2019-01-27T16:07:00Z</dcterms:created>
  <dcterms:modified xsi:type="dcterms:W3CDTF">2019-01-27T16:07:00Z</dcterms:modified>
</cp:coreProperties>
</file>