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EAF" w:rsidRPr="00451E7D" w:rsidRDefault="00877EAF" w:rsidP="00877EAF">
      <w:pPr>
        <w:spacing w:after="180" w:line="240" w:lineRule="auto"/>
        <w:rPr>
          <w:rFonts w:ascii="Times New Roman" w:hAnsi="Times New Roman" w:cs="Times New Roman"/>
          <w:sz w:val="18"/>
          <w:szCs w:val="18"/>
        </w:rPr>
      </w:pPr>
      <w:r w:rsidRPr="00451E7D">
        <w:rPr>
          <w:rFonts w:ascii="Times New Roman" w:hAnsi="Times New Roman" w:cs="Times New Roman"/>
          <w:sz w:val="18"/>
          <w:szCs w:val="18"/>
        </w:rPr>
        <w:t>УДК</w:t>
      </w:r>
      <w:r w:rsidR="00451E7D" w:rsidRPr="00451E7D">
        <w:rPr>
          <w:rFonts w:ascii="Times New Roman" w:hAnsi="Times New Roman" w:cs="Times New Roman"/>
          <w:sz w:val="18"/>
          <w:szCs w:val="18"/>
        </w:rPr>
        <w:t xml:space="preserve"> 81</w:t>
      </w:r>
      <w:r w:rsidR="00FD0D25" w:rsidRPr="0002004C">
        <w:rPr>
          <w:rFonts w:ascii="Times New Roman" w:hAnsi="Times New Roman" w:cs="Times New Roman"/>
          <w:sz w:val="18"/>
          <w:szCs w:val="18"/>
        </w:rPr>
        <w:t>’</w:t>
      </w:r>
      <w:r w:rsidR="00451E7D" w:rsidRPr="00451E7D">
        <w:rPr>
          <w:rFonts w:ascii="Times New Roman" w:hAnsi="Times New Roman" w:cs="Times New Roman"/>
          <w:sz w:val="18"/>
          <w:szCs w:val="18"/>
        </w:rPr>
        <w:t>37</w:t>
      </w:r>
      <w:r w:rsidR="00FD0D25">
        <w:rPr>
          <w:rFonts w:ascii="Times New Roman" w:hAnsi="Times New Roman" w:cs="Times New Roman"/>
          <w:sz w:val="18"/>
          <w:szCs w:val="18"/>
        </w:rPr>
        <w:t>3</w:t>
      </w:r>
    </w:p>
    <w:p w:rsidR="00877EAF" w:rsidRPr="00877EAF" w:rsidRDefault="00877EAF" w:rsidP="00D90D26">
      <w:pPr>
        <w:spacing w:before="180" w:after="180" w:line="240" w:lineRule="auto"/>
        <w:jc w:val="right"/>
        <w:rPr>
          <w:rFonts w:ascii="Times New Roman" w:hAnsi="Times New Roman" w:cs="Times New Roman"/>
          <w:i/>
          <w:sz w:val="18"/>
          <w:szCs w:val="18"/>
        </w:rPr>
      </w:pPr>
      <w:r w:rsidRPr="00877EAF">
        <w:rPr>
          <w:rFonts w:ascii="Times New Roman" w:hAnsi="Times New Roman" w:cs="Times New Roman"/>
          <w:i/>
          <w:sz w:val="18"/>
          <w:szCs w:val="18"/>
        </w:rPr>
        <w:t xml:space="preserve">С.С. </w:t>
      </w:r>
      <w:proofErr w:type="spellStart"/>
      <w:r w:rsidRPr="00877EAF">
        <w:rPr>
          <w:rFonts w:ascii="Times New Roman" w:hAnsi="Times New Roman" w:cs="Times New Roman"/>
          <w:i/>
          <w:sz w:val="18"/>
          <w:szCs w:val="18"/>
        </w:rPr>
        <w:t>Попадюк</w:t>
      </w:r>
      <w:proofErr w:type="spellEnd"/>
      <w:r w:rsidRPr="00877EAF">
        <w:rPr>
          <w:rFonts w:ascii="Times New Roman" w:hAnsi="Times New Roman" w:cs="Times New Roman"/>
          <w:i/>
          <w:sz w:val="18"/>
          <w:szCs w:val="18"/>
        </w:rPr>
        <w:t xml:space="preserve"> (Национальный </w:t>
      </w:r>
      <w:r w:rsidR="00E8320F">
        <w:rPr>
          <w:rFonts w:ascii="Times New Roman" w:hAnsi="Times New Roman" w:cs="Times New Roman"/>
          <w:i/>
          <w:sz w:val="18"/>
          <w:szCs w:val="18"/>
        </w:rPr>
        <w:t xml:space="preserve">авиационный университет, </w:t>
      </w:r>
      <w:r w:rsidRPr="00877EAF">
        <w:rPr>
          <w:rFonts w:ascii="Times New Roman" w:hAnsi="Times New Roman" w:cs="Times New Roman"/>
          <w:i/>
          <w:sz w:val="18"/>
          <w:szCs w:val="18"/>
        </w:rPr>
        <w:t>Украина)</w:t>
      </w:r>
    </w:p>
    <w:p w:rsidR="001F327B" w:rsidRPr="00877EAF" w:rsidRDefault="005516AF" w:rsidP="00D90D26">
      <w:pPr>
        <w:spacing w:before="180" w:after="18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77EAF">
        <w:rPr>
          <w:rFonts w:ascii="Times New Roman" w:hAnsi="Times New Roman" w:cs="Times New Roman"/>
          <w:b/>
          <w:sz w:val="18"/>
          <w:szCs w:val="18"/>
        </w:rPr>
        <w:t xml:space="preserve">К вопросу </w:t>
      </w:r>
      <w:r w:rsidR="001F327B" w:rsidRPr="00877EAF">
        <w:rPr>
          <w:rFonts w:ascii="Times New Roman" w:hAnsi="Times New Roman" w:cs="Times New Roman"/>
          <w:b/>
          <w:sz w:val="18"/>
          <w:szCs w:val="18"/>
        </w:rPr>
        <w:t>употребления метафор сферы авиации в современном испанском разговорном дискурсе</w:t>
      </w:r>
    </w:p>
    <w:p w:rsidR="00C22CF0" w:rsidRPr="00D90D26" w:rsidRDefault="00C22CF0" w:rsidP="00D90D26">
      <w:pPr>
        <w:spacing w:after="180" w:line="240" w:lineRule="auto"/>
        <w:ind w:left="284" w:right="284"/>
        <w:jc w:val="both"/>
        <w:rPr>
          <w:rFonts w:ascii="Times New Roman" w:hAnsi="Times New Roman" w:cs="Times New Roman"/>
          <w:i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 xml:space="preserve">В докладе проанализирован процесс интеграции метафор на основе терминологических единиц из сферы авиации в испанский разговорный дискурс. Автор демонстрирует </w:t>
      </w:r>
      <w:r w:rsidR="00877EAF" w:rsidRPr="00D90D26">
        <w:rPr>
          <w:rFonts w:ascii="Times New Roman" w:hAnsi="Times New Roman" w:cs="Times New Roman"/>
          <w:i/>
          <w:sz w:val="18"/>
          <w:szCs w:val="18"/>
        </w:rPr>
        <w:t xml:space="preserve">конкретные </w:t>
      </w:r>
      <w:r w:rsidRPr="00D90D26">
        <w:rPr>
          <w:rFonts w:ascii="Times New Roman" w:hAnsi="Times New Roman" w:cs="Times New Roman"/>
          <w:i/>
          <w:sz w:val="18"/>
          <w:szCs w:val="18"/>
        </w:rPr>
        <w:t>примеры использования в разговорной речи испанцев метафор, взятых из идеи о полете в целом, и</w:t>
      </w:r>
      <w:r w:rsidR="00877EAF" w:rsidRPr="00D90D26">
        <w:rPr>
          <w:rFonts w:ascii="Times New Roman" w:hAnsi="Times New Roman" w:cs="Times New Roman"/>
          <w:i/>
          <w:sz w:val="18"/>
          <w:szCs w:val="18"/>
        </w:rPr>
        <w:t xml:space="preserve">з </w:t>
      </w:r>
      <w:r w:rsidRPr="00D90D26">
        <w:rPr>
          <w:rFonts w:ascii="Times New Roman" w:hAnsi="Times New Roman" w:cs="Times New Roman"/>
          <w:i/>
          <w:sz w:val="18"/>
          <w:szCs w:val="18"/>
        </w:rPr>
        <w:t>коммуникации членов авиационного со</w:t>
      </w:r>
      <w:r w:rsidR="00D90D26">
        <w:rPr>
          <w:rFonts w:ascii="Times New Roman" w:hAnsi="Times New Roman" w:cs="Times New Roman"/>
          <w:i/>
          <w:sz w:val="18"/>
          <w:szCs w:val="18"/>
        </w:rPr>
        <w:t>общества и т.д.</w:t>
      </w:r>
    </w:p>
    <w:p w:rsidR="00512EF7" w:rsidRPr="00D90D26" w:rsidRDefault="0002004C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Для современного испанского разговорного дискурса характерно </w:t>
      </w:r>
      <w:bookmarkStart w:id="0" w:name="_GoBack"/>
      <w:bookmarkEnd w:id="0"/>
      <w:r>
        <w:rPr>
          <w:rFonts w:ascii="Times New Roman" w:hAnsi="Times New Roman" w:cs="Times New Roman"/>
          <w:sz w:val="18"/>
          <w:szCs w:val="18"/>
        </w:rPr>
        <w:t xml:space="preserve">активное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использование метафор, </w:t>
      </w:r>
      <w:r w:rsidR="00512EF7" w:rsidRPr="00D90D26">
        <w:rPr>
          <w:rFonts w:ascii="Times New Roman" w:hAnsi="Times New Roman" w:cs="Times New Roman"/>
          <w:sz w:val="18"/>
          <w:szCs w:val="18"/>
        </w:rPr>
        <w:t>связанных с воздухоплава</w:t>
      </w:r>
      <w:r>
        <w:rPr>
          <w:rFonts w:ascii="Times New Roman" w:hAnsi="Times New Roman" w:cs="Times New Roman"/>
          <w:sz w:val="18"/>
          <w:szCs w:val="18"/>
        </w:rPr>
        <w:t>нием, авиацией и космонавтикой</w:t>
      </w:r>
      <w:r w:rsidR="00512EF7" w:rsidRPr="00D90D2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 xml:space="preserve"> В основу данного лексического явления положены процессы </w:t>
      </w:r>
      <w:r w:rsidR="00512EF7" w:rsidRPr="00D90D26">
        <w:rPr>
          <w:rFonts w:ascii="Times New Roman" w:hAnsi="Times New Roman" w:cs="Times New Roman"/>
          <w:sz w:val="18"/>
          <w:szCs w:val="18"/>
        </w:rPr>
        <w:t>терминологической адаптации из соответствующих областей науки, а затем и в социальном принятии лексических единиц технического происхождения для объяснения новой реальности. Таким образом, лексические единицы, используемые как термины в науке и технике, могут быть приняты, адаптированы и использованы обществом в коммуникации за счет использования метафор</w:t>
      </w:r>
      <w:r w:rsidR="0026372D" w:rsidRPr="00D90D26">
        <w:rPr>
          <w:rFonts w:ascii="Times New Roman" w:hAnsi="Times New Roman" w:cs="Times New Roman"/>
          <w:sz w:val="18"/>
          <w:szCs w:val="18"/>
        </w:rPr>
        <w:t>ических выражений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В отличие от других языков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, </w:t>
      </w:r>
      <w:r w:rsidRPr="00D90D26">
        <w:rPr>
          <w:rFonts w:ascii="Times New Roman" w:hAnsi="Times New Roman" w:cs="Times New Roman"/>
          <w:sz w:val="18"/>
          <w:szCs w:val="18"/>
        </w:rPr>
        <w:t xml:space="preserve">история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развития испанской авиационной терминологии </w:t>
      </w:r>
      <w:r w:rsidRPr="00D90D26">
        <w:rPr>
          <w:rFonts w:ascii="Times New Roman" w:hAnsi="Times New Roman" w:cs="Times New Roman"/>
          <w:sz w:val="18"/>
          <w:szCs w:val="18"/>
        </w:rPr>
        <w:t xml:space="preserve">не столь хорошо изучена. Например,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испанская исследовательница </w:t>
      </w:r>
      <w:r w:rsidRPr="00D90D26">
        <w:rPr>
          <w:rFonts w:ascii="Times New Roman" w:hAnsi="Times New Roman" w:cs="Times New Roman"/>
          <w:sz w:val="18"/>
          <w:szCs w:val="18"/>
        </w:rPr>
        <w:t xml:space="preserve">Вероника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Виванко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Серверо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 занималас</w:t>
      </w:r>
      <w:r w:rsidR="006550DD" w:rsidRPr="00D90D26">
        <w:rPr>
          <w:rFonts w:ascii="Times New Roman" w:hAnsi="Times New Roman" w:cs="Times New Roman"/>
          <w:sz w:val="18"/>
          <w:szCs w:val="18"/>
        </w:rPr>
        <w:t>ь</w:t>
      </w:r>
      <w:r w:rsidRPr="00D90D26">
        <w:rPr>
          <w:rFonts w:ascii="Times New Roman" w:hAnsi="Times New Roman" w:cs="Times New Roman"/>
          <w:sz w:val="18"/>
          <w:szCs w:val="18"/>
        </w:rPr>
        <w:t xml:space="preserve"> исследованием роли механизмов использования метафор в авиационной области, но не фокусировалас</w:t>
      </w:r>
      <w:r w:rsidR="006550DD" w:rsidRPr="00D90D26">
        <w:rPr>
          <w:rFonts w:ascii="Times New Roman" w:hAnsi="Times New Roman" w:cs="Times New Roman"/>
          <w:sz w:val="18"/>
          <w:szCs w:val="18"/>
        </w:rPr>
        <w:t>ь</w:t>
      </w:r>
      <w:r w:rsidRPr="00D90D26">
        <w:rPr>
          <w:rFonts w:ascii="Times New Roman" w:hAnsi="Times New Roman" w:cs="Times New Roman"/>
          <w:sz w:val="18"/>
          <w:szCs w:val="18"/>
        </w:rPr>
        <w:t xml:space="preserve"> на более широком ее использовании в сообществе. В своей работе она показывает, что «метафора, или, в более широком смысле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, </w:t>
      </w:r>
      <w:r w:rsidRPr="00D90D26">
        <w:rPr>
          <w:rFonts w:ascii="Times New Roman" w:hAnsi="Times New Roman" w:cs="Times New Roman"/>
          <w:sz w:val="18"/>
          <w:szCs w:val="18"/>
        </w:rPr>
        <w:t xml:space="preserve">аналогия не является чужеродным элементом в формировании технических словарей или терминологий» 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>[</w:t>
      </w:r>
      <w:r w:rsidRPr="00D90D26">
        <w:rPr>
          <w:rFonts w:ascii="Times New Roman" w:hAnsi="Times New Roman" w:cs="Times New Roman"/>
          <w:sz w:val="18"/>
          <w:szCs w:val="18"/>
        </w:rPr>
        <w:t>4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>].</w:t>
      </w:r>
      <w:r w:rsidRPr="00D90D26">
        <w:rPr>
          <w:rFonts w:ascii="Times New Roman" w:hAnsi="Times New Roman" w:cs="Times New Roman"/>
          <w:sz w:val="18"/>
          <w:szCs w:val="18"/>
        </w:rPr>
        <w:t xml:space="preserve"> 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D90D26">
        <w:rPr>
          <w:rFonts w:ascii="Times New Roman" w:hAnsi="Times New Roman" w:cs="Times New Roman"/>
          <w:sz w:val="18"/>
          <w:szCs w:val="18"/>
        </w:rPr>
        <w:t xml:space="preserve">С конца 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XIX</w:t>
      </w:r>
      <w:r w:rsidRPr="00D90D26">
        <w:rPr>
          <w:rFonts w:ascii="Times New Roman" w:hAnsi="Times New Roman" w:cs="Times New Roman"/>
          <w:sz w:val="18"/>
          <w:szCs w:val="18"/>
        </w:rPr>
        <w:t xml:space="preserve">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– </w:t>
      </w:r>
      <w:r w:rsidRPr="00D90D26">
        <w:rPr>
          <w:rFonts w:ascii="Times New Roman" w:hAnsi="Times New Roman" w:cs="Times New Roman"/>
          <w:sz w:val="18"/>
          <w:szCs w:val="18"/>
        </w:rPr>
        <w:t xml:space="preserve">начала 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XX</w:t>
      </w:r>
      <w:r w:rsidRPr="00D90D26">
        <w:rPr>
          <w:rFonts w:ascii="Times New Roman" w:hAnsi="Times New Roman" w:cs="Times New Roman"/>
          <w:sz w:val="18"/>
          <w:szCs w:val="18"/>
        </w:rPr>
        <w:t xml:space="preserve"> века, в испанской прессе все чаще появляются выраже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ния и лингвистические механизмы, </w:t>
      </w:r>
      <w:r w:rsidRPr="00D90D26">
        <w:rPr>
          <w:rFonts w:ascii="Times New Roman" w:hAnsi="Times New Roman" w:cs="Times New Roman"/>
          <w:sz w:val="18"/>
          <w:szCs w:val="18"/>
        </w:rPr>
        <w:t xml:space="preserve">позволяющие объяснить обществу реальность полета человека, а в течение 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XX</w:t>
      </w:r>
      <w:r w:rsidRPr="00D90D26">
        <w:rPr>
          <w:rFonts w:ascii="Times New Roman" w:hAnsi="Times New Roman" w:cs="Times New Roman"/>
          <w:sz w:val="18"/>
          <w:szCs w:val="18"/>
        </w:rPr>
        <w:t xml:space="preserve"> века благодаря путешествиям, выставкам, новостям, игрушкам данные выражения полностью интегрировались в повседневн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ые </w:t>
      </w:r>
      <w:r w:rsidRPr="00D90D26">
        <w:rPr>
          <w:rFonts w:ascii="Times New Roman" w:hAnsi="Times New Roman" w:cs="Times New Roman"/>
          <w:sz w:val="18"/>
          <w:szCs w:val="18"/>
        </w:rPr>
        <w:t>жизнь и речь как нечто обычное.</w:t>
      </w:r>
      <w:proofErr w:type="gramEnd"/>
      <w:r w:rsidRPr="00D90D26">
        <w:rPr>
          <w:rFonts w:ascii="Times New Roman" w:hAnsi="Times New Roman" w:cs="Times New Roman"/>
          <w:sz w:val="18"/>
          <w:szCs w:val="18"/>
        </w:rPr>
        <w:t xml:space="preserve"> Таким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 образом, использование метафор, </w:t>
      </w:r>
      <w:r w:rsidRPr="00D90D26">
        <w:rPr>
          <w:rFonts w:ascii="Times New Roman" w:hAnsi="Times New Roman" w:cs="Times New Roman"/>
          <w:sz w:val="18"/>
          <w:szCs w:val="18"/>
        </w:rPr>
        <w:t>основан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ных на авиационной терминологии, </w:t>
      </w:r>
      <w:r w:rsidRPr="00D90D26">
        <w:rPr>
          <w:rFonts w:ascii="Times New Roman" w:hAnsi="Times New Roman" w:cs="Times New Roman"/>
          <w:sz w:val="18"/>
          <w:szCs w:val="18"/>
        </w:rPr>
        <w:t xml:space="preserve">является лучшим доказательством проявления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тенденции </w:t>
      </w:r>
      <w:r w:rsidRPr="00D90D26">
        <w:rPr>
          <w:rFonts w:ascii="Times New Roman" w:hAnsi="Times New Roman" w:cs="Times New Roman"/>
          <w:sz w:val="18"/>
          <w:szCs w:val="18"/>
        </w:rPr>
        <w:t xml:space="preserve">гуманизма </w:t>
      </w:r>
      <w:r w:rsidR="0026372D" w:rsidRPr="00D90D26">
        <w:rPr>
          <w:rFonts w:ascii="Times New Roman" w:hAnsi="Times New Roman" w:cs="Times New Roman"/>
          <w:sz w:val="18"/>
          <w:szCs w:val="18"/>
        </w:rPr>
        <w:t>в науке и технике</w:t>
      </w:r>
      <w:r w:rsidRPr="00D90D26">
        <w:rPr>
          <w:rFonts w:ascii="Times New Roman" w:hAnsi="Times New Roman" w:cs="Times New Roman"/>
          <w:sz w:val="18"/>
          <w:szCs w:val="18"/>
        </w:rPr>
        <w:t>.</w:t>
      </w:r>
    </w:p>
    <w:p w:rsidR="00512EF7" w:rsidRPr="00D90D26" w:rsidRDefault="006550DD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По мнению Джорджа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Лакоффа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, 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метафоры </w:t>
      </w:r>
      <w:r w:rsidRPr="00D90D26">
        <w:rPr>
          <w:rFonts w:ascii="Times New Roman" w:hAnsi="Times New Roman" w:cs="Times New Roman"/>
          <w:sz w:val="18"/>
          <w:szCs w:val="18"/>
        </w:rPr>
        <w:t xml:space="preserve">– </w:t>
      </w:r>
      <w:r w:rsidR="00512EF7" w:rsidRPr="00D90D26">
        <w:rPr>
          <w:rFonts w:ascii="Times New Roman" w:hAnsi="Times New Roman" w:cs="Times New Roman"/>
          <w:sz w:val="18"/>
          <w:szCs w:val="18"/>
        </w:rPr>
        <w:t>это концептуальные фигуры, которые служат средством осмысления абстрактных сфер с конкретным термином, а также могут быть применимы для передачи значений реальных вещей другим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 вещам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, которым </w:t>
      </w:r>
      <w:r w:rsidRPr="00D90D26">
        <w:rPr>
          <w:rFonts w:ascii="Times New Roman" w:hAnsi="Times New Roman" w:cs="Times New Roman"/>
          <w:sz w:val="18"/>
          <w:szCs w:val="18"/>
        </w:rPr>
        <w:t xml:space="preserve">они </w:t>
      </w:r>
      <w:r w:rsidR="0026372D" w:rsidRPr="00D90D26">
        <w:rPr>
          <w:rFonts w:ascii="Times New Roman" w:hAnsi="Times New Roman" w:cs="Times New Roman"/>
          <w:sz w:val="18"/>
          <w:szCs w:val="18"/>
        </w:rPr>
        <w:t>уподобляются. Например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, термин </w:t>
      </w:r>
      <w:r w:rsidR="00512EF7" w:rsidRPr="00D90D26">
        <w:rPr>
          <w:rFonts w:ascii="Times New Roman" w:hAnsi="Times New Roman" w:cs="Times New Roman"/>
          <w:i/>
          <w:sz w:val="18"/>
          <w:szCs w:val="18"/>
        </w:rPr>
        <w:t>самолет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 является метафорической проекцией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лексемы </w:t>
      </w:r>
      <w:r w:rsidR="00512EF7" w:rsidRPr="00D90D26">
        <w:rPr>
          <w:rFonts w:ascii="Times New Roman" w:hAnsi="Times New Roman" w:cs="Times New Roman"/>
          <w:i/>
          <w:sz w:val="18"/>
          <w:szCs w:val="18"/>
        </w:rPr>
        <w:t>птица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,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так как 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это лучший способ обозначить летающий предмет,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напоминающий собой по форме 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птицу.        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С точки зрения формирования лексики, метафоры, согласно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Санмартин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Саэс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>, соответствуют  семан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тическим неологизмам и 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являются </w:t>
      </w:r>
      <w:r w:rsidR="006550DD" w:rsidRPr="00D90D26">
        <w:rPr>
          <w:rFonts w:ascii="Times New Roman" w:hAnsi="Times New Roman" w:cs="Times New Roman"/>
          <w:sz w:val="18"/>
          <w:szCs w:val="18"/>
        </w:rPr>
        <w:t>механизма</w:t>
      </w:r>
      <w:r w:rsidRPr="00D90D26">
        <w:rPr>
          <w:rFonts w:ascii="Times New Roman" w:hAnsi="Times New Roman" w:cs="Times New Roman"/>
          <w:sz w:val="18"/>
          <w:szCs w:val="18"/>
        </w:rPr>
        <w:t>м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и </w:t>
      </w:r>
      <w:r w:rsidRPr="00D90D26">
        <w:rPr>
          <w:rFonts w:ascii="Times New Roman" w:hAnsi="Times New Roman" w:cs="Times New Roman"/>
          <w:sz w:val="18"/>
          <w:szCs w:val="18"/>
        </w:rPr>
        <w:lastRenderedPageBreak/>
        <w:t>лексического обо</w:t>
      </w:r>
      <w:r w:rsidR="0026372D" w:rsidRPr="00D90D26">
        <w:rPr>
          <w:rFonts w:ascii="Times New Roman" w:hAnsi="Times New Roman" w:cs="Times New Roman"/>
          <w:sz w:val="18"/>
          <w:szCs w:val="18"/>
        </w:rPr>
        <w:t xml:space="preserve">гащения. Автор рассматривает их </w:t>
      </w:r>
      <w:r w:rsidRPr="00D90D26">
        <w:rPr>
          <w:rFonts w:ascii="Times New Roman" w:hAnsi="Times New Roman" w:cs="Times New Roman"/>
          <w:sz w:val="18"/>
          <w:szCs w:val="18"/>
        </w:rPr>
        <w:t>как форму достижения семантического новообразования, потому что она «оказывает влияние исключительно на значение: фигуральный смысл или грамматическую конверсию»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[</w:t>
      </w:r>
      <w:r w:rsidRPr="00D90D26">
        <w:rPr>
          <w:rFonts w:ascii="Times New Roman" w:hAnsi="Times New Roman" w:cs="Times New Roman"/>
          <w:sz w:val="18"/>
          <w:szCs w:val="18"/>
        </w:rPr>
        <w:t>3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>].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Техническая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метафора не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предназначена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для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изум</w:t>
      </w:r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>ления</w:t>
      </w:r>
      <w:proofErr w:type="spellEnd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D2495A" w:rsidRPr="00D90D26">
        <w:rPr>
          <w:rFonts w:ascii="Times New Roman" w:hAnsi="Times New Roman" w:cs="Times New Roman"/>
          <w:sz w:val="18"/>
          <w:szCs w:val="18"/>
          <w:lang w:val="uk-UA"/>
        </w:rPr>
        <w:t>слушателя</w:t>
      </w:r>
      <w:proofErr w:type="spellEnd"/>
      <w:r w:rsidR="00E832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E8320F">
        <w:rPr>
          <w:rFonts w:ascii="Times New Roman" w:hAnsi="Times New Roman" w:cs="Times New Roman"/>
          <w:sz w:val="18"/>
          <w:szCs w:val="18"/>
          <w:lang w:val="uk-UA"/>
        </w:rPr>
        <w:t>или</w:t>
      </w:r>
      <w:proofErr w:type="spellEnd"/>
      <w:r w:rsidR="00E8320F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D2495A" w:rsidRPr="00D90D26">
        <w:rPr>
          <w:rFonts w:ascii="Times New Roman" w:hAnsi="Times New Roman" w:cs="Times New Roman"/>
          <w:sz w:val="18"/>
          <w:szCs w:val="18"/>
          <w:lang w:val="uk-UA"/>
        </w:rPr>
        <w:t>читателя</w:t>
      </w:r>
      <w:proofErr w:type="spellEnd"/>
      <w:r w:rsidR="00D2495A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>или</w:t>
      </w:r>
      <w:proofErr w:type="spellEnd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>подчёркивания</w:t>
      </w:r>
      <w:proofErr w:type="spellEnd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>красоты</w:t>
      </w:r>
      <w:proofErr w:type="spellEnd"/>
      <w:r w:rsidR="00D2495A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="00D2495A" w:rsidRPr="00D90D26">
        <w:rPr>
          <w:rFonts w:ascii="Times New Roman" w:hAnsi="Times New Roman" w:cs="Times New Roman"/>
          <w:sz w:val="18"/>
          <w:szCs w:val="18"/>
          <w:lang w:val="uk-UA"/>
        </w:rPr>
        <w:t>объектов</w:t>
      </w:r>
      <w:proofErr w:type="spellEnd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как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это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происходит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в </w:t>
      </w:r>
      <w:proofErr w:type="spellStart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>художественной</w:t>
      </w:r>
      <w:proofErr w:type="spellEnd"/>
      <w:r w:rsidR="006550DD"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литературе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.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Ее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цель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сводится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к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объяснению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с максимально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возможной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ясностью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окружающей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 нас </w:t>
      </w:r>
      <w:proofErr w:type="spellStart"/>
      <w:r w:rsidRPr="00D90D26">
        <w:rPr>
          <w:rFonts w:ascii="Times New Roman" w:hAnsi="Times New Roman" w:cs="Times New Roman"/>
          <w:sz w:val="18"/>
          <w:szCs w:val="18"/>
          <w:lang w:val="uk-UA"/>
        </w:rPr>
        <w:t>действительности</w:t>
      </w:r>
      <w:proofErr w:type="spellEnd"/>
      <w:r w:rsidRPr="00D90D26">
        <w:rPr>
          <w:rFonts w:ascii="Times New Roman" w:hAnsi="Times New Roman" w:cs="Times New Roman"/>
          <w:sz w:val="18"/>
          <w:szCs w:val="18"/>
          <w:lang w:val="uk-UA"/>
        </w:rPr>
        <w:t xml:space="preserve">.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В разговорной речи испанского языка используются некоторые метафорические выражения, взятые как из идеи о полете в целом, так и из мира авиации в частности. Для того чтобы вышеупомянутые метафоры </w:t>
      </w:r>
      <w:r w:rsidR="00D2495A" w:rsidRPr="00D90D26">
        <w:rPr>
          <w:rFonts w:ascii="Times New Roman" w:hAnsi="Times New Roman" w:cs="Times New Roman"/>
          <w:sz w:val="18"/>
          <w:szCs w:val="18"/>
        </w:rPr>
        <w:t>с</w:t>
      </w:r>
      <w:r w:rsidRPr="00D90D26">
        <w:rPr>
          <w:rFonts w:ascii="Times New Roman" w:hAnsi="Times New Roman" w:cs="Times New Roman"/>
          <w:sz w:val="18"/>
          <w:szCs w:val="18"/>
        </w:rPr>
        <w:t xml:space="preserve">могли войти в повседневную речь они должны были быть в постоянном  обращении. Таким образом, развитие и знакомство с различными видами летательных аппаратов, а именно, воздушных шаров, самолетов и вертолетов, 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стало </w:t>
      </w:r>
      <w:r w:rsidRPr="00D90D26">
        <w:rPr>
          <w:rFonts w:ascii="Times New Roman" w:hAnsi="Times New Roman" w:cs="Times New Roman"/>
          <w:sz w:val="18"/>
          <w:szCs w:val="18"/>
        </w:rPr>
        <w:t xml:space="preserve">необходимым условием для того, чтобы их внешний вид мог </w:t>
      </w:r>
      <w:r w:rsidR="006550DD" w:rsidRPr="00D90D26">
        <w:rPr>
          <w:rFonts w:ascii="Times New Roman" w:hAnsi="Times New Roman" w:cs="Times New Roman"/>
          <w:sz w:val="18"/>
          <w:szCs w:val="18"/>
        </w:rPr>
        <w:t>по</w:t>
      </w:r>
      <w:r w:rsidRPr="00D90D26">
        <w:rPr>
          <w:rFonts w:ascii="Times New Roman" w:hAnsi="Times New Roman" w:cs="Times New Roman"/>
          <w:sz w:val="18"/>
          <w:szCs w:val="18"/>
        </w:rPr>
        <w:t xml:space="preserve">служить средством для возникновения метафор.      </w:t>
      </w:r>
    </w:p>
    <w:p w:rsidR="00451E7D" w:rsidRDefault="005516AF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Рассмотрим метафоры, </w:t>
      </w:r>
      <w:r w:rsidR="00512EF7" w:rsidRPr="00D90D26">
        <w:rPr>
          <w:rFonts w:ascii="Times New Roman" w:hAnsi="Times New Roman" w:cs="Times New Roman"/>
          <w:sz w:val="18"/>
          <w:szCs w:val="18"/>
        </w:rPr>
        <w:t>связанные с идеей полета</w:t>
      </w:r>
      <w:r w:rsidRPr="00D90D26">
        <w:rPr>
          <w:rFonts w:ascii="Times New Roman" w:hAnsi="Times New Roman" w:cs="Times New Roman"/>
          <w:sz w:val="18"/>
          <w:szCs w:val="18"/>
        </w:rPr>
        <w:t>.</w:t>
      </w:r>
      <w:r w:rsidRPr="00D90D26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Концепция полета присутствует в многочисленных выражениях повседневной речи. Так, например, метафора  </w:t>
      </w:r>
      <w:r w:rsidR="00512EF7"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a</w:t>
      </w:r>
      <w:r w:rsidR="00512EF7"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12EF7"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vuelo</w:t>
      </w:r>
      <w:r w:rsidR="00512EF7"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512EF7"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de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 </w:t>
      </w:r>
      <w:r w:rsidR="00512EF7"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</w:t>
      </w:r>
      <w:r w:rsidR="00512EF7" w:rsidRPr="00D90D26">
        <w:rPr>
          <w:rFonts w:ascii="Times New Roman" w:hAnsi="Times New Roman" w:cs="Times New Roman"/>
          <w:i/>
          <w:iCs/>
          <w:sz w:val="18"/>
          <w:szCs w:val="18"/>
        </w:rPr>
        <w:t>á</w:t>
      </w:r>
      <w:r w:rsidR="00512EF7"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jaro</w:t>
      </w:r>
      <w:r w:rsidR="00512EF7"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512EF7"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="00512EF7" w:rsidRPr="00D90D26">
        <w:rPr>
          <w:rFonts w:ascii="Times New Roman" w:hAnsi="Times New Roman" w:cs="Times New Roman"/>
          <w:i/>
          <w:iCs/>
          <w:sz w:val="18"/>
          <w:szCs w:val="18"/>
        </w:rPr>
        <w:t>с высоты птичьего полета</w:t>
      </w:r>
      <w:r w:rsidR="00512EF7" w:rsidRPr="00D90D26">
        <w:rPr>
          <w:rFonts w:ascii="Times New Roman" w:hAnsi="Times New Roman" w:cs="Times New Roman"/>
          <w:iCs/>
          <w:sz w:val="18"/>
          <w:szCs w:val="18"/>
        </w:rPr>
        <w:t>») означает делать что-либо поверхностно, не входя в подро</w:t>
      </w:r>
      <w:r w:rsidR="00451E7D">
        <w:rPr>
          <w:rFonts w:ascii="Times New Roman" w:hAnsi="Times New Roman" w:cs="Times New Roman"/>
          <w:iCs/>
          <w:sz w:val="18"/>
          <w:szCs w:val="18"/>
        </w:rPr>
        <w:t>бности, со слабым знанием дела.</w:t>
      </w:r>
    </w:p>
    <w:p w:rsidR="00451E7D" w:rsidRP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Docente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Y,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a vuelo de pájaro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, me parece que la monografía de Ferreira está medio floja.</w:t>
      </w:r>
    </w:p>
    <w:p w:rsidR="00512EF7" w:rsidRP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Преподавательница</w:t>
      </w:r>
      <w:r w:rsidRPr="00D90D26">
        <w:rPr>
          <w:rFonts w:ascii="Times New Roman" w:hAnsi="Times New Roman" w:cs="Times New Roman"/>
          <w:sz w:val="18"/>
          <w:szCs w:val="18"/>
        </w:rPr>
        <w:t xml:space="preserve">: И, </w:t>
      </w:r>
      <w:r w:rsidRPr="00D90D26">
        <w:rPr>
          <w:rFonts w:ascii="Times New Roman" w:hAnsi="Times New Roman" w:cs="Times New Roman"/>
          <w:i/>
          <w:sz w:val="18"/>
          <w:szCs w:val="18"/>
        </w:rPr>
        <w:t>с высоты птичьего полета</w:t>
      </w:r>
      <w:r w:rsidRPr="00D90D26">
        <w:rPr>
          <w:rFonts w:ascii="Times New Roman" w:hAnsi="Times New Roman" w:cs="Times New Roman"/>
          <w:sz w:val="18"/>
          <w:szCs w:val="18"/>
        </w:rPr>
        <w:t xml:space="preserve">, мне кажется, что монография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Феррейра</w:t>
      </w:r>
      <w:proofErr w:type="spellEnd"/>
      <w:r w:rsidR="00451E7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451E7D">
        <w:rPr>
          <w:rFonts w:ascii="Times New Roman" w:hAnsi="Times New Roman" w:cs="Times New Roman"/>
          <w:sz w:val="18"/>
          <w:szCs w:val="18"/>
        </w:rPr>
        <w:t xml:space="preserve">наполовину сырая. </w:t>
      </w:r>
    </w:p>
    <w:p w:rsid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Метафора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no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vuela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porque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es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pich</w:t>
      </w:r>
      <w:r w:rsidRPr="00D90D26">
        <w:rPr>
          <w:rFonts w:ascii="Times New Roman" w:hAnsi="Times New Roman" w:cs="Times New Roman"/>
          <w:i/>
          <w:sz w:val="18"/>
          <w:szCs w:val="18"/>
        </w:rPr>
        <w:t>ó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n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быть зеленым</w:t>
      </w:r>
      <w:r w:rsidRPr="00D90D26">
        <w:rPr>
          <w:rFonts w:ascii="Times New Roman" w:hAnsi="Times New Roman" w:cs="Times New Roman"/>
          <w:iCs/>
          <w:sz w:val="18"/>
          <w:szCs w:val="18"/>
        </w:rPr>
        <w:t>») применима по отношению к человеку, который молод и не имеет достаточного опыта.</w:t>
      </w:r>
    </w:p>
    <w:p w:rsidR="00451E7D" w:rsidRP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  <w:lang w:val="en-US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Gerente de personal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Ustedes son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muy pichoncitos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, les falta experiencia, pero acá la van a conseguir</w:t>
      </w:r>
      <w:r w:rsidRPr="00451E7D"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:rsidR="00512EF7" w:rsidRP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Менеджер по персоналу</w:t>
      </w:r>
      <w:r w:rsidRPr="00D90D26">
        <w:rPr>
          <w:rFonts w:ascii="Times New Roman" w:hAnsi="Times New Roman" w:cs="Times New Roman"/>
          <w:sz w:val="18"/>
          <w:szCs w:val="18"/>
        </w:rPr>
        <w:t xml:space="preserve">: Вы еще </w:t>
      </w:r>
      <w:r w:rsidRPr="00D90D26">
        <w:rPr>
          <w:rFonts w:ascii="Times New Roman" w:hAnsi="Times New Roman" w:cs="Times New Roman"/>
          <w:i/>
          <w:sz w:val="18"/>
          <w:szCs w:val="18"/>
        </w:rPr>
        <w:t>очень зеленые</w:t>
      </w:r>
      <w:r w:rsidRPr="00D90D26">
        <w:rPr>
          <w:rFonts w:ascii="Times New Roman" w:hAnsi="Times New Roman" w:cs="Times New Roman"/>
          <w:sz w:val="18"/>
          <w:szCs w:val="18"/>
        </w:rPr>
        <w:t>, вам не хватает опыта, но здесь вы его</w:t>
      </w:r>
      <w:r w:rsidR="00451E7D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451E7D">
        <w:rPr>
          <w:rFonts w:ascii="Times New Roman" w:hAnsi="Times New Roman" w:cs="Times New Roman"/>
          <w:sz w:val="18"/>
          <w:szCs w:val="18"/>
        </w:rPr>
        <w:t>приобретете.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В дополнение к такому роду метафорически</w:t>
      </w:r>
      <w:r w:rsidR="006550DD" w:rsidRPr="00D90D26">
        <w:rPr>
          <w:rFonts w:ascii="Times New Roman" w:hAnsi="Times New Roman" w:cs="Times New Roman"/>
          <w:sz w:val="18"/>
          <w:szCs w:val="18"/>
        </w:rPr>
        <w:t>х выражений</w:t>
      </w:r>
      <w:r w:rsidRPr="00D90D26">
        <w:rPr>
          <w:rFonts w:ascii="Times New Roman" w:hAnsi="Times New Roman" w:cs="Times New Roman"/>
          <w:sz w:val="18"/>
          <w:szCs w:val="18"/>
        </w:rPr>
        <w:t xml:space="preserve">, которые четко связывают идею полета с животным миром, существуют другие метафоры без явной ссылки на птиц, где идея полета определяется эмоциональным и психическим состоянием. В частности, есть много часто используемых метафор, в которых полет ассоциируется с состоянием задумчивости, отвлеченности и чувством рассеянности.     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Выражение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poner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los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pies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sobre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la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tierra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опуститься на землю</w:t>
      </w:r>
      <w:r w:rsidRPr="00D90D26">
        <w:rPr>
          <w:rFonts w:ascii="Times New Roman" w:hAnsi="Times New Roman" w:cs="Times New Roman"/>
          <w:iCs/>
          <w:sz w:val="18"/>
          <w:szCs w:val="18"/>
        </w:rPr>
        <w:t>») означает принять более реалистичную позицию, как это видно из следующего примера.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Padre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: Dej</w:t>
      </w:r>
      <w:r w:rsidRPr="00D90D26">
        <w:rPr>
          <w:rFonts w:ascii="Times New Roman" w:hAnsi="Times New Roman" w:cs="Times New Roman"/>
          <w:sz w:val="18"/>
          <w:szCs w:val="18"/>
        </w:rPr>
        <w:t>а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de soñar, Martín,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pon los pies en la tierra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Отец</w:t>
      </w:r>
      <w:r w:rsidRPr="00D90D26">
        <w:rPr>
          <w:rFonts w:ascii="Times New Roman" w:hAnsi="Times New Roman" w:cs="Times New Roman"/>
          <w:sz w:val="18"/>
          <w:szCs w:val="18"/>
        </w:rPr>
        <w:t>: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 Хватит мечтать, Мартин, 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опустись на землю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. </w:t>
      </w:r>
      <w:r w:rsidRPr="00D90D2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512EF7" w:rsidRPr="00D90D26" w:rsidRDefault="005516AF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Далее проанализируем метафоры, взятые из мира </w:t>
      </w:r>
      <w:r w:rsidR="00512EF7" w:rsidRPr="00D90D26">
        <w:rPr>
          <w:rFonts w:ascii="Times New Roman" w:hAnsi="Times New Roman" w:cs="Times New Roman"/>
          <w:sz w:val="18"/>
          <w:szCs w:val="18"/>
        </w:rPr>
        <w:t>авиации</w:t>
      </w:r>
      <w:r w:rsidRPr="00D90D26">
        <w:rPr>
          <w:rFonts w:ascii="Times New Roman" w:hAnsi="Times New Roman" w:cs="Times New Roman"/>
          <w:sz w:val="18"/>
          <w:szCs w:val="18"/>
        </w:rPr>
        <w:t xml:space="preserve">. </w:t>
      </w:r>
      <w:r w:rsidR="00512EF7" w:rsidRPr="00D90D26">
        <w:rPr>
          <w:rFonts w:ascii="Times New Roman" w:hAnsi="Times New Roman" w:cs="Times New Roman"/>
          <w:sz w:val="18"/>
          <w:szCs w:val="18"/>
        </w:rPr>
        <w:t xml:space="preserve">Очень часто метафорические выражения разговорного испанского языка связаны с </w:t>
      </w:r>
      <w:r w:rsidR="00512EF7" w:rsidRPr="00D90D26">
        <w:rPr>
          <w:rFonts w:ascii="Times New Roman" w:hAnsi="Times New Roman" w:cs="Times New Roman"/>
          <w:sz w:val="18"/>
          <w:szCs w:val="18"/>
        </w:rPr>
        <w:lastRenderedPageBreak/>
        <w:t>характеристиками, управлением, внешним видом воздушного судна и работой экипажа.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Выражение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ser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un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avi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ó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n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быстрый как самолет</w:t>
      </w:r>
      <w:r w:rsidRPr="00D90D26">
        <w:rPr>
          <w:rFonts w:ascii="Times New Roman" w:hAnsi="Times New Roman" w:cs="Times New Roman"/>
          <w:iCs/>
          <w:sz w:val="18"/>
          <w:szCs w:val="18"/>
        </w:rPr>
        <w:t>»)</w:t>
      </w:r>
      <w:r w:rsidRPr="00D90D26">
        <w:rPr>
          <w:rFonts w:ascii="Times New Roman" w:hAnsi="Times New Roman" w:cs="Times New Roman"/>
          <w:b/>
          <w:sz w:val="18"/>
          <w:szCs w:val="18"/>
        </w:rPr>
        <w:t>,</w:t>
      </w:r>
      <w:r w:rsidRPr="00D90D26">
        <w:rPr>
          <w:rFonts w:ascii="Times New Roman" w:hAnsi="Times New Roman" w:cs="Times New Roman"/>
          <w:sz w:val="18"/>
          <w:szCs w:val="18"/>
        </w:rPr>
        <w:t xml:space="preserve"> характеризующее самолет как самое быстрое транспортное средство, ассоциируется со скорость</w:t>
      </w:r>
      <w:r w:rsidR="006550DD" w:rsidRPr="00D90D26">
        <w:rPr>
          <w:rFonts w:ascii="Times New Roman" w:hAnsi="Times New Roman" w:cs="Times New Roman"/>
          <w:sz w:val="18"/>
          <w:szCs w:val="18"/>
        </w:rPr>
        <w:t>ю</w:t>
      </w:r>
      <w:r w:rsidRPr="00D90D26">
        <w:rPr>
          <w:rFonts w:ascii="Times New Roman" w:hAnsi="Times New Roman" w:cs="Times New Roman"/>
          <w:sz w:val="18"/>
          <w:szCs w:val="18"/>
        </w:rPr>
        <w:t xml:space="preserve"> и быстротой исполнения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 действия</w:t>
      </w:r>
      <w:r w:rsidRPr="00D90D26">
        <w:rPr>
          <w:rFonts w:ascii="Times New Roman" w:hAnsi="Times New Roman" w:cs="Times New Roman"/>
          <w:sz w:val="18"/>
          <w:szCs w:val="18"/>
        </w:rPr>
        <w:t xml:space="preserve">. Данные характеристики воздушного транспорта также могут быть переданы через деепричастный оборот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ir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volando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(«мчаться», «лететь»).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Cintia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¡Uy, son las seis menos cuarto! Me voy, me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voy volando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porque no llego.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t>Синтия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: Ух, уже без четверти шесть! </w:t>
      </w:r>
      <w:r w:rsidRPr="00D90D26">
        <w:rPr>
          <w:rFonts w:ascii="Times New Roman" w:hAnsi="Times New Roman" w:cs="Times New Roman"/>
          <w:i/>
          <w:sz w:val="18"/>
          <w:szCs w:val="18"/>
        </w:rPr>
        <w:t>Я лечу</w:t>
      </w:r>
      <w:r w:rsidRPr="00D90D26">
        <w:rPr>
          <w:rFonts w:ascii="Times New Roman" w:hAnsi="Times New Roman" w:cs="Times New Roman"/>
          <w:sz w:val="18"/>
          <w:szCs w:val="18"/>
        </w:rPr>
        <w:t>, а то не успею.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Одним из качеств, связанных с контролем воздушного судна, является его управление. Идея пилотирования в данном случае 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переносится с </w:t>
      </w:r>
      <w:r w:rsidRPr="00D90D26">
        <w:rPr>
          <w:rFonts w:ascii="Times New Roman" w:hAnsi="Times New Roman" w:cs="Times New Roman"/>
          <w:sz w:val="18"/>
          <w:szCs w:val="18"/>
        </w:rPr>
        <w:t xml:space="preserve">самолета 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на </w:t>
      </w:r>
      <w:r w:rsidRPr="00D90D26">
        <w:rPr>
          <w:rFonts w:ascii="Times New Roman" w:hAnsi="Times New Roman" w:cs="Times New Roman"/>
          <w:sz w:val="18"/>
          <w:szCs w:val="18"/>
        </w:rPr>
        <w:t>люб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ую </w:t>
      </w:r>
      <w:r w:rsidRPr="00D90D26">
        <w:rPr>
          <w:rFonts w:ascii="Times New Roman" w:hAnsi="Times New Roman" w:cs="Times New Roman"/>
          <w:sz w:val="18"/>
          <w:szCs w:val="18"/>
        </w:rPr>
        <w:t>эмоциональн</w:t>
      </w:r>
      <w:r w:rsidR="005516AF" w:rsidRPr="00D90D26">
        <w:rPr>
          <w:rFonts w:ascii="Times New Roman" w:hAnsi="Times New Roman" w:cs="Times New Roman"/>
          <w:sz w:val="18"/>
          <w:szCs w:val="18"/>
        </w:rPr>
        <w:t>ую</w:t>
      </w:r>
      <w:r w:rsidRPr="00D90D26">
        <w:rPr>
          <w:rFonts w:ascii="Times New Roman" w:hAnsi="Times New Roman" w:cs="Times New Roman"/>
          <w:sz w:val="18"/>
          <w:szCs w:val="18"/>
        </w:rPr>
        <w:t>, трудов</w:t>
      </w:r>
      <w:r w:rsidR="005516AF" w:rsidRPr="00D90D26">
        <w:rPr>
          <w:rFonts w:ascii="Times New Roman" w:hAnsi="Times New Roman" w:cs="Times New Roman"/>
          <w:sz w:val="18"/>
          <w:szCs w:val="18"/>
        </w:rPr>
        <w:t>ую</w:t>
      </w:r>
      <w:r w:rsidRPr="00D90D26">
        <w:rPr>
          <w:rFonts w:ascii="Times New Roman" w:hAnsi="Times New Roman" w:cs="Times New Roman"/>
          <w:sz w:val="18"/>
          <w:szCs w:val="18"/>
        </w:rPr>
        <w:t xml:space="preserve"> или жизненн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ую </w:t>
      </w:r>
      <w:r w:rsidRPr="00D90D26">
        <w:rPr>
          <w:rFonts w:ascii="Times New Roman" w:hAnsi="Times New Roman" w:cs="Times New Roman"/>
          <w:sz w:val="18"/>
          <w:szCs w:val="18"/>
        </w:rPr>
        <w:t>ситуаци</w:t>
      </w:r>
      <w:r w:rsidR="005516AF" w:rsidRPr="00D90D26">
        <w:rPr>
          <w:rFonts w:ascii="Times New Roman" w:hAnsi="Times New Roman" w:cs="Times New Roman"/>
          <w:sz w:val="18"/>
          <w:szCs w:val="18"/>
        </w:rPr>
        <w:t>ю</w:t>
      </w:r>
      <w:r w:rsidRPr="00D90D26">
        <w:rPr>
          <w:rFonts w:ascii="Times New Roman" w:hAnsi="Times New Roman" w:cs="Times New Roman"/>
          <w:sz w:val="18"/>
          <w:szCs w:val="18"/>
        </w:rPr>
        <w:t xml:space="preserve">. </w:t>
      </w:r>
      <w:r w:rsidRPr="00D90D26">
        <w:rPr>
          <w:rStyle w:val="notranslate"/>
          <w:rFonts w:ascii="Times New Roman" w:hAnsi="Times New Roman" w:cs="Times New Roman"/>
          <w:sz w:val="18"/>
          <w:szCs w:val="18"/>
        </w:rPr>
        <w:t xml:space="preserve">Степень </w:t>
      </w:r>
      <w:r w:rsidR="005516AF" w:rsidRPr="00D90D26">
        <w:rPr>
          <w:rStyle w:val="notranslate"/>
          <w:rFonts w:ascii="Times New Roman" w:hAnsi="Times New Roman" w:cs="Times New Roman"/>
          <w:sz w:val="18"/>
          <w:szCs w:val="18"/>
        </w:rPr>
        <w:t xml:space="preserve">употребления </w:t>
      </w:r>
      <w:r w:rsidRPr="00D90D26">
        <w:rPr>
          <w:rStyle w:val="notranslate"/>
          <w:rFonts w:ascii="Times New Roman" w:hAnsi="Times New Roman" w:cs="Times New Roman"/>
          <w:sz w:val="18"/>
          <w:szCs w:val="18"/>
        </w:rPr>
        <w:t xml:space="preserve">этого выражения в обществе поддерживается появлением его </w:t>
      </w:r>
      <w:r w:rsidR="005516AF" w:rsidRPr="00D90D26">
        <w:rPr>
          <w:rStyle w:val="notranslate"/>
          <w:rFonts w:ascii="Times New Roman" w:hAnsi="Times New Roman" w:cs="Times New Roman"/>
          <w:sz w:val="18"/>
          <w:szCs w:val="18"/>
        </w:rPr>
        <w:t xml:space="preserve">и </w:t>
      </w:r>
      <w:r w:rsidRPr="00D90D26">
        <w:rPr>
          <w:rStyle w:val="notranslate"/>
          <w:rFonts w:ascii="Times New Roman" w:hAnsi="Times New Roman" w:cs="Times New Roman"/>
          <w:sz w:val="18"/>
          <w:szCs w:val="18"/>
        </w:rPr>
        <w:t>в журналистском дискурсе.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Periodista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 xml:space="preserve">: 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Bielsa viene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piloteando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esa posición presidencial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 xml:space="preserve">Журналист: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Биельса</w:t>
      </w:r>
      <w:proofErr w:type="spellEnd"/>
      <w:r w:rsidRPr="00D90D26">
        <w:rPr>
          <w:rFonts w:ascii="Times New Roman" w:hAnsi="Times New Roman" w:cs="Times New Roman"/>
          <w:i/>
          <w:sz w:val="18"/>
          <w:szCs w:val="18"/>
        </w:rPr>
        <w:t xml:space="preserve"> пилотирует </w:t>
      </w:r>
      <w:r w:rsidRPr="00D90D26">
        <w:rPr>
          <w:rFonts w:ascii="Times New Roman" w:hAnsi="Times New Roman" w:cs="Times New Roman"/>
          <w:sz w:val="18"/>
          <w:szCs w:val="18"/>
        </w:rPr>
        <w:t>президентский пост.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Еще одним примером, который характеризует выполнение действия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sz w:val="18"/>
          <w:szCs w:val="18"/>
        </w:rPr>
        <w:t xml:space="preserve">без должного внимания, является выражение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el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piloto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autom</w:t>
      </w:r>
      <w:r w:rsidRPr="00D90D26">
        <w:rPr>
          <w:rFonts w:ascii="Times New Roman" w:hAnsi="Times New Roman" w:cs="Times New Roman"/>
          <w:i/>
          <w:sz w:val="18"/>
          <w:szCs w:val="18"/>
        </w:rPr>
        <w:t>á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tico</w:t>
      </w:r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автопилот</w:t>
      </w:r>
      <w:r w:rsidRPr="00D90D26">
        <w:rPr>
          <w:rFonts w:ascii="Times New Roman" w:hAnsi="Times New Roman" w:cs="Times New Roman"/>
          <w:iCs/>
          <w:sz w:val="18"/>
          <w:szCs w:val="18"/>
        </w:rPr>
        <w:t>», 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пустить на самотек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»).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Sergio Sinay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Si uno pone la relación en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piloto automático,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lo más probable es que se estrelle 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>[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2</w:t>
      </w:r>
      <w:r w:rsidRPr="00D90D26">
        <w:rPr>
          <w:rFonts w:ascii="Times New Roman" w:hAnsi="Times New Roman" w:cs="Times New Roman"/>
          <w:sz w:val="18"/>
          <w:szCs w:val="18"/>
          <w:lang w:val="uk-UA"/>
        </w:rPr>
        <w:t>]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t>Серхио</w:t>
      </w:r>
      <w:proofErr w:type="spellEnd"/>
      <w:r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t>Синай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: Если </w:t>
      </w:r>
      <w:r w:rsidR="006550DD" w:rsidRPr="00D90D26">
        <w:rPr>
          <w:rFonts w:ascii="Times New Roman" w:hAnsi="Times New Roman" w:cs="Times New Roman"/>
          <w:sz w:val="18"/>
          <w:szCs w:val="18"/>
        </w:rPr>
        <w:t>кто-то</w:t>
      </w:r>
      <w:r w:rsidRPr="00D90D26">
        <w:rPr>
          <w:rFonts w:ascii="Times New Roman" w:hAnsi="Times New Roman" w:cs="Times New Roman"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</w:rPr>
        <w:t>пустит</w:t>
      </w:r>
      <w:r w:rsidRPr="00D90D26">
        <w:rPr>
          <w:rFonts w:ascii="Times New Roman" w:hAnsi="Times New Roman" w:cs="Times New Roman"/>
          <w:sz w:val="18"/>
          <w:szCs w:val="18"/>
        </w:rPr>
        <w:t xml:space="preserve"> отношения </w:t>
      </w:r>
      <w:r w:rsidRPr="00D90D26">
        <w:rPr>
          <w:rFonts w:ascii="Times New Roman" w:hAnsi="Times New Roman" w:cs="Times New Roman"/>
          <w:i/>
          <w:sz w:val="18"/>
          <w:szCs w:val="18"/>
        </w:rPr>
        <w:t>на самотек</w:t>
      </w:r>
      <w:r w:rsidR="005516AF" w:rsidRPr="00D90D26">
        <w:rPr>
          <w:rFonts w:ascii="Times New Roman" w:hAnsi="Times New Roman" w:cs="Times New Roman"/>
          <w:sz w:val="18"/>
          <w:szCs w:val="18"/>
        </w:rPr>
        <w:t xml:space="preserve">, вероятнее всего он потерпит </w:t>
      </w:r>
      <w:r w:rsidRPr="00D90D26">
        <w:rPr>
          <w:rFonts w:ascii="Times New Roman" w:hAnsi="Times New Roman" w:cs="Times New Roman"/>
          <w:sz w:val="18"/>
          <w:szCs w:val="18"/>
        </w:rPr>
        <w:t>неудачу.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Метафоры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estar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despistado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проявлять рассеянность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»),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pedir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pista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Cs/>
          <w:sz w:val="18"/>
          <w:szCs w:val="18"/>
        </w:rPr>
        <w:t>(«</w:t>
      </w:r>
      <w:r w:rsidRPr="00D90D26">
        <w:rPr>
          <w:rFonts w:ascii="Times New Roman" w:hAnsi="Times New Roman" w:cs="Times New Roman"/>
          <w:i/>
          <w:iCs/>
          <w:sz w:val="18"/>
          <w:szCs w:val="18"/>
        </w:rPr>
        <w:t>идти на посадку</w:t>
      </w:r>
      <w:r w:rsidRPr="00D90D26">
        <w:rPr>
          <w:rFonts w:ascii="Times New Roman" w:hAnsi="Times New Roman" w:cs="Times New Roman"/>
          <w:iCs/>
          <w:sz w:val="18"/>
          <w:szCs w:val="18"/>
        </w:rPr>
        <w:t>») также имеют отношени</w:t>
      </w:r>
      <w:r w:rsidR="005516AF" w:rsidRPr="00D90D26">
        <w:rPr>
          <w:rFonts w:ascii="Times New Roman" w:hAnsi="Times New Roman" w:cs="Times New Roman"/>
          <w:iCs/>
          <w:sz w:val="18"/>
          <w:szCs w:val="18"/>
        </w:rPr>
        <w:t xml:space="preserve">е 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к авиации, так как ключевое слово </w:t>
      </w:r>
      <w:proofErr w:type="spellStart"/>
      <w:r w:rsidRPr="00D90D26">
        <w:rPr>
          <w:rFonts w:ascii="Times New Roman" w:hAnsi="Times New Roman" w:cs="Times New Roman"/>
          <w:i/>
          <w:iCs/>
          <w:sz w:val="18"/>
          <w:szCs w:val="18"/>
          <w:lang w:val="en-US"/>
        </w:rPr>
        <w:t>pista</w:t>
      </w:r>
      <w:proofErr w:type="spellEnd"/>
      <w:r w:rsidRPr="00D90D26">
        <w:rPr>
          <w:rFonts w:ascii="Times New Roman" w:hAnsi="Times New Roman" w:cs="Times New Roman"/>
          <w:i/>
          <w:iCs/>
          <w:sz w:val="18"/>
          <w:szCs w:val="18"/>
        </w:rPr>
        <w:t xml:space="preserve"> («взлетно-посадочная полоса»)</w:t>
      </w:r>
      <w:r w:rsidRPr="00D90D26">
        <w:rPr>
          <w:rFonts w:ascii="Times New Roman" w:hAnsi="Times New Roman" w:cs="Times New Roman"/>
          <w:iCs/>
          <w:sz w:val="18"/>
          <w:szCs w:val="18"/>
        </w:rPr>
        <w:t xml:space="preserve">, являющееся основой этих выражений, передает психическое состояние, в данном случае, дезориентации или растерянности или готовность осуществления какого-либо действия.   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Señora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Disculpe, señora. ¿La calle Undiano? No soy de acá y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estoy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medio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despistada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.  </w:t>
      </w:r>
    </w:p>
    <w:p w:rsidR="00512EF7" w:rsidRPr="00451E7D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Сеньора</w:t>
      </w:r>
      <w:r w:rsidRPr="00D90D26">
        <w:rPr>
          <w:rFonts w:ascii="Times New Roman" w:hAnsi="Times New Roman" w:cs="Times New Roman"/>
          <w:sz w:val="18"/>
          <w:szCs w:val="18"/>
        </w:rPr>
        <w:t xml:space="preserve">: Извините, сеньора. Это улица </w:t>
      </w:r>
      <w:proofErr w:type="spellStart"/>
      <w:r w:rsidRPr="00D90D26">
        <w:rPr>
          <w:rFonts w:ascii="Times New Roman" w:hAnsi="Times New Roman" w:cs="Times New Roman"/>
          <w:sz w:val="18"/>
          <w:szCs w:val="18"/>
        </w:rPr>
        <w:t>Ундиано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>? Я не местная и к тому же немного</w:t>
      </w:r>
      <w:r w:rsidR="00451E7D">
        <w:rPr>
          <w:rFonts w:ascii="Times New Roman" w:hAnsi="Times New Roman" w:cs="Times New Roman"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</w:rPr>
        <w:t>рассеянная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18"/>
          <w:szCs w:val="18"/>
          <w:lang w:val="en-US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Señor F.Carnota</w:t>
      </w:r>
      <w:r w:rsidRPr="00D90D26">
        <w:rPr>
          <w:rFonts w:ascii="Times New Roman" w:hAnsi="Times New Roman" w:cs="Times New Roman"/>
          <w:iCs/>
          <w:sz w:val="18"/>
          <w:szCs w:val="18"/>
          <w:lang w:val="es-ES_tradnl"/>
        </w:rPr>
        <w:t>: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Hace un par de veranos que Mateyko (conductor de televisión) viene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pidiendo</w:t>
      </w:r>
      <w:r w:rsidR="005516AF" w:rsidRPr="00D90D26">
        <w:rPr>
          <w:rFonts w:ascii="Times New Roman" w:hAnsi="Times New Roman" w:cs="Times New Roman"/>
          <w:i/>
          <w:sz w:val="18"/>
          <w:szCs w:val="18"/>
          <w:lang w:val="en-US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pista</w:t>
      </w:r>
      <w:r w:rsidRPr="00D90D26">
        <w:rPr>
          <w:rFonts w:ascii="Times New Roman" w:hAnsi="Times New Roman" w:cs="Times New Roman"/>
          <w:i/>
          <w:sz w:val="18"/>
          <w:szCs w:val="18"/>
          <w:lang w:val="en-US"/>
        </w:rPr>
        <w:t xml:space="preserve">.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 xml:space="preserve">Сеньор Ф. </w:t>
      </w: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t>Карнота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: Уже несколько лет как Матейко (водитель на телевидении) </w:t>
      </w:r>
      <w:r w:rsidRPr="00D90D26">
        <w:rPr>
          <w:rFonts w:ascii="Times New Roman" w:hAnsi="Times New Roman" w:cs="Times New Roman"/>
          <w:i/>
          <w:sz w:val="18"/>
          <w:szCs w:val="18"/>
        </w:rPr>
        <w:t>просит,</w:t>
      </w:r>
      <w:r w:rsidR="005516AF" w:rsidRPr="00D90D2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90D26">
        <w:rPr>
          <w:rFonts w:ascii="Times New Roman" w:hAnsi="Times New Roman" w:cs="Times New Roman"/>
          <w:i/>
          <w:sz w:val="18"/>
          <w:szCs w:val="18"/>
        </w:rPr>
        <w:t>чтобы его взяли</w:t>
      </w:r>
      <w:r w:rsidRPr="00D90D26">
        <w:rPr>
          <w:rFonts w:ascii="Times New Roman" w:hAnsi="Times New Roman" w:cs="Times New Roman"/>
          <w:sz w:val="18"/>
          <w:szCs w:val="18"/>
        </w:rPr>
        <w:t xml:space="preserve"> на работу.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 xml:space="preserve">Внешний вид воздушных суден также нашел свое отображение в разговорной испанской речи. Так, например, люди ассоциируют цилиндрическую форму дирижаблей с полнотой своих домашних питомцев.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Contexto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: La hablante observa que su gato ingresa en la habitación y comenta.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Ayelén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Ahí viene el 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zeppelin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Контекст</w:t>
      </w:r>
      <w:r w:rsidRPr="00D90D26">
        <w:rPr>
          <w:rFonts w:ascii="Times New Roman" w:hAnsi="Times New Roman" w:cs="Times New Roman"/>
          <w:sz w:val="18"/>
          <w:szCs w:val="18"/>
        </w:rPr>
        <w:t>: Говорящий наблюдает, как его кот входит в комнату и комментирует.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lastRenderedPageBreak/>
        <w:t>Айелен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: А вот идет </w:t>
      </w:r>
      <w:r w:rsidRPr="00D90D26">
        <w:rPr>
          <w:rFonts w:ascii="Times New Roman" w:hAnsi="Times New Roman" w:cs="Times New Roman"/>
          <w:i/>
          <w:sz w:val="18"/>
          <w:szCs w:val="18"/>
        </w:rPr>
        <w:t>цеппелин</w:t>
      </w:r>
      <w:r w:rsidRPr="00D90D26">
        <w:rPr>
          <w:rFonts w:ascii="Times New Roman" w:hAnsi="Times New Roman" w:cs="Times New Roman"/>
          <w:sz w:val="18"/>
          <w:szCs w:val="18"/>
        </w:rPr>
        <w:t>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Скоординированное взаимодействие и тесное сотрудничество между членами экипажа делает возможным использование метафорических выражений для акцентирования идеи товарищества и команд</w:t>
      </w:r>
      <w:r w:rsidR="00032FBC" w:rsidRPr="00D90D26">
        <w:rPr>
          <w:rFonts w:ascii="Times New Roman" w:hAnsi="Times New Roman" w:cs="Times New Roman"/>
          <w:sz w:val="18"/>
          <w:szCs w:val="18"/>
        </w:rPr>
        <w:t xml:space="preserve">ной работы </w:t>
      </w:r>
      <w:r w:rsidRPr="00D90D26">
        <w:rPr>
          <w:rFonts w:ascii="Times New Roman" w:hAnsi="Times New Roman" w:cs="Times New Roman"/>
          <w:sz w:val="18"/>
          <w:szCs w:val="18"/>
        </w:rPr>
        <w:t xml:space="preserve">среди людей в других социальных областях. 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Martín Marquesi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Mi </w:t>
      </w:r>
      <w:r w:rsidRPr="00D90D26">
        <w:rPr>
          <w:rFonts w:ascii="Times New Roman" w:hAnsi="Times New Roman" w:cs="Times New Roman"/>
          <w:i/>
          <w:sz w:val="18"/>
          <w:szCs w:val="18"/>
          <w:lang w:val="es-ES_tradnl"/>
        </w:rPr>
        <w:t>copiloto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>, amigo, compañero.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 xml:space="preserve">Мартин </w:t>
      </w:r>
      <w:proofErr w:type="spellStart"/>
      <w:r w:rsidRPr="00D90D26">
        <w:rPr>
          <w:rFonts w:ascii="Times New Roman" w:hAnsi="Times New Roman" w:cs="Times New Roman"/>
          <w:i/>
          <w:sz w:val="18"/>
          <w:szCs w:val="18"/>
        </w:rPr>
        <w:t>Маркеси</w:t>
      </w:r>
      <w:proofErr w:type="spellEnd"/>
      <w:r w:rsidRPr="00D90D26">
        <w:rPr>
          <w:rFonts w:ascii="Times New Roman" w:hAnsi="Times New Roman" w:cs="Times New Roman"/>
          <w:sz w:val="18"/>
          <w:szCs w:val="18"/>
        </w:rPr>
        <w:t xml:space="preserve">: Мой </w:t>
      </w:r>
      <w:r w:rsidRPr="00D90D26">
        <w:rPr>
          <w:rFonts w:ascii="Times New Roman" w:hAnsi="Times New Roman" w:cs="Times New Roman"/>
          <w:i/>
          <w:sz w:val="18"/>
          <w:szCs w:val="18"/>
        </w:rPr>
        <w:t>второй пилот</w:t>
      </w:r>
      <w:r w:rsidRPr="00D90D26">
        <w:rPr>
          <w:rFonts w:ascii="Times New Roman" w:hAnsi="Times New Roman" w:cs="Times New Roman"/>
          <w:sz w:val="18"/>
          <w:szCs w:val="18"/>
        </w:rPr>
        <w:t xml:space="preserve">, друг, товарищ. </w:t>
      </w:r>
    </w:p>
    <w:p w:rsidR="00512EF7" w:rsidRPr="00D90D26" w:rsidRDefault="00032FBC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В рамках нашего исследования мы хотели бы также упомянуть и метафоры, используемые членами авиационного сообщества. Данные выражения</w:t>
      </w:r>
      <w:r w:rsidR="00512EF7" w:rsidRPr="00D90D26">
        <w:rPr>
          <w:rFonts w:ascii="Times New Roman" w:hAnsi="Times New Roman" w:cs="Times New Roman"/>
          <w:sz w:val="18"/>
          <w:szCs w:val="18"/>
        </w:rPr>
        <w:t>, используемые</w:t>
      </w:r>
      <w:r w:rsidR="00512EF7" w:rsidRPr="00D90D26">
        <w:rPr>
          <w:rStyle w:val="notranslate"/>
          <w:rFonts w:ascii="Times New Roman" w:hAnsi="Times New Roman" w:cs="Times New Roman"/>
          <w:sz w:val="18"/>
          <w:szCs w:val="18"/>
        </w:rPr>
        <w:t xml:space="preserve"> в речи пилотов и диспетчеров воздушного движения, относящиеся как непосредственно к людям, так и к состоянию вещей в целом, являются метафорами в более широком смысле, включая такие понятия, как метонимия и синекдоха.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sz w:val="18"/>
          <w:szCs w:val="18"/>
        </w:rPr>
        <w:t>Таким образом, слово «душа» можно рассматривать как метонимическую</w:t>
      </w:r>
      <w:r w:rsidR="006550DD" w:rsidRPr="00D90D26">
        <w:rPr>
          <w:rFonts w:ascii="Times New Roman" w:hAnsi="Times New Roman" w:cs="Times New Roman"/>
          <w:sz w:val="18"/>
          <w:szCs w:val="18"/>
        </w:rPr>
        <w:t xml:space="preserve"> метафору, </w:t>
      </w:r>
      <w:r w:rsidRPr="00D90D26">
        <w:rPr>
          <w:rFonts w:ascii="Times New Roman" w:hAnsi="Times New Roman" w:cs="Times New Roman"/>
          <w:sz w:val="18"/>
          <w:szCs w:val="18"/>
        </w:rPr>
        <w:t xml:space="preserve">относящуюся к людям, которую используют вертолетчики для передачи количества «людей на борту».  </w:t>
      </w:r>
    </w:p>
    <w:p w:rsidR="00512EF7" w:rsidRPr="00D90D26" w:rsidRDefault="00512EF7" w:rsidP="00D90D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>Piloto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: Trabajo en zona, duración del vuelo dos horas y media, </w:t>
      </w:r>
      <w:r w:rsidRPr="00D90D26">
        <w:rPr>
          <w:rFonts w:ascii="Times New Roman" w:hAnsi="Times New Roman" w:cs="Times New Roman"/>
          <w:iCs/>
          <w:sz w:val="18"/>
          <w:szCs w:val="18"/>
          <w:lang w:val="es-ES_tradnl"/>
        </w:rPr>
        <w:t>cinco</w:t>
      </w:r>
      <w:r w:rsidRPr="00D90D26">
        <w:rPr>
          <w:rFonts w:ascii="Times New Roman" w:hAnsi="Times New Roman" w:cs="Times New Roman"/>
          <w:i/>
          <w:iCs/>
          <w:sz w:val="18"/>
          <w:szCs w:val="18"/>
          <w:lang w:val="es-ES_tradnl"/>
        </w:rPr>
        <w:t xml:space="preserve"> almas</w:t>
      </w:r>
      <w:r w:rsidRPr="00D90D26">
        <w:rPr>
          <w:rFonts w:ascii="Times New Roman" w:hAnsi="Times New Roman" w:cs="Times New Roman"/>
          <w:sz w:val="18"/>
          <w:szCs w:val="18"/>
          <w:lang w:val="es-ES_tradnl"/>
        </w:rPr>
        <w:t xml:space="preserve"> a bordo. </w:t>
      </w:r>
    </w:p>
    <w:p w:rsidR="00512EF7" w:rsidRPr="00D90D26" w:rsidRDefault="00512EF7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D90D26">
        <w:rPr>
          <w:rFonts w:ascii="Times New Roman" w:hAnsi="Times New Roman" w:cs="Times New Roman"/>
          <w:i/>
          <w:sz w:val="18"/>
          <w:szCs w:val="18"/>
        </w:rPr>
        <w:t>Пилот</w:t>
      </w:r>
      <w:r w:rsidRPr="00D90D26">
        <w:rPr>
          <w:rFonts w:ascii="Times New Roman" w:hAnsi="Times New Roman" w:cs="Times New Roman"/>
          <w:sz w:val="18"/>
          <w:szCs w:val="18"/>
        </w:rPr>
        <w:t xml:space="preserve">: Рабочая зона, длительность полета два с половиной часа, пять </w:t>
      </w:r>
      <w:r w:rsidRPr="00D90D26">
        <w:rPr>
          <w:rFonts w:ascii="Times New Roman" w:hAnsi="Times New Roman" w:cs="Times New Roman"/>
          <w:i/>
          <w:sz w:val="18"/>
          <w:szCs w:val="18"/>
        </w:rPr>
        <w:t>душ</w:t>
      </w:r>
      <w:r w:rsidRPr="00D90D26">
        <w:rPr>
          <w:rFonts w:ascii="Times New Roman" w:hAnsi="Times New Roman" w:cs="Times New Roman"/>
          <w:sz w:val="18"/>
          <w:szCs w:val="18"/>
        </w:rPr>
        <w:t xml:space="preserve"> на борту. </w:t>
      </w:r>
    </w:p>
    <w:p w:rsidR="00530E08" w:rsidRPr="00877EAF" w:rsidRDefault="00032FBC" w:rsidP="00451E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51E7D">
        <w:rPr>
          <w:rFonts w:ascii="Times New Roman" w:hAnsi="Times New Roman" w:cs="Times New Roman"/>
          <w:b/>
          <w:sz w:val="18"/>
          <w:szCs w:val="18"/>
        </w:rPr>
        <w:t>Выводы</w:t>
      </w:r>
      <w:r w:rsidR="00451E7D">
        <w:rPr>
          <w:rFonts w:ascii="Times New Roman" w:hAnsi="Times New Roman" w:cs="Times New Roman"/>
          <w:sz w:val="18"/>
          <w:szCs w:val="18"/>
        </w:rPr>
        <w:t xml:space="preserve">: </w:t>
      </w:r>
      <w:r w:rsidRPr="00877EAF">
        <w:rPr>
          <w:rFonts w:ascii="Times New Roman" w:hAnsi="Times New Roman" w:cs="Times New Roman"/>
          <w:sz w:val="18"/>
          <w:szCs w:val="18"/>
        </w:rPr>
        <w:t xml:space="preserve">Лексико-прагматической особенностью современного испанского разговорного дискурса является его метафоричность. </w:t>
      </w:r>
      <w:r w:rsidR="00530E08" w:rsidRPr="00877EAF">
        <w:rPr>
          <w:rFonts w:ascii="Times New Roman" w:hAnsi="Times New Roman" w:cs="Times New Roman"/>
          <w:sz w:val="18"/>
          <w:szCs w:val="18"/>
        </w:rPr>
        <w:t>Н</w:t>
      </w:r>
      <w:r w:rsidRPr="00877EAF">
        <w:rPr>
          <w:rFonts w:ascii="Times New Roman" w:hAnsi="Times New Roman" w:cs="Times New Roman"/>
          <w:sz w:val="18"/>
          <w:szCs w:val="18"/>
        </w:rPr>
        <w:t xml:space="preserve">ационально-культурная специфика разговорной речи </w:t>
      </w:r>
      <w:r w:rsidR="00530E08" w:rsidRPr="00877EAF">
        <w:rPr>
          <w:rFonts w:ascii="Times New Roman" w:hAnsi="Times New Roman" w:cs="Times New Roman"/>
          <w:sz w:val="18"/>
          <w:szCs w:val="18"/>
        </w:rPr>
        <w:t xml:space="preserve">испанцев отразилась в использовании не только общеязыковых метафорических выражений, но и в частом употреблении концептуальных метафор, относящихся к терминологии конкретной предметной области. В частности в данной работе мы продемонстрировали примеры использования в испанском языке в повседневной коммуникации метафор из области управления воздушным сообщением как одного из механизмов концептуализации понятий в авиации. </w:t>
      </w:r>
    </w:p>
    <w:p w:rsidR="00512EF7" w:rsidRPr="00877EAF" w:rsidRDefault="00451E7D" w:rsidP="00451E7D">
      <w:pPr>
        <w:spacing w:before="18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Список литературы</w:t>
      </w:r>
    </w:p>
    <w:p w:rsidR="00512EF7" w:rsidRPr="00877EAF" w:rsidRDefault="00512EF7" w:rsidP="00451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Lakoff G y M Johnson </w:t>
      </w:r>
      <w:r w:rsidRPr="00877EAF">
        <w:rPr>
          <w:rFonts w:ascii="Times New Roman" w:hAnsi="Times New Roman" w:cs="Times New Roman"/>
          <w:iCs/>
          <w:sz w:val="18"/>
          <w:szCs w:val="18"/>
          <w:lang w:val="es-ES_tradnl"/>
        </w:rPr>
        <w:t xml:space="preserve">Metáforas de la vida cotidiana 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/ G Lakoff y Johnson M. </w:t>
      </w:r>
      <w:r w:rsidR="00451E7D">
        <w:rPr>
          <w:rFonts w:ascii="Times New Roman" w:hAnsi="Times New Roman" w:cs="Times New Roman"/>
          <w:sz w:val="18"/>
          <w:szCs w:val="18"/>
          <w:lang w:val="es-ES_tradnl"/>
        </w:rPr>
        <w:t>–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 Madrid: Cátedra, 1998.</w:t>
      </w:r>
    </w:p>
    <w:p w:rsidR="00512EF7" w:rsidRPr="00877EAF" w:rsidRDefault="00512EF7" w:rsidP="00451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Revista </w:t>
      </w:r>
      <w:r w:rsidRPr="00877EAF">
        <w:rPr>
          <w:rFonts w:ascii="Times New Roman" w:hAnsi="Times New Roman" w:cs="Times New Roman"/>
          <w:iCs/>
          <w:sz w:val="18"/>
          <w:szCs w:val="18"/>
          <w:lang w:val="es-ES_tradnl"/>
        </w:rPr>
        <w:t>Nueva, N° 618, 18 de mayo de 2003, pp.10-11</w:t>
      </w:r>
      <w:r w:rsidR="00451E7D" w:rsidRPr="00451E7D">
        <w:rPr>
          <w:rFonts w:ascii="Times New Roman" w:hAnsi="Times New Roman" w:cs="Times New Roman"/>
          <w:iCs/>
          <w:sz w:val="18"/>
          <w:szCs w:val="18"/>
          <w:lang w:val="en-US"/>
        </w:rPr>
        <w:t>.</w:t>
      </w:r>
    </w:p>
    <w:p w:rsidR="00512EF7" w:rsidRPr="00877EAF" w:rsidRDefault="00512EF7" w:rsidP="00451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Sanmartín Sáez La creación léxica (I) Neologismos semánticos: las metáforas de cada día", en Briz, A </w:t>
      </w:r>
      <w:r w:rsidRPr="00877EAF">
        <w:rPr>
          <w:rFonts w:ascii="Times New Roman" w:hAnsi="Times New Roman" w:cs="Times New Roman"/>
          <w:iCs/>
          <w:sz w:val="18"/>
          <w:szCs w:val="18"/>
          <w:lang w:val="es-ES_tradnl"/>
        </w:rPr>
        <w:t xml:space="preserve">¿Cómo se comenta un texto coloquial? / 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Sáez Sanmartín. </w:t>
      </w:r>
      <w:r w:rsidR="00451E7D">
        <w:rPr>
          <w:rFonts w:ascii="Times New Roman" w:hAnsi="Times New Roman" w:cs="Times New Roman"/>
          <w:sz w:val="18"/>
          <w:szCs w:val="18"/>
          <w:lang w:val="es-ES_tradnl"/>
        </w:rPr>
        <w:t>–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 Barcelona: Editorial Ariel, 2000.</w:t>
      </w:r>
    </w:p>
    <w:p w:rsidR="00512EF7" w:rsidRPr="00877EAF" w:rsidRDefault="00512EF7" w:rsidP="00451E7D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  <w:r w:rsidRPr="00877EAF">
        <w:rPr>
          <w:rStyle w:val="notranslate"/>
          <w:rFonts w:ascii="Times New Roman" w:hAnsi="Times New Roman" w:cs="Times New Roman"/>
          <w:sz w:val="18"/>
          <w:szCs w:val="18"/>
          <w:lang w:val="es-ES_tradnl"/>
        </w:rPr>
        <w:t xml:space="preserve">Vivanco Cervero  </w:t>
      </w:r>
      <w:r w:rsidRPr="00877EAF">
        <w:rPr>
          <w:rStyle w:val="a4"/>
          <w:rFonts w:ascii="Times New Roman" w:hAnsi="Times New Roman" w:cs="Times New Roman"/>
          <w:i w:val="0"/>
          <w:sz w:val="18"/>
          <w:szCs w:val="18"/>
          <w:lang w:val="es-ES_tradnl"/>
        </w:rPr>
        <w:t>Homonimia y polisemia: teoría semántica y aplicación lexicográfica</w:t>
      </w:r>
      <w:r w:rsidRPr="00877EAF">
        <w:rPr>
          <w:rStyle w:val="a4"/>
          <w:rFonts w:ascii="Times New Roman" w:hAnsi="Times New Roman" w:cs="Times New Roman"/>
          <w:sz w:val="18"/>
          <w:szCs w:val="18"/>
          <w:lang w:val="es-ES_tradnl"/>
        </w:rPr>
        <w:t xml:space="preserve"> 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/ Cervero Vivanco. </w:t>
      </w:r>
      <w:r w:rsidR="00451E7D">
        <w:rPr>
          <w:rFonts w:ascii="Times New Roman" w:hAnsi="Times New Roman" w:cs="Times New Roman"/>
          <w:sz w:val="18"/>
          <w:szCs w:val="18"/>
          <w:lang w:val="es-ES_tradnl"/>
        </w:rPr>
        <w:t>–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 Buenos Aires: Ediciones, </w:t>
      </w:r>
      <w:r w:rsidRPr="00877EAF">
        <w:rPr>
          <w:rStyle w:val="notranslate"/>
          <w:rFonts w:ascii="Times New Roman" w:hAnsi="Times New Roman" w:cs="Times New Roman"/>
          <w:sz w:val="18"/>
          <w:szCs w:val="18"/>
          <w:lang w:val="es-ES_tradnl"/>
        </w:rPr>
        <w:t xml:space="preserve"> 2003.</w:t>
      </w:r>
      <w:r w:rsidRPr="00877EAF">
        <w:rPr>
          <w:rFonts w:ascii="Times New Roman" w:hAnsi="Times New Roman" w:cs="Times New Roman"/>
          <w:sz w:val="18"/>
          <w:szCs w:val="18"/>
          <w:lang w:val="es-ES_tradnl"/>
        </w:rPr>
        <w:t xml:space="preserve"> </w:t>
      </w:r>
    </w:p>
    <w:p w:rsidR="00512EF7" w:rsidRPr="00877EAF" w:rsidRDefault="00512EF7" w:rsidP="00877EAF">
      <w:pPr>
        <w:pStyle w:val="a3"/>
        <w:spacing w:line="240" w:lineRule="auto"/>
        <w:jc w:val="both"/>
        <w:rPr>
          <w:rFonts w:ascii="Times New Roman" w:hAnsi="Times New Roman" w:cs="Times New Roman"/>
          <w:sz w:val="18"/>
          <w:szCs w:val="18"/>
          <w:lang w:val="es-ES_tradnl"/>
        </w:rPr>
      </w:pPr>
    </w:p>
    <w:sectPr w:rsidR="00512EF7" w:rsidRPr="00877EAF" w:rsidSect="00877EAF">
      <w:pgSz w:w="8391" w:h="11907" w:code="1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95EE4"/>
    <w:multiLevelType w:val="hybridMultilevel"/>
    <w:tmpl w:val="3D6E34A2"/>
    <w:lvl w:ilvl="0" w:tplc="94305F3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F7"/>
    <w:rsid w:val="0002004C"/>
    <w:rsid w:val="00032FBC"/>
    <w:rsid w:val="001F327B"/>
    <w:rsid w:val="0026372D"/>
    <w:rsid w:val="004108AA"/>
    <w:rsid w:val="00451E7D"/>
    <w:rsid w:val="00512EF7"/>
    <w:rsid w:val="00530E08"/>
    <w:rsid w:val="005516AF"/>
    <w:rsid w:val="006550DD"/>
    <w:rsid w:val="00877EAF"/>
    <w:rsid w:val="00BB7014"/>
    <w:rsid w:val="00C22CF0"/>
    <w:rsid w:val="00D2495A"/>
    <w:rsid w:val="00D90D26"/>
    <w:rsid w:val="00E8320F"/>
    <w:rsid w:val="00F30B30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F7"/>
    <w:pPr>
      <w:ind w:left="720"/>
      <w:contextualSpacing/>
    </w:pPr>
  </w:style>
  <w:style w:type="character" w:styleId="a4">
    <w:name w:val="Emphasis"/>
    <w:basedOn w:val="a0"/>
    <w:uiPriority w:val="20"/>
    <w:qFormat/>
    <w:rsid w:val="00512EF7"/>
    <w:rPr>
      <w:i/>
      <w:iCs/>
    </w:rPr>
  </w:style>
  <w:style w:type="character" w:customStyle="1" w:styleId="notranslate">
    <w:name w:val="notranslate"/>
    <w:basedOn w:val="a0"/>
    <w:rsid w:val="00512EF7"/>
  </w:style>
  <w:style w:type="paragraph" w:styleId="a5">
    <w:name w:val="Normal (Web)"/>
    <w:basedOn w:val="a"/>
    <w:uiPriority w:val="99"/>
    <w:semiHidden/>
    <w:unhideWhenUsed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F32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EF7"/>
    <w:pPr>
      <w:ind w:left="720"/>
      <w:contextualSpacing/>
    </w:pPr>
  </w:style>
  <w:style w:type="character" w:styleId="a4">
    <w:name w:val="Emphasis"/>
    <w:basedOn w:val="a0"/>
    <w:uiPriority w:val="20"/>
    <w:qFormat/>
    <w:rsid w:val="00512EF7"/>
    <w:rPr>
      <w:i/>
      <w:iCs/>
    </w:rPr>
  </w:style>
  <w:style w:type="character" w:customStyle="1" w:styleId="notranslate">
    <w:name w:val="notranslate"/>
    <w:basedOn w:val="a0"/>
    <w:rsid w:val="00512EF7"/>
  </w:style>
  <w:style w:type="paragraph" w:styleId="a5">
    <w:name w:val="Normal (Web)"/>
    <w:basedOn w:val="a"/>
    <w:uiPriority w:val="99"/>
    <w:semiHidden/>
    <w:unhideWhenUsed/>
    <w:rsid w:val="001F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F3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1457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2017-03-19T17:29:00Z</dcterms:created>
  <dcterms:modified xsi:type="dcterms:W3CDTF">2017-03-22T07:45:00Z</dcterms:modified>
</cp:coreProperties>
</file>