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00" w:rsidRPr="00DF2B0D" w:rsidRDefault="00EA773A">
      <w:pPr>
        <w:spacing w:line="240" w:lineRule="auto"/>
        <w:ind w:firstLine="284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F2B0D">
        <w:rPr>
          <w:rFonts w:ascii="Times New Roman" w:hAnsi="Times New Roman" w:cs="Times New Roman"/>
          <w:b/>
          <w:color w:val="auto"/>
          <w:sz w:val="20"/>
          <w:szCs w:val="20"/>
        </w:rPr>
        <w:t xml:space="preserve">УДК </w:t>
      </w:r>
      <w:r w:rsidR="00723C2B">
        <w:rPr>
          <w:rFonts w:ascii="Times New Roman" w:hAnsi="Times New Roman" w:cs="Times New Roman"/>
          <w:b/>
          <w:sz w:val="20"/>
          <w:szCs w:val="20"/>
        </w:rPr>
        <w:t>323.1</w:t>
      </w:r>
      <w:r w:rsidR="00A344B1" w:rsidRPr="00DF2B0D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</w:rPr>
        <w:t>(</w:t>
      </w:r>
      <w:r w:rsidR="00563CDC" w:rsidRPr="00DF2B0D">
        <w:rPr>
          <w:rFonts w:ascii="Times New Roman" w:hAnsi="Times New Roman" w:cs="Times New Roman"/>
          <w:b/>
          <w:color w:val="auto"/>
          <w:sz w:val="20"/>
          <w:szCs w:val="20"/>
        </w:rPr>
        <w:t>043.2)</w:t>
      </w:r>
    </w:p>
    <w:p w:rsidR="00864600" w:rsidRPr="00FC7FD1" w:rsidRDefault="005B5908">
      <w:pPr>
        <w:spacing w:after="0" w:line="240" w:lineRule="auto"/>
        <w:jc w:val="right"/>
        <w:rPr>
          <w:color w:val="auto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Сулейманов</w:t>
      </w:r>
      <w:proofErr w:type="spellEnd"/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  </w:t>
      </w:r>
      <w:r w:rsidR="00392AB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Д., </w:t>
      </w:r>
      <w:r w:rsidR="00D76297">
        <w:rPr>
          <w:rFonts w:ascii="Times New Roman" w:hAnsi="Times New Roman" w:cs="Times New Roman"/>
          <w:b/>
          <w:bCs/>
          <w:color w:val="auto"/>
          <w:sz w:val="20"/>
          <w:szCs w:val="20"/>
        </w:rPr>
        <w:t>Грищенко </w:t>
      </w:r>
      <w:r w:rsidR="00392ABA">
        <w:rPr>
          <w:rFonts w:ascii="Times New Roman" w:hAnsi="Times New Roman" w:cs="Times New Roman"/>
          <w:b/>
          <w:bCs/>
          <w:color w:val="auto"/>
          <w:sz w:val="20"/>
          <w:szCs w:val="20"/>
        </w:rPr>
        <w:t>Н.І</w:t>
      </w:r>
      <w:r w:rsidR="00512902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:rsidR="00864600" w:rsidRDefault="00392ABA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Київський н</w:t>
      </w:r>
      <w:r w:rsidR="00EA773A" w:rsidRPr="00FC7FD1">
        <w:rPr>
          <w:rFonts w:ascii="Times New Roman" w:hAnsi="Times New Roman" w:cs="Times New Roman"/>
          <w:i/>
          <w:color w:val="auto"/>
          <w:sz w:val="20"/>
          <w:szCs w:val="20"/>
        </w:rPr>
        <w:t>аціона</w:t>
      </w:r>
      <w:r w:rsidR="00682428">
        <w:rPr>
          <w:rFonts w:ascii="Times New Roman" w:hAnsi="Times New Roman" w:cs="Times New Roman"/>
          <w:i/>
          <w:color w:val="auto"/>
          <w:sz w:val="20"/>
          <w:szCs w:val="20"/>
        </w:rPr>
        <w:t xml:space="preserve">льний </w:t>
      </w:r>
      <w:r w:rsidR="00682428" w:rsidRPr="00682428">
        <w:rPr>
          <w:rFonts w:ascii="Times New Roman" w:hAnsi="Times New Roman" w:cs="Times New Roman"/>
          <w:i/>
          <w:color w:val="auto"/>
          <w:sz w:val="20"/>
          <w:szCs w:val="20"/>
        </w:rPr>
        <w:t xml:space="preserve">університет 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9F9F9"/>
        </w:rPr>
        <w:t>імені Тараса Шевченка</w:t>
      </w:r>
      <w:r w:rsidR="00682428">
        <w:rPr>
          <w:rFonts w:ascii="Times New Roman" w:hAnsi="Times New Roman" w:cs="Times New Roman"/>
          <w:i/>
          <w:color w:val="auto"/>
          <w:sz w:val="20"/>
          <w:szCs w:val="20"/>
        </w:rPr>
        <w:t xml:space="preserve">, </w:t>
      </w:r>
      <w:r w:rsidR="00EA773A" w:rsidRPr="00FC7FD1">
        <w:rPr>
          <w:rFonts w:ascii="Times New Roman" w:hAnsi="Times New Roman" w:cs="Times New Roman"/>
          <w:i/>
          <w:color w:val="auto"/>
          <w:sz w:val="20"/>
          <w:szCs w:val="20"/>
        </w:rPr>
        <w:t>Київ</w:t>
      </w:r>
    </w:p>
    <w:p w:rsidR="005B5908" w:rsidRDefault="005B5908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FC7FD1">
        <w:rPr>
          <w:rFonts w:ascii="Times New Roman" w:hAnsi="Times New Roman" w:cs="Times New Roman"/>
          <w:i/>
          <w:color w:val="auto"/>
          <w:sz w:val="20"/>
          <w:szCs w:val="20"/>
        </w:rPr>
        <w:t>Націона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льний авіаційний університет, </w:t>
      </w:r>
      <w:r w:rsidRPr="00FC7FD1">
        <w:rPr>
          <w:rFonts w:ascii="Times New Roman" w:hAnsi="Times New Roman" w:cs="Times New Roman"/>
          <w:i/>
          <w:color w:val="auto"/>
          <w:sz w:val="20"/>
          <w:szCs w:val="20"/>
        </w:rPr>
        <w:t>Київ</w:t>
      </w:r>
    </w:p>
    <w:p w:rsidR="00864600" w:rsidRPr="00FC7FD1" w:rsidRDefault="00864600" w:rsidP="005B5908">
      <w:pPr>
        <w:spacing w:after="0" w:line="240" w:lineRule="auto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864600" w:rsidRPr="00FC7FD1" w:rsidRDefault="00901C02">
      <w:pPr>
        <w:pStyle w:val="NormalWeb"/>
        <w:spacing w:before="120" w:beforeAutospacing="0" w:after="120" w:afterAutospacing="0"/>
        <w:rPr>
          <w:color w:val="auto"/>
        </w:rPr>
      </w:pPr>
      <w:bookmarkStart w:id="0" w:name="_GoBack"/>
      <w:bookmarkEnd w:id="0"/>
      <w:r>
        <w:rPr>
          <w:b/>
          <w:bCs/>
          <w:caps/>
          <w:color w:val="auto"/>
          <w:sz w:val="20"/>
          <w:szCs w:val="20"/>
        </w:rPr>
        <w:t>НАЦІОНАЛЬНа ІДЕНТИЧНіСТь</w:t>
      </w:r>
      <w:r w:rsidR="00392ABA">
        <w:rPr>
          <w:b/>
          <w:bCs/>
          <w:caps/>
          <w:color w:val="auto"/>
          <w:sz w:val="20"/>
          <w:szCs w:val="20"/>
        </w:rPr>
        <w:t xml:space="preserve"> </w:t>
      </w:r>
      <w:r w:rsidR="00823249">
        <w:rPr>
          <w:b/>
          <w:bCs/>
          <w:caps/>
          <w:color w:val="auto"/>
          <w:sz w:val="20"/>
          <w:szCs w:val="20"/>
        </w:rPr>
        <w:t>молоді</w:t>
      </w:r>
      <w:r w:rsidR="00392ABA">
        <w:rPr>
          <w:b/>
          <w:bCs/>
          <w:caps/>
          <w:color w:val="auto"/>
          <w:sz w:val="20"/>
          <w:szCs w:val="20"/>
        </w:rPr>
        <w:t xml:space="preserve"> ЯК ПОКАЗНИК ІНТЕГРАЦІЙНОГО ПОТЕНЦІАЛУ УКРАЇНСЬКОГО</w:t>
      </w:r>
      <w:r w:rsidR="00682428">
        <w:rPr>
          <w:b/>
          <w:bCs/>
          <w:caps/>
          <w:color w:val="auto"/>
          <w:sz w:val="20"/>
          <w:szCs w:val="20"/>
        </w:rPr>
        <w:t xml:space="preserve"> суспільств</w:t>
      </w:r>
      <w:r w:rsidR="00392ABA">
        <w:rPr>
          <w:b/>
          <w:bCs/>
          <w:caps/>
          <w:color w:val="auto"/>
          <w:sz w:val="20"/>
          <w:szCs w:val="20"/>
        </w:rPr>
        <w:t>А</w:t>
      </w:r>
    </w:p>
    <w:p w:rsidR="002E0787" w:rsidRDefault="00901C02" w:rsidP="006824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Дослідження</w:t>
      </w:r>
      <w:r w:rsidR="00E21778">
        <w:rPr>
          <w:rFonts w:ascii="Times New Roman" w:hAnsi="Times New Roman" w:cs="Times New Roman"/>
          <w:sz w:val="20"/>
          <w:szCs w:val="20"/>
        </w:rPr>
        <w:t xml:space="preserve"> та вивчення</w:t>
      </w:r>
      <w:r>
        <w:rPr>
          <w:rFonts w:ascii="Times New Roman" w:hAnsi="Times New Roman" w:cs="Times New Roman"/>
          <w:sz w:val="20"/>
          <w:szCs w:val="20"/>
        </w:rPr>
        <w:t xml:space="preserve"> національної ідентичності на сучасному етапові розвитку </w:t>
      </w:r>
      <w:r w:rsidR="002E0787">
        <w:rPr>
          <w:rFonts w:ascii="Times New Roman" w:hAnsi="Times New Roman" w:cs="Times New Roman"/>
          <w:sz w:val="20"/>
          <w:szCs w:val="20"/>
        </w:rPr>
        <w:t xml:space="preserve">українського </w:t>
      </w:r>
      <w:r>
        <w:rPr>
          <w:rFonts w:ascii="Times New Roman" w:hAnsi="Times New Roman" w:cs="Times New Roman"/>
          <w:sz w:val="20"/>
          <w:szCs w:val="20"/>
        </w:rPr>
        <w:t xml:space="preserve">суспільства відноситься до найбільш дискусійних. </w:t>
      </w:r>
      <w:r w:rsidR="00A01064">
        <w:rPr>
          <w:rFonts w:ascii="Times New Roman" w:hAnsi="Times New Roman" w:cs="Times New Roman"/>
          <w:sz w:val="20"/>
          <w:szCs w:val="20"/>
        </w:rPr>
        <w:t xml:space="preserve">Теоретично вирішення даної проблеми допоможе висвітлити справжній національний інтерес, який є </w:t>
      </w:r>
      <w:r w:rsidR="005430F3">
        <w:rPr>
          <w:rFonts w:ascii="Times New Roman" w:hAnsi="Times New Roman" w:cs="Times New Roman"/>
          <w:sz w:val="20"/>
          <w:szCs w:val="20"/>
        </w:rPr>
        <w:t xml:space="preserve">одним із основних компонентів розвитку українського суспільства. </w:t>
      </w:r>
    </w:p>
    <w:p w:rsidR="00C5767E" w:rsidRDefault="00C5767E" w:rsidP="00C576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Значний інтерес до вивчення проблем національної ідентичності становлять наукові праці </w:t>
      </w:r>
      <w:r w:rsidR="002B39CF">
        <w:rPr>
          <w:rFonts w:ascii="Times New Roman" w:hAnsi="Times New Roman" w:cs="Times New Roman"/>
          <w:sz w:val="20"/>
          <w:szCs w:val="20"/>
        </w:rPr>
        <w:t xml:space="preserve">таких українських вчених як </w:t>
      </w:r>
      <w:r w:rsidRPr="00C5767E">
        <w:rPr>
          <w:rFonts w:ascii="Times New Roman" w:hAnsi="Times New Roman" w:cs="Times New Roman"/>
          <w:sz w:val="20"/>
          <w:szCs w:val="20"/>
        </w:rPr>
        <w:t>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67E">
        <w:rPr>
          <w:rFonts w:ascii="Times New Roman" w:hAnsi="Times New Roman" w:cs="Times New Roman"/>
          <w:sz w:val="20"/>
          <w:szCs w:val="20"/>
        </w:rPr>
        <w:t>Картунов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r>
        <w:rPr>
          <w:rFonts w:ascii="Times New Roman" w:hAnsi="Times New Roman" w:cs="Times New Roman"/>
          <w:sz w:val="20"/>
          <w:szCs w:val="20"/>
        </w:rPr>
        <w:t>, А. Колодія</w:t>
      </w:r>
      <w:r w:rsidRPr="00C5767E">
        <w:rPr>
          <w:rFonts w:ascii="Times New Roman" w:hAnsi="Times New Roman" w:cs="Times New Roman"/>
          <w:sz w:val="20"/>
          <w:szCs w:val="20"/>
        </w:rPr>
        <w:t>, І.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39CF">
        <w:rPr>
          <w:rFonts w:ascii="Times New Roman" w:hAnsi="Times New Roman" w:cs="Times New Roman"/>
          <w:sz w:val="20"/>
          <w:szCs w:val="20"/>
        </w:rPr>
        <w:t>Кресіної</w:t>
      </w:r>
      <w:proofErr w:type="spellEnd"/>
      <w:r w:rsidRPr="00C5767E">
        <w:rPr>
          <w:rFonts w:ascii="Times New Roman" w:hAnsi="Times New Roman" w:cs="Times New Roman"/>
          <w:sz w:val="20"/>
          <w:szCs w:val="20"/>
        </w:rPr>
        <w:t>, 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767E">
        <w:rPr>
          <w:rFonts w:ascii="Times New Roman" w:hAnsi="Times New Roman" w:cs="Times New Roman"/>
          <w:sz w:val="20"/>
          <w:szCs w:val="20"/>
        </w:rPr>
        <w:t>Лісов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C5767E">
        <w:rPr>
          <w:rFonts w:ascii="Times New Roman" w:hAnsi="Times New Roman" w:cs="Times New Roman"/>
          <w:sz w:val="20"/>
          <w:szCs w:val="20"/>
        </w:rPr>
        <w:t>, 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767E">
        <w:rPr>
          <w:rFonts w:ascii="Times New Roman" w:hAnsi="Times New Roman" w:cs="Times New Roman"/>
          <w:sz w:val="20"/>
          <w:szCs w:val="20"/>
        </w:rPr>
        <w:t>Наго</w:t>
      </w:r>
      <w:r>
        <w:rPr>
          <w:rFonts w:ascii="Times New Roman" w:hAnsi="Times New Roman" w:cs="Times New Roman"/>
          <w:sz w:val="20"/>
          <w:szCs w:val="20"/>
        </w:rPr>
        <w:t>рної</w:t>
      </w:r>
      <w:r w:rsidRPr="00C5767E">
        <w:rPr>
          <w:rFonts w:ascii="Times New Roman" w:hAnsi="Times New Roman" w:cs="Times New Roman"/>
          <w:sz w:val="20"/>
          <w:szCs w:val="20"/>
        </w:rPr>
        <w:t>, О.</w:t>
      </w:r>
      <w:r>
        <w:rPr>
          <w:rFonts w:ascii="Times New Roman" w:hAnsi="Times New Roman" w:cs="Times New Roman"/>
          <w:sz w:val="20"/>
          <w:szCs w:val="20"/>
        </w:rPr>
        <w:t xml:space="preserve"> Майбороди</w:t>
      </w:r>
      <w:r w:rsidRPr="00C5767E">
        <w:rPr>
          <w:rFonts w:ascii="Times New Roman" w:hAnsi="Times New Roman" w:cs="Times New Roman"/>
          <w:sz w:val="20"/>
          <w:szCs w:val="20"/>
        </w:rPr>
        <w:t>, Ю.</w:t>
      </w:r>
      <w:r>
        <w:rPr>
          <w:rFonts w:ascii="Times New Roman" w:hAnsi="Times New Roman" w:cs="Times New Roman"/>
          <w:sz w:val="20"/>
          <w:szCs w:val="20"/>
        </w:rPr>
        <w:t xml:space="preserve"> Римаренка</w:t>
      </w:r>
      <w:r w:rsidRPr="00C5767E">
        <w:rPr>
          <w:rFonts w:ascii="Times New Roman" w:hAnsi="Times New Roman" w:cs="Times New Roman"/>
          <w:sz w:val="20"/>
          <w:szCs w:val="20"/>
        </w:rPr>
        <w:t>, 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Рудницької</w:t>
      </w:r>
      <w:proofErr w:type="spellEnd"/>
      <w:r w:rsidRPr="00C5767E">
        <w:rPr>
          <w:rFonts w:ascii="Times New Roman" w:hAnsi="Times New Roman" w:cs="Times New Roman"/>
          <w:sz w:val="20"/>
          <w:szCs w:val="20"/>
        </w:rPr>
        <w:t>, М.</w:t>
      </w:r>
      <w:r>
        <w:rPr>
          <w:rFonts w:ascii="Times New Roman" w:hAnsi="Times New Roman" w:cs="Times New Roman"/>
          <w:sz w:val="20"/>
          <w:szCs w:val="20"/>
        </w:rPr>
        <w:t xml:space="preserve"> Шульги та інших</w:t>
      </w:r>
      <w:r w:rsidRPr="00C5767E">
        <w:rPr>
          <w:rFonts w:ascii="Times New Roman" w:hAnsi="Times New Roman" w:cs="Times New Roman"/>
          <w:sz w:val="20"/>
          <w:szCs w:val="20"/>
        </w:rPr>
        <w:t>.</w:t>
      </w:r>
    </w:p>
    <w:p w:rsidR="002B39CF" w:rsidRDefault="002B39CF" w:rsidP="002B39CF">
      <w:pPr>
        <w:shd w:val="clear" w:color="auto" w:fill="FFFFFF"/>
        <w:spacing w:after="0" w:line="223" w:lineRule="atLeast"/>
        <w:ind w:firstLine="2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Глобалізаційні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процеси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сучасному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іті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неоднозначно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впливають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національну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ідентичність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будь-якої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держави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тут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стоїть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осторонь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Глобалізаційні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зміни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які</w:t>
      </w:r>
      <w:proofErr w:type="spellEnd"/>
      <w:r w:rsidR="006A2AC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,</w:t>
      </w:r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окрім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можливостей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для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змін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розвитку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несуть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в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собі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загрозу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розчинення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національної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ідентичності</w:t>
      </w:r>
      <w:proofErr w:type="spellEnd"/>
      <w:r w:rsidR="004E71CF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. </w:t>
      </w:r>
    </w:p>
    <w:p w:rsidR="00317000" w:rsidRDefault="004E71CF" w:rsidP="003170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Геополітичне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15258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так </w:t>
      </w:r>
      <w:proofErr w:type="spellStart"/>
      <w:r w:rsidR="0015258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чи</w:t>
      </w:r>
      <w:proofErr w:type="spellEnd"/>
      <w:r w:rsidR="0015258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15258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інакше</w:t>
      </w:r>
      <w:proofErr w:type="spellEnd"/>
      <w:r w:rsidR="0015258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15258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слугує</w:t>
      </w:r>
      <w:proofErr w:type="spellEnd"/>
      <w:r w:rsidR="0015258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15258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об</w:t>
      </w:r>
      <w:r w:rsidR="0015258D" w:rsidRP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’</w:t>
      </w:r>
      <w:r w:rsidR="0015258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єктом</w:t>
      </w:r>
      <w:proofErr w:type="spellEnd"/>
      <w:r w:rsidR="0015258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proofErr w:type="gram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</w:t>
      </w:r>
      <w:proofErr w:type="gram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ідвищеної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уваги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8E456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багатьох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держав до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її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національних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інтересів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та</w:t>
      </w:r>
      <w:r w:rsidR="00F977E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977E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сприяє</w:t>
      </w:r>
      <w:proofErr w:type="spellEnd"/>
      <w:r w:rsidR="00F977E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977E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просуванню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власних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національних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інтересів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977E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цих</w:t>
      </w:r>
      <w:proofErr w:type="spellEnd"/>
      <w:r w:rsidR="00F977E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держав </w:t>
      </w:r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усі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основні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сфери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="008E456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життя</w:t>
      </w:r>
      <w:proofErr w:type="spellEnd"/>
      <w:r w:rsidR="008E4569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політичну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,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економічну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та </w:t>
      </w:r>
      <w:proofErr w:type="spellStart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ін</w:t>
      </w:r>
      <w:proofErr w:type="spellEnd"/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.)</w:t>
      </w:r>
      <w:r w:rsidR="00597FF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.</w:t>
      </w:r>
      <w:r w:rsidR="00F6026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:rsidR="00317000" w:rsidRPr="00317000" w:rsidRDefault="00317000" w:rsidP="003170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Регіональні відмінності становлять найбільшу перешкоду для становлення української загальнонаціональної ідентичності</w:t>
      </w:r>
      <w:r w:rsidR="00282B89">
        <w:rPr>
          <w:rFonts w:ascii="Times New Roman" w:hAnsi="Times New Roman" w:cs="Times New Roman"/>
          <w:sz w:val="20"/>
          <w:szCs w:val="20"/>
        </w:rPr>
        <w:t>, оскільки вони створюють ситуацію, коли громадяни України не ідентифікують себе з українською нацією.</w:t>
      </w:r>
    </w:p>
    <w:p w:rsidR="005B5E7C" w:rsidRDefault="00F7133B" w:rsidP="00C576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Українська молодь</w:t>
      </w:r>
      <w:r w:rsidR="008E4569">
        <w:rPr>
          <w:rFonts w:ascii="Times New Roman" w:hAnsi="Times New Roman" w:cs="Times New Roman"/>
          <w:sz w:val="20"/>
          <w:szCs w:val="20"/>
        </w:rPr>
        <w:t xml:space="preserve">, як </w:t>
      </w:r>
      <w:r>
        <w:rPr>
          <w:rFonts w:ascii="Times New Roman" w:hAnsi="Times New Roman" w:cs="Times New Roman"/>
          <w:sz w:val="20"/>
          <w:szCs w:val="20"/>
        </w:rPr>
        <w:t xml:space="preserve">соціальна група, </w:t>
      </w:r>
      <w:r w:rsidR="00216362">
        <w:rPr>
          <w:rFonts w:ascii="Times New Roman" w:hAnsi="Times New Roman" w:cs="Times New Roman"/>
          <w:sz w:val="20"/>
          <w:szCs w:val="20"/>
        </w:rPr>
        <w:t xml:space="preserve">вже сьогодні визначає перспективи розвитку українського суспільства. А студенти, як найбільш освічена та мобільна частина цієї соціальної групи, безпосередньо очолює даний </w:t>
      </w:r>
      <w:r w:rsidR="0013509F">
        <w:rPr>
          <w:rFonts w:ascii="Times New Roman" w:hAnsi="Times New Roman" w:cs="Times New Roman"/>
          <w:sz w:val="20"/>
          <w:szCs w:val="20"/>
        </w:rPr>
        <w:t xml:space="preserve">рух, продукує зміни та впливає на інтеграційні процеси українського суспільства. </w:t>
      </w:r>
      <w:r w:rsidR="002163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6362" w:rsidRDefault="006A2AC0" w:rsidP="00C576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Усвідомлення молоддю власної приналежності до конкретного народу виконує в її житті досить важливу роль, що випливає у її відносинах як на міжособистісному, так і на міждержавному</w:t>
      </w:r>
      <w:r w:rsidRPr="006A2A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рівнях.</w:t>
      </w:r>
    </w:p>
    <w:p w:rsidR="00962907" w:rsidRDefault="009A4FF6" w:rsidP="00C5767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Проблема української національної ідентичності ніколи не вирішувалася комплексно. Окремо розглядалися та досліджувалися різні аспекти цього явища, але цілісної картини майже ніколи не вивчали. </w:t>
      </w:r>
    </w:p>
    <w:p w:rsidR="00995183" w:rsidRDefault="00962907" w:rsidP="009951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Розмита національна ідентичність найчастіше спостерігається серед міського населення, оскільки більшість </w:t>
      </w:r>
      <w:r w:rsidR="00995183">
        <w:rPr>
          <w:rFonts w:ascii="Times New Roman" w:hAnsi="Times New Roman" w:cs="Times New Roman"/>
          <w:sz w:val="20"/>
          <w:szCs w:val="20"/>
        </w:rPr>
        <w:t xml:space="preserve">із них </w:t>
      </w:r>
      <w:r>
        <w:rPr>
          <w:rFonts w:ascii="Times New Roman" w:hAnsi="Times New Roman" w:cs="Times New Roman"/>
          <w:sz w:val="20"/>
          <w:szCs w:val="20"/>
        </w:rPr>
        <w:t xml:space="preserve">переїхали з інших місць та втратили </w:t>
      </w:r>
      <w:r w:rsidRPr="0096290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зв’язок зі своїм народом.</w:t>
      </w:r>
      <w:r w:rsidRPr="009629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Студент</w:t>
      </w:r>
      <w:r w:rsidR="0099518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и, переїжджаючи на навчання до інших міст, теж стають заручниками ситуації.</w:t>
      </w:r>
      <w:r w:rsidR="00995183" w:rsidRPr="009951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4FF6" w:rsidRDefault="00995183" w:rsidP="009951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Студентська молодь, об’єднуючись задля досягнення як власних, так і загальнодержавних інтересів, утворює громадські організації, об</w:t>
      </w:r>
      <w:r w:rsidRPr="009A4F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’</w:t>
      </w:r>
      <w:r>
        <w:rPr>
          <w:rFonts w:ascii="Times New Roman" w:hAnsi="Times New Roman" w:cs="Times New Roman"/>
          <w:sz w:val="20"/>
          <w:szCs w:val="20"/>
        </w:rPr>
        <w:t>єднання, що можуть в подальшому змінити політичні настрої всього населення держави.</w:t>
      </w:r>
    </w:p>
    <w:p w:rsidR="00671EFA" w:rsidRDefault="00671EFA" w:rsidP="00671E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того, щоб сформувати власну національну ідентичність, українське суспільство повинно стати достатньо стійким, внутрішньо інтегрованим, спроможним відповідати викликам 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глобалізаційного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світу. </w:t>
      </w:r>
    </w:p>
    <w:p w:rsidR="006C6B81" w:rsidRPr="00995183" w:rsidRDefault="006C6B81" w:rsidP="009951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2E1F" w:rsidRPr="006C6B81" w:rsidRDefault="00371841" w:rsidP="0037184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6B81">
        <w:rPr>
          <w:rFonts w:ascii="Times New Roman" w:hAnsi="Times New Roman" w:cs="Times New Roman"/>
          <w:b/>
          <w:color w:val="auto"/>
          <w:sz w:val="20"/>
          <w:szCs w:val="20"/>
        </w:rPr>
        <w:t>Список літератури</w:t>
      </w:r>
    </w:p>
    <w:p w:rsidR="00A43E85" w:rsidRDefault="00C2356A" w:rsidP="00071F25">
      <w:pPr>
        <w:pStyle w:val="ListParagraph"/>
        <w:spacing w:after="0" w:line="240" w:lineRule="auto"/>
        <w:ind w:left="0" w:firstLine="284"/>
        <w:jc w:val="both"/>
        <w:rPr>
          <w:color w:val="auto"/>
        </w:rPr>
      </w:pPr>
      <w:r w:rsidRPr="00A43E85">
        <w:rPr>
          <w:rFonts w:ascii="Times New Roman" w:hAnsi="Times New Roman" w:cs="Times New Roman"/>
          <w:color w:val="auto"/>
          <w:sz w:val="20"/>
          <w:szCs w:val="20"/>
        </w:rPr>
        <w:t xml:space="preserve">1. </w:t>
      </w:r>
      <w:r w:rsidR="00A43E85" w:rsidRPr="00A43E85">
        <w:rPr>
          <w:rFonts w:ascii="Times New Roman" w:hAnsi="Times New Roman" w:cs="Times New Roman"/>
          <w:color w:val="auto"/>
          <w:sz w:val="20"/>
          <w:szCs w:val="20"/>
        </w:rPr>
        <w:t xml:space="preserve">Палій Г. О. Проблема формування української політичної нації: аспект загальнонаціональної ідентичності </w:t>
      </w:r>
      <w:r w:rsidR="00132416" w:rsidRPr="00132416">
        <w:rPr>
          <w:rFonts w:ascii="Times New Roman" w:hAnsi="Times New Roman" w:cs="Times New Roman"/>
          <w:sz w:val="20"/>
          <w:szCs w:val="20"/>
        </w:rPr>
        <w:t>/ Г.</w:t>
      </w:r>
      <w:r w:rsidR="00132416">
        <w:rPr>
          <w:rFonts w:ascii="Times New Roman" w:hAnsi="Times New Roman" w:cs="Times New Roman"/>
          <w:sz w:val="20"/>
          <w:szCs w:val="20"/>
        </w:rPr>
        <w:t xml:space="preserve">О. </w:t>
      </w:r>
      <w:r w:rsidR="00132416" w:rsidRPr="00132416">
        <w:rPr>
          <w:rFonts w:ascii="Times New Roman" w:hAnsi="Times New Roman" w:cs="Times New Roman"/>
          <w:sz w:val="20"/>
          <w:szCs w:val="20"/>
        </w:rPr>
        <w:t>Палій</w:t>
      </w:r>
      <w:r w:rsidR="00132416" w:rsidRPr="00A43E8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A43E85" w:rsidRPr="00A43E85">
        <w:rPr>
          <w:rFonts w:ascii="Times New Roman" w:hAnsi="Times New Roman" w:cs="Times New Roman"/>
          <w:color w:val="auto"/>
          <w:sz w:val="20"/>
          <w:szCs w:val="20"/>
        </w:rPr>
        <w:t>// Політичний менед</w:t>
      </w:r>
      <w:r w:rsidR="00132416">
        <w:rPr>
          <w:rFonts w:ascii="Times New Roman" w:hAnsi="Times New Roman" w:cs="Times New Roman"/>
          <w:color w:val="auto"/>
          <w:sz w:val="20"/>
          <w:szCs w:val="20"/>
        </w:rPr>
        <w:t>жмент. – 2003. – № 1. – С. 93–</w:t>
      </w:r>
      <w:r w:rsidR="00A43E85" w:rsidRPr="00A43E85">
        <w:rPr>
          <w:rFonts w:ascii="Times New Roman" w:hAnsi="Times New Roman" w:cs="Times New Roman"/>
          <w:color w:val="auto"/>
          <w:sz w:val="20"/>
          <w:szCs w:val="20"/>
        </w:rPr>
        <w:t>100.</w:t>
      </w:r>
      <w:r w:rsidR="00A43E85" w:rsidRPr="00A43E85">
        <w:rPr>
          <w:color w:val="auto"/>
        </w:rPr>
        <w:t xml:space="preserve"> </w:t>
      </w:r>
    </w:p>
    <w:p w:rsidR="00132416" w:rsidRPr="00132416" w:rsidRDefault="00132416" w:rsidP="00071F25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32416">
        <w:rPr>
          <w:rFonts w:ascii="Times New Roman" w:hAnsi="Times New Roman" w:cs="Times New Roman"/>
          <w:color w:val="auto"/>
          <w:sz w:val="20"/>
          <w:szCs w:val="20"/>
        </w:rPr>
        <w:t xml:space="preserve">2. </w:t>
      </w:r>
      <w:r w:rsidRPr="00132416">
        <w:rPr>
          <w:rFonts w:ascii="Times New Roman" w:hAnsi="Times New Roman" w:cs="Times New Roman"/>
          <w:sz w:val="20"/>
          <w:szCs w:val="20"/>
        </w:rPr>
        <w:t>Палій Г.</w:t>
      </w:r>
      <w:r>
        <w:rPr>
          <w:rFonts w:ascii="Times New Roman" w:hAnsi="Times New Roman" w:cs="Times New Roman"/>
          <w:sz w:val="20"/>
          <w:szCs w:val="20"/>
        </w:rPr>
        <w:t>О.</w:t>
      </w:r>
      <w:r w:rsidRPr="00132416">
        <w:rPr>
          <w:rFonts w:ascii="Times New Roman" w:hAnsi="Times New Roman" w:cs="Times New Roman"/>
          <w:sz w:val="20"/>
          <w:szCs w:val="20"/>
        </w:rPr>
        <w:t xml:space="preserve"> Становлення єдиної національної ідентичності в Україні / Г.</w:t>
      </w:r>
      <w:r>
        <w:rPr>
          <w:rFonts w:ascii="Times New Roman" w:hAnsi="Times New Roman" w:cs="Times New Roman"/>
          <w:sz w:val="20"/>
          <w:szCs w:val="20"/>
        </w:rPr>
        <w:t xml:space="preserve">О. </w:t>
      </w:r>
      <w:r w:rsidRPr="00132416">
        <w:rPr>
          <w:rFonts w:ascii="Times New Roman" w:hAnsi="Times New Roman" w:cs="Times New Roman"/>
          <w:sz w:val="20"/>
          <w:szCs w:val="20"/>
        </w:rPr>
        <w:t xml:space="preserve">Палій // Політичний менеджмент. </w:t>
      </w:r>
      <w:r w:rsidRPr="00A43E85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132416">
        <w:rPr>
          <w:rFonts w:ascii="Times New Roman" w:hAnsi="Times New Roman" w:cs="Times New Roman"/>
          <w:sz w:val="20"/>
          <w:szCs w:val="20"/>
        </w:rPr>
        <w:t xml:space="preserve"> 2005. </w:t>
      </w:r>
      <w:r w:rsidRPr="00A43E85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132416">
        <w:rPr>
          <w:rFonts w:ascii="Times New Roman" w:hAnsi="Times New Roman" w:cs="Times New Roman"/>
          <w:sz w:val="20"/>
          <w:szCs w:val="20"/>
        </w:rPr>
        <w:t xml:space="preserve"> № 2. </w:t>
      </w:r>
      <w:r w:rsidRPr="00A43E85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132416">
        <w:rPr>
          <w:rFonts w:ascii="Times New Roman" w:hAnsi="Times New Roman" w:cs="Times New Roman"/>
          <w:sz w:val="20"/>
          <w:szCs w:val="20"/>
        </w:rPr>
        <w:t xml:space="preserve"> С. 38</w:t>
      </w:r>
      <w:r w:rsidRPr="00A43E85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132416">
        <w:rPr>
          <w:rFonts w:ascii="Times New Roman" w:hAnsi="Times New Roman" w:cs="Times New Roman"/>
          <w:sz w:val="20"/>
          <w:szCs w:val="20"/>
        </w:rPr>
        <w:t>45.</w:t>
      </w:r>
    </w:p>
    <w:p w:rsidR="00A43E85" w:rsidRPr="00995183" w:rsidRDefault="00115429" w:rsidP="00071F25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A43E85" w:rsidRPr="0099518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995183" w:rsidRPr="0099518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Філіппова О.А. Ідентифікація й ідентичності крізь призму концепту «політики ідентичності» / Ольга Аркадіївна Філіппова // Українське студентство у пошуках ідентичності: / за </w:t>
      </w:r>
      <w:proofErr w:type="spellStart"/>
      <w:r w:rsidR="00995183" w:rsidRPr="0099518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ред</w:t>
      </w:r>
      <w:proofErr w:type="spellEnd"/>
      <w:r w:rsidR="00995183" w:rsidRPr="0099518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В.Л. </w:t>
      </w:r>
      <w:proofErr w:type="spellStart"/>
      <w:r w:rsidR="00995183" w:rsidRPr="0099518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Ар</w:t>
      </w:r>
      <w:r w:rsidR="00DF2B0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бєніної</w:t>
      </w:r>
      <w:proofErr w:type="spellEnd"/>
      <w:r w:rsidR="00DF2B0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, Л.Г. </w:t>
      </w:r>
      <w:proofErr w:type="spellStart"/>
      <w:r w:rsidR="00DF2B0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Сокурянської</w:t>
      </w:r>
      <w:proofErr w:type="spellEnd"/>
      <w:r w:rsidR="00DF2B0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– </w:t>
      </w:r>
      <w:r w:rsidR="00995183" w:rsidRPr="0099518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: ХНУ імені В.Н. </w:t>
      </w:r>
      <w:proofErr w:type="spellStart"/>
      <w:r w:rsidR="00995183" w:rsidRPr="0099518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Каразіна</w:t>
      </w:r>
      <w:proofErr w:type="spellEnd"/>
      <w:r w:rsidR="00995183" w:rsidRPr="0099518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2012. – С. 23</w:t>
      </w:r>
      <w:r w:rsidR="00973240" w:rsidRPr="00A43E85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="00995183" w:rsidRPr="00995183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37.</w:t>
      </w:r>
    </w:p>
    <w:p w:rsidR="000B2820" w:rsidRPr="00560F50" w:rsidRDefault="000B2820" w:rsidP="00560F50">
      <w:pPr>
        <w:spacing w:after="0" w:line="240" w:lineRule="auto"/>
        <w:ind w:right="27" w:firstLine="284"/>
        <w:jc w:val="right"/>
        <w:rPr>
          <w:color w:val="auto"/>
        </w:rPr>
      </w:pPr>
    </w:p>
    <w:sectPr w:rsidR="000B2820" w:rsidRPr="00560F50" w:rsidSect="00864600">
      <w:pgSz w:w="8391" w:h="11906"/>
      <w:pgMar w:top="1134" w:right="851" w:bottom="993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60E9"/>
    <w:multiLevelType w:val="hybridMultilevel"/>
    <w:tmpl w:val="36884B12"/>
    <w:lvl w:ilvl="0" w:tplc="48184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A625E44"/>
    <w:multiLevelType w:val="hybridMultilevel"/>
    <w:tmpl w:val="36884B12"/>
    <w:lvl w:ilvl="0" w:tplc="48184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864600"/>
    <w:rsid w:val="00034D49"/>
    <w:rsid w:val="000361D3"/>
    <w:rsid w:val="0006541B"/>
    <w:rsid w:val="00071F25"/>
    <w:rsid w:val="000739A6"/>
    <w:rsid w:val="000A6415"/>
    <w:rsid w:val="000B2820"/>
    <w:rsid w:val="000B6FD3"/>
    <w:rsid w:val="000E6765"/>
    <w:rsid w:val="000F388A"/>
    <w:rsid w:val="00115429"/>
    <w:rsid w:val="00132416"/>
    <w:rsid w:val="0013509F"/>
    <w:rsid w:val="0015258D"/>
    <w:rsid w:val="0018292B"/>
    <w:rsid w:val="00192C4E"/>
    <w:rsid w:val="00192EDB"/>
    <w:rsid w:val="00194610"/>
    <w:rsid w:val="001A1F0F"/>
    <w:rsid w:val="001A6C53"/>
    <w:rsid w:val="0020423A"/>
    <w:rsid w:val="002053E7"/>
    <w:rsid w:val="00216362"/>
    <w:rsid w:val="002376ED"/>
    <w:rsid w:val="00282B89"/>
    <w:rsid w:val="002A189B"/>
    <w:rsid w:val="002B39CF"/>
    <w:rsid w:val="002C46B5"/>
    <w:rsid w:val="002E0787"/>
    <w:rsid w:val="002F2EA6"/>
    <w:rsid w:val="00317000"/>
    <w:rsid w:val="00336A2B"/>
    <w:rsid w:val="00341C9A"/>
    <w:rsid w:val="00354655"/>
    <w:rsid w:val="00370B3D"/>
    <w:rsid w:val="00371841"/>
    <w:rsid w:val="00392ABA"/>
    <w:rsid w:val="0039358D"/>
    <w:rsid w:val="00396B13"/>
    <w:rsid w:val="003E4D55"/>
    <w:rsid w:val="00422D87"/>
    <w:rsid w:val="004A18EB"/>
    <w:rsid w:val="004A66B9"/>
    <w:rsid w:val="004D4E10"/>
    <w:rsid w:val="004E71CF"/>
    <w:rsid w:val="004F51C8"/>
    <w:rsid w:val="00504959"/>
    <w:rsid w:val="00512902"/>
    <w:rsid w:val="00517656"/>
    <w:rsid w:val="00517CF3"/>
    <w:rsid w:val="005430F3"/>
    <w:rsid w:val="00552E1F"/>
    <w:rsid w:val="00560F50"/>
    <w:rsid w:val="00563CDC"/>
    <w:rsid w:val="00581AD5"/>
    <w:rsid w:val="00597FF8"/>
    <w:rsid w:val="005B5908"/>
    <w:rsid w:val="005B5E7C"/>
    <w:rsid w:val="005C0B40"/>
    <w:rsid w:val="005E1731"/>
    <w:rsid w:val="0063106E"/>
    <w:rsid w:val="00671EFA"/>
    <w:rsid w:val="00682428"/>
    <w:rsid w:val="006A2AC0"/>
    <w:rsid w:val="006C1AF3"/>
    <w:rsid w:val="006C4CE3"/>
    <w:rsid w:val="006C6B81"/>
    <w:rsid w:val="00723C2B"/>
    <w:rsid w:val="00732264"/>
    <w:rsid w:val="007670BA"/>
    <w:rsid w:val="00776A9C"/>
    <w:rsid w:val="008116D4"/>
    <w:rsid w:val="008135A6"/>
    <w:rsid w:val="00823249"/>
    <w:rsid w:val="00864600"/>
    <w:rsid w:val="008732D5"/>
    <w:rsid w:val="008B0E7C"/>
    <w:rsid w:val="008B2F4B"/>
    <w:rsid w:val="008C452F"/>
    <w:rsid w:val="008E4569"/>
    <w:rsid w:val="00901C02"/>
    <w:rsid w:val="00902244"/>
    <w:rsid w:val="00904C95"/>
    <w:rsid w:val="0091258D"/>
    <w:rsid w:val="00945CE0"/>
    <w:rsid w:val="00953242"/>
    <w:rsid w:val="00962907"/>
    <w:rsid w:val="00973240"/>
    <w:rsid w:val="00995183"/>
    <w:rsid w:val="009A4FF6"/>
    <w:rsid w:val="009B2A7B"/>
    <w:rsid w:val="009D43D7"/>
    <w:rsid w:val="009E3A00"/>
    <w:rsid w:val="00A01064"/>
    <w:rsid w:val="00A05D59"/>
    <w:rsid w:val="00A06067"/>
    <w:rsid w:val="00A344B1"/>
    <w:rsid w:val="00A43E85"/>
    <w:rsid w:val="00A572A1"/>
    <w:rsid w:val="00A9224A"/>
    <w:rsid w:val="00AA0CD3"/>
    <w:rsid w:val="00AF5FC0"/>
    <w:rsid w:val="00B02597"/>
    <w:rsid w:val="00B073EA"/>
    <w:rsid w:val="00B12438"/>
    <w:rsid w:val="00B312ED"/>
    <w:rsid w:val="00B44A57"/>
    <w:rsid w:val="00B53CED"/>
    <w:rsid w:val="00BC4CF5"/>
    <w:rsid w:val="00BC73E4"/>
    <w:rsid w:val="00BD6F65"/>
    <w:rsid w:val="00C126E7"/>
    <w:rsid w:val="00C20B01"/>
    <w:rsid w:val="00C2356A"/>
    <w:rsid w:val="00C32E82"/>
    <w:rsid w:val="00C5767E"/>
    <w:rsid w:val="00C660CB"/>
    <w:rsid w:val="00C82B35"/>
    <w:rsid w:val="00C85E81"/>
    <w:rsid w:val="00C87777"/>
    <w:rsid w:val="00CA0DE1"/>
    <w:rsid w:val="00CC05BC"/>
    <w:rsid w:val="00CC31BB"/>
    <w:rsid w:val="00D20310"/>
    <w:rsid w:val="00D273CB"/>
    <w:rsid w:val="00D76297"/>
    <w:rsid w:val="00DD5B28"/>
    <w:rsid w:val="00DE6DB2"/>
    <w:rsid w:val="00DF2B0D"/>
    <w:rsid w:val="00E059DE"/>
    <w:rsid w:val="00E14E14"/>
    <w:rsid w:val="00E21778"/>
    <w:rsid w:val="00E367E4"/>
    <w:rsid w:val="00E44635"/>
    <w:rsid w:val="00E52187"/>
    <w:rsid w:val="00E56F8A"/>
    <w:rsid w:val="00E61DF3"/>
    <w:rsid w:val="00E62D47"/>
    <w:rsid w:val="00E70107"/>
    <w:rsid w:val="00E82E87"/>
    <w:rsid w:val="00E947CE"/>
    <w:rsid w:val="00E95EB3"/>
    <w:rsid w:val="00E96F06"/>
    <w:rsid w:val="00EA773A"/>
    <w:rsid w:val="00EE230F"/>
    <w:rsid w:val="00EF34D8"/>
    <w:rsid w:val="00F156B9"/>
    <w:rsid w:val="00F51549"/>
    <w:rsid w:val="00F60268"/>
    <w:rsid w:val="00F7133B"/>
    <w:rsid w:val="00F977E6"/>
    <w:rsid w:val="00FC7FD1"/>
    <w:rsid w:val="00FF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5E1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D866D9"/>
  </w:style>
  <w:style w:type="character" w:customStyle="1" w:styleId="-">
    <w:name w:val="Интернет-ссылка"/>
    <w:basedOn w:val="DefaultParagraphFont"/>
    <w:uiPriority w:val="99"/>
    <w:semiHidden/>
    <w:unhideWhenUsed/>
    <w:rsid w:val="00ED6EE0"/>
    <w:rPr>
      <w:color w:val="0000FF"/>
      <w:u w:val="single"/>
    </w:rPr>
  </w:style>
  <w:style w:type="character" w:customStyle="1" w:styleId="ListLabel1">
    <w:name w:val="ListLabel 1"/>
    <w:qFormat/>
    <w:rsid w:val="00864600"/>
    <w:rPr>
      <w:rFonts w:eastAsia="Calibri" w:cs="Times New Roman"/>
    </w:rPr>
  </w:style>
  <w:style w:type="character" w:customStyle="1" w:styleId="ListLabel2">
    <w:name w:val="ListLabel 2"/>
    <w:qFormat/>
    <w:rsid w:val="00864600"/>
    <w:rPr>
      <w:rFonts w:cs="Courier New"/>
    </w:rPr>
  </w:style>
  <w:style w:type="paragraph" w:customStyle="1" w:styleId="1">
    <w:name w:val="Заголовок1"/>
    <w:basedOn w:val="Normal"/>
    <w:next w:val="10"/>
    <w:qFormat/>
    <w:rsid w:val="008646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Основной текст1"/>
    <w:basedOn w:val="Normal"/>
    <w:rsid w:val="00864600"/>
    <w:pPr>
      <w:spacing w:after="140" w:line="288" w:lineRule="auto"/>
    </w:pPr>
  </w:style>
  <w:style w:type="paragraph" w:customStyle="1" w:styleId="11">
    <w:name w:val="Список1"/>
    <w:basedOn w:val="10"/>
    <w:rsid w:val="00864600"/>
    <w:rPr>
      <w:rFonts w:cs="Lucida Sans"/>
    </w:rPr>
  </w:style>
  <w:style w:type="paragraph" w:customStyle="1" w:styleId="12">
    <w:name w:val="Название1"/>
    <w:basedOn w:val="Normal"/>
    <w:rsid w:val="008646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Normal"/>
    <w:qFormat/>
    <w:rsid w:val="00864600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F74F3"/>
    <w:pPr>
      <w:spacing w:line="240" w:lineRule="auto"/>
    </w:pPr>
    <w:rPr>
      <w:color w:val="00000A"/>
      <w:sz w:val="22"/>
    </w:rPr>
  </w:style>
  <w:style w:type="paragraph" w:styleId="NormalWeb">
    <w:name w:val="Normal (Web)"/>
    <w:basedOn w:val="Normal"/>
    <w:uiPriority w:val="99"/>
    <w:unhideWhenUsed/>
    <w:qFormat/>
    <w:rsid w:val="00D866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2B34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2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2C14-0E2D-4C48-B495-FFB4965F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Націоналізм</vt:lpstr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Націоналізм</dc:title>
  <dc:creator>Николин Олеся</dc:creator>
  <cp:lastModifiedBy>Nelya</cp:lastModifiedBy>
  <cp:revision>87</cp:revision>
  <dcterms:created xsi:type="dcterms:W3CDTF">2018-12-02T09:50:00Z</dcterms:created>
  <dcterms:modified xsi:type="dcterms:W3CDTF">2019-02-23T12:44:00Z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