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00" w:rsidRPr="00362AD1" w:rsidRDefault="001D5900" w:rsidP="00517A6C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62AD1">
        <w:rPr>
          <w:rFonts w:ascii="Times New Roman" w:hAnsi="Times New Roman" w:cs="Times New Roman"/>
          <w:b/>
          <w:sz w:val="20"/>
          <w:szCs w:val="20"/>
        </w:rPr>
        <w:t xml:space="preserve">УДК </w:t>
      </w:r>
      <w:r w:rsidR="00B22377" w:rsidRPr="00362AD1">
        <w:rPr>
          <w:rFonts w:ascii="Times New Roman" w:hAnsi="Times New Roman" w:cs="Times New Roman"/>
          <w:b/>
          <w:sz w:val="20"/>
          <w:szCs w:val="20"/>
        </w:rPr>
        <w:t>314.15:37 (438) (043.2)</w:t>
      </w:r>
    </w:p>
    <w:p w:rsidR="00D866D9" w:rsidRPr="00362AD1" w:rsidRDefault="00022262" w:rsidP="00517A6C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62AD1">
        <w:rPr>
          <w:rFonts w:ascii="Times New Roman" w:hAnsi="Times New Roman" w:cs="Times New Roman"/>
          <w:b/>
          <w:sz w:val="20"/>
          <w:szCs w:val="20"/>
        </w:rPr>
        <w:t xml:space="preserve">Грищенко Н.І, </w:t>
      </w:r>
    </w:p>
    <w:p w:rsidR="00D866D9" w:rsidRPr="00362AD1" w:rsidRDefault="00D866D9" w:rsidP="00517A6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362AD1">
        <w:rPr>
          <w:rFonts w:ascii="Times New Roman" w:hAnsi="Times New Roman" w:cs="Times New Roman"/>
          <w:sz w:val="20"/>
          <w:szCs w:val="20"/>
        </w:rPr>
        <w:t xml:space="preserve">старший викладач кафедри соціології та політології </w:t>
      </w:r>
    </w:p>
    <w:p w:rsidR="00D866D9" w:rsidRPr="00362AD1" w:rsidRDefault="006D28AB" w:rsidP="00517A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2AD1">
        <w:rPr>
          <w:rFonts w:ascii="Times New Roman" w:hAnsi="Times New Roman" w:cs="Times New Roman"/>
          <w:b/>
          <w:sz w:val="20"/>
          <w:szCs w:val="20"/>
        </w:rPr>
        <w:t>Проскуркіна О.Д</w:t>
      </w:r>
      <w:r w:rsidRPr="00362AD1">
        <w:rPr>
          <w:rFonts w:ascii="Times New Roman" w:hAnsi="Times New Roman" w:cs="Times New Roman"/>
          <w:sz w:val="20"/>
          <w:szCs w:val="20"/>
        </w:rPr>
        <w:t>.</w:t>
      </w:r>
      <w:r w:rsidR="00D866D9" w:rsidRPr="00362AD1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1D5900" w:rsidRPr="00362AD1" w:rsidRDefault="00D866D9" w:rsidP="00517A6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62AD1">
        <w:rPr>
          <w:rFonts w:ascii="Times New Roman" w:hAnsi="Times New Roman" w:cs="Times New Roman"/>
          <w:sz w:val="20"/>
          <w:szCs w:val="20"/>
        </w:rPr>
        <w:t>студент</w:t>
      </w:r>
      <w:r w:rsidR="00702D78" w:rsidRPr="00362AD1">
        <w:rPr>
          <w:rFonts w:ascii="Times New Roman" w:hAnsi="Times New Roman" w:cs="Times New Roman"/>
          <w:sz w:val="20"/>
          <w:szCs w:val="20"/>
          <w:lang w:val="ru-RU"/>
        </w:rPr>
        <w:t>ка</w:t>
      </w:r>
    </w:p>
    <w:p w:rsidR="001D5900" w:rsidRPr="00362AD1" w:rsidRDefault="001D5900" w:rsidP="00517A6C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2AD1">
        <w:rPr>
          <w:rFonts w:ascii="Times New Roman" w:hAnsi="Times New Roman" w:cs="Times New Roman"/>
          <w:i/>
          <w:sz w:val="20"/>
          <w:szCs w:val="20"/>
        </w:rPr>
        <w:t>Націонал</w:t>
      </w:r>
      <w:r w:rsidR="00022262" w:rsidRPr="00362AD1">
        <w:rPr>
          <w:rFonts w:ascii="Times New Roman" w:hAnsi="Times New Roman" w:cs="Times New Roman"/>
          <w:i/>
          <w:sz w:val="20"/>
          <w:szCs w:val="20"/>
        </w:rPr>
        <w:t xml:space="preserve">ьний авіаційний університет, </w:t>
      </w:r>
      <w:proofErr w:type="spellStart"/>
      <w:r w:rsidR="00022262" w:rsidRPr="00362AD1">
        <w:rPr>
          <w:rFonts w:ascii="Times New Roman" w:hAnsi="Times New Roman" w:cs="Times New Roman"/>
          <w:i/>
          <w:sz w:val="20"/>
          <w:szCs w:val="20"/>
        </w:rPr>
        <w:t>м.</w:t>
      </w:r>
      <w:r w:rsidRPr="00362AD1">
        <w:rPr>
          <w:rFonts w:ascii="Times New Roman" w:hAnsi="Times New Roman" w:cs="Times New Roman"/>
          <w:i/>
          <w:sz w:val="20"/>
          <w:szCs w:val="20"/>
        </w:rPr>
        <w:t>Київ</w:t>
      </w:r>
      <w:proofErr w:type="spellEnd"/>
    </w:p>
    <w:p w:rsidR="00702D78" w:rsidRPr="00362AD1" w:rsidRDefault="00702D78" w:rsidP="00517A6C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02D78" w:rsidRPr="00362AD1" w:rsidRDefault="00702D78" w:rsidP="0051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uk-UA"/>
        </w:rPr>
      </w:pPr>
      <w:r w:rsidRPr="00362A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uk-UA"/>
        </w:rPr>
        <w:t xml:space="preserve">ОСВІТНЯ МІГРАЦІЯ В СУЧАСНОМУ СВІТІ </w:t>
      </w:r>
    </w:p>
    <w:p w:rsidR="00D866D9" w:rsidRPr="00362AD1" w:rsidRDefault="00702D78" w:rsidP="00517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2A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uk-UA"/>
        </w:rPr>
        <w:t>(НА ПРИКЛАДІ ПОЛЬЩІ)</w:t>
      </w:r>
    </w:p>
    <w:p w:rsidR="0056126C" w:rsidRPr="00362AD1" w:rsidRDefault="00290D95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Міграційні потоки в сучасному світі переважно пов’язані з трудовими відносинами. Однак міграція з приводу отримання освітніх послуг за межами своєї держави останнім часом набирає все більше обертів. </w:t>
      </w:r>
      <w:r w:rsidR="00880F42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сьогоднішній день практично всі країни здійснюють політику залучення іноземних студентів, тому що такий вид міграції розглядається як найбільш бажаний і має ряд позитивних наслідків. </w:t>
      </w: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Сама ж міграція залежить як від економічного, політичного, соціального, так і від релігійного становища в середині держави. </w:t>
      </w:r>
    </w:p>
    <w:p w:rsidR="00880F42" w:rsidRPr="00362AD1" w:rsidRDefault="00290D95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Міграційні потоки українців базуються головним чином на польсько-українських кордонах. Оскільки Польща </w:t>
      </w:r>
      <w:r w:rsidR="00002E9C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>створює</w:t>
      </w: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02E9C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найбільш сприятливі умови для отримання освіти іноземних громадян </w:t>
      </w: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>(у порівнянні з іншими державами ЄС)</w:t>
      </w:r>
      <w:r w:rsidR="00002E9C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то і кількість українських освітніх мігрантів з кожним роком все збільшується. </w:t>
      </w:r>
    </w:p>
    <w:p w:rsidR="00AC1398" w:rsidRPr="00362AD1" w:rsidRDefault="002B4B5D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62AD1">
        <w:rPr>
          <w:rFonts w:ascii="Times New Roman" w:hAnsi="Times New Roman" w:cs="Times New Roman"/>
          <w:sz w:val="20"/>
          <w:szCs w:val="20"/>
        </w:rPr>
        <w:t xml:space="preserve">Після приєднання Польщі до ЄС освітні реформи в державі дали змогу запрошувати на навчання все більше абітурієнтів з України, Білорусі, Росії до польських університетів. </w:t>
      </w:r>
    </w:p>
    <w:p w:rsidR="00880F42" w:rsidRPr="00362AD1" w:rsidRDefault="00880F42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>За підрахунками аналітичного центру CEDOS, які базуються на даних статистичних служб країн Європи, Північної Америки та Австралії кількість студентів з України в іноземних навчальних закладах збільшується щороку приблизно на 29%.</w:t>
      </w:r>
    </w:p>
    <w:p w:rsidR="003E65CD" w:rsidRPr="00362AD1" w:rsidRDefault="00AA6B40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62AD1">
        <w:rPr>
          <w:rFonts w:ascii="Times New Roman" w:hAnsi="Times New Roman" w:cs="Times New Roman"/>
          <w:sz w:val="20"/>
          <w:szCs w:val="20"/>
        </w:rPr>
        <w:t>Н</w:t>
      </w:r>
      <w:r w:rsidR="003E65CD" w:rsidRPr="00362AD1">
        <w:rPr>
          <w:rFonts w:ascii="Times New Roman" w:hAnsi="Times New Roman" w:cs="Times New Roman"/>
          <w:sz w:val="20"/>
          <w:szCs w:val="20"/>
        </w:rPr>
        <w:t>айбіль</w:t>
      </w:r>
      <w:r w:rsidRPr="00362AD1">
        <w:rPr>
          <w:rFonts w:ascii="Times New Roman" w:hAnsi="Times New Roman" w:cs="Times New Roman"/>
          <w:sz w:val="20"/>
          <w:szCs w:val="20"/>
        </w:rPr>
        <w:t>ше іноземних студентів обирають гуманітарний або економічних профіль. Для навчання і отримання вищої освіти у Польщі найбільш привабливими є такі міста: Варшава, Познань</w:t>
      </w:r>
      <w:r w:rsidR="003E65CD" w:rsidRPr="00362AD1">
        <w:rPr>
          <w:rFonts w:ascii="Times New Roman" w:hAnsi="Times New Roman" w:cs="Times New Roman"/>
          <w:sz w:val="20"/>
          <w:szCs w:val="20"/>
        </w:rPr>
        <w:t xml:space="preserve">, </w:t>
      </w:r>
      <w:r w:rsidRPr="00362AD1">
        <w:rPr>
          <w:rFonts w:ascii="Times New Roman" w:hAnsi="Times New Roman" w:cs="Times New Roman"/>
          <w:sz w:val="20"/>
          <w:szCs w:val="20"/>
        </w:rPr>
        <w:t>Краків</w:t>
      </w:r>
      <w:r w:rsidR="003E65CD" w:rsidRPr="00362AD1">
        <w:rPr>
          <w:rFonts w:ascii="Times New Roman" w:hAnsi="Times New Roman" w:cs="Times New Roman"/>
          <w:sz w:val="20"/>
          <w:szCs w:val="20"/>
        </w:rPr>
        <w:t xml:space="preserve">, </w:t>
      </w:r>
      <w:r w:rsidRPr="00362AD1">
        <w:rPr>
          <w:rFonts w:ascii="Times New Roman" w:hAnsi="Times New Roman" w:cs="Times New Roman"/>
          <w:sz w:val="20"/>
          <w:szCs w:val="20"/>
        </w:rPr>
        <w:t xml:space="preserve">Вроцлав, Люблін, </w:t>
      </w:r>
      <w:proofErr w:type="spellStart"/>
      <w:r w:rsidRPr="00362AD1">
        <w:rPr>
          <w:rFonts w:ascii="Times New Roman" w:hAnsi="Times New Roman" w:cs="Times New Roman"/>
          <w:sz w:val="20"/>
          <w:szCs w:val="20"/>
        </w:rPr>
        <w:t>Жешов</w:t>
      </w:r>
      <w:proofErr w:type="spellEnd"/>
      <w:r w:rsidR="003E65CD" w:rsidRPr="00362AD1">
        <w:rPr>
          <w:rFonts w:ascii="Times New Roman" w:hAnsi="Times New Roman" w:cs="Times New Roman"/>
          <w:sz w:val="20"/>
          <w:szCs w:val="20"/>
        </w:rPr>
        <w:t xml:space="preserve"> та інших</w:t>
      </w:r>
    </w:p>
    <w:p w:rsidR="001D6223" w:rsidRPr="00362AD1" w:rsidRDefault="00880F42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Польща приваблює українських абітурієнтів в першу чергу </w:t>
      </w:r>
      <w:r w:rsidR="002F2C25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>тим, що створюються найбільш сприятливі умови для отримання освіти. По-перше (для багатьох це є і найголовніше)</w:t>
      </w:r>
      <w:r w:rsidR="00A37DBB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>, не потрібно здавати ні ЗНО, ні будь-які інші вступні екзамени, а тільки пройти співбесіду; по-друге, польська сторона створює умови для вдосконалення (та навіть вивчення) польської мови протягом першого семестру навчання, що йде паралельно з опануванням освітньої програми; по-третє, це, порівняно з українськими вишами, менша вартість навчання, а часто навіть і безкоштовно</w:t>
      </w:r>
      <w:r w:rsidR="004E0434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 отриманням стипендії; по-четверте, це отри</w:t>
      </w:r>
      <w:r w:rsidR="00517A6C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bookmarkStart w:id="0" w:name="_GoBack"/>
      <w:bookmarkEnd w:id="0"/>
      <w:r w:rsidR="004E0434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ання можливості на освітню </w:t>
      </w:r>
      <w:r w:rsidR="004E0434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міграцію в межах всього ЄС за спрощеною процедурою, як студента європейського вишу; по-п’яте, отримання документу про отримання освіти в країні ЄС, що в подальшому дасть можливість або продовжувати отримуват</w:t>
      </w:r>
      <w:r w:rsidR="004D55D7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>и вищу освіту, або після отримання даної працевлаштуватися в одній із країн ЄС.</w:t>
      </w:r>
      <w:r w:rsidR="004E0434" w:rsidRPr="00362A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1D6223" w:rsidRPr="00362AD1" w:rsidRDefault="001D6223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Польща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активно проводить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освітню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рекламну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кампанію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як за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допомогою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польських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товариств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які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створені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і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функціонують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в </w:t>
      </w:r>
      <w:proofErr w:type="spellStart"/>
      <w:proofErr w:type="gram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</w:t>
      </w:r>
      <w:proofErr w:type="spellEnd"/>
      <w:proofErr w:type="gram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Україні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так і за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допомогою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Римо-католицької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церкви (в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більшості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римо-католицьких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костелах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ведеться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активна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політика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заохочення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українських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прихожан до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отримання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освітніх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послуг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саме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в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Польщі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).</w:t>
      </w:r>
    </w:p>
    <w:p w:rsidR="00122D97" w:rsidRPr="00362AD1" w:rsidRDefault="00122D97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Кожного року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кількість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студентів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з України у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Польщі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зростає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у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геометричній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прогресії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Тільки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за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останній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</w:t>
      </w:r>
      <w:proofErr w:type="gram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ік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показник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зріс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більш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ніж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на 50% –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майже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до 10 тис.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чоловік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(за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даними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польської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освітньої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організації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Perspektywy</w:t>
      </w:r>
      <w:proofErr w:type="spellEnd"/>
      <w:r w:rsidRPr="00362AD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)</w:t>
      </w:r>
    </w:p>
    <w:p w:rsidR="002B4B5D" w:rsidRPr="00362AD1" w:rsidRDefault="00122D97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Спираючись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освітню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реформу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Польщі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можна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зробити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висновок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освітня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міграція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дозволяє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країн</w:t>
      </w:r>
      <w:proofErr w:type="gram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отримати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конкретну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економічну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користь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через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отримання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оплати за навчання і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витрат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пов’язаних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із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проживанням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. А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отримати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висококваліфікованих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спеціалі</w:t>
      </w:r>
      <w:proofErr w:type="gram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ст</w:t>
      </w:r>
      <w:proofErr w:type="gram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ів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на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освіту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яких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витратили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менше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коштів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беручи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до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уваги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те,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потрібно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було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надавати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їм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початкової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освіти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суспільну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користь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якщо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студенти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залишаються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країні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після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навчання,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покращується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демографічна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ситуація,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розвивається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багатокультурність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суспільства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часто є </w:t>
      </w:r>
      <w:proofErr w:type="spellStart"/>
      <w:proofErr w:type="gram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корисним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явищем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).</w:t>
      </w:r>
      <w:proofErr w:type="gram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Кр</w:t>
      </w:r>
      <w:proofErr w:type="gram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ім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того,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освітня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міграція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сприяє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більшій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відкритості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й </w:t>
      </w:r>
      <w:proofErr w:type="spellStart"/>
      <w:r w:rsidR="002B4B5D" w:rsidRPr="00362AD1">
        <w:rPr>
          <w:rFonts w:ascii="Times New Roman" w:hAnsi="Times New Roman" w:cs="Times New Roman"/>
          <w:sz w:val="20"/>
          <w:szCs w:val="20"/>
          <w:lang w:val="ru-RU"/>
        </w:rPr>
        <w:t>гнучкості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освітньої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системи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позитивно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впливає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якість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>освіти</w:t>
      </w:r>
      <w:proofErr w:type="spellEnd"/>
      <w:r w:rsidR="00A3557A"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A3557A" w:rsidRPr="00362AD1" w:rsidRDefault="00A3557A" w:rsidP="00517A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Позитивним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є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контакт </w:t>
      </w:r>
      <w:proofErr w:type="spellStart"/>
      <w:proofErr w:type="gramStart"/>
      <w:r w:rsidRPr="00362AD1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gramEnd"/>
      <w:r w:rsidRPr="00362AD1">
        <w:rPr>
          <w:rFonts w:ascii="Times New Roman" w:hAnsi="Times New Roman" w:cs="Times New Roman"/>
          <w:sz w:val="20"/>
          <w:szCs w:val="20"/>
          <w:lang w:val="ru-RU"/>
        </w:rPr>
        <w:t>ісцевих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іноземних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студентів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який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сприяє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поширенню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62AD1">
        <w:rPr>
          <w:rFonts w:ascii="Times New Roman" w:hAnsi="Times New Roman" w:cs="Times New Roman"/>
          <w:sz w:val="20"/>
          <w:szCs w:val="20"/>
          <w:lang w:val="ru-RU"/>
        </w:rPr>
        <w:t>знань</w:t>
      </w:r>
      <w:proofErr w:type="spellEnd"/>
      <w:r w:rsidRPr="00362AD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4881" w:rsidRPr="00362AD1" w:rsidRDefault="00D94881" w:rsidP="001D5900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D94881" w:rsidRPr="00362AD1" w:rsidSect="00B47AA0">
      <w:pgSz w:w="8391" w:h="11907" w:code="11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21E"/>
    <w:multiLevelType w:val="hybridMultilevel"/>
    <w:tmpl w:val="3D72A662"/>
    <w:lvl w:ilvl="0" w:tplc="6254BA72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C0B5696"/>
    <w:multiLevelType w:val="hybridMultilevel"/>
    <w:tmpl w:val="0DEEA742"/>
    <w:lvl w:ilvl="0" w:tplc="6956A464">
      <w:start w:val="2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6B0D"/>
    <w:rsid w:val="00002E9C"/>
    <w:rsid w:val="00022262"/>
    <w:rsid w:val="00032C2E"/>
    <w:rsid w:val="00094EAF"/>
    <w:rsid w:val="00122D97"/>
    <w:rsid w:val="001604D6"/>
    <w:rsid w:val="001D5900"/>
    <w:rsid w:val="001D6223"/>
    <w:rsid w:val="00211B7B"/>
    <w:rsid w:val="00290D95"/>
    <w:rsid w:val="002B4B5D"/>
    <w:rsid w:val="002E7DED"/>
    <w:rsid w:val="002F2C25"/>
    <w:rsid w:val="00357FB6"/>
    <w:rsid w:val="00362AD1"/>
    <w:rsid w:val="003917BB"/>
    <w:rsid w:val="003E65CD"/>
    <w:rsid w:val="00457BA3"/>
    <w:rsid w:val="00472622"/>
    <w:rsid w:val="004A7846"/>
    <w:rsid w:val="004B213E"/>
    <w:rsid w:val="004B725D"/>
    <w:rsid w:val="004D2C5B"/>
    <w:rsid w:val="004D55D7"/>
    <w:rsid w:val="004E0434"/>
    <w:rsid w:val="00517A6C"/>
    <w:rsid w:val="00544C1C"/>
    <w:rsid w:val="0056126C"/>
    <w:rsid w:val="0063312B"/>
    <w:rsid w:val="00682BEF"/>
    <w:rsid w:val="006B490D"/>
    <w:rsid w:val="006D28AB"/>
    <w:rsid w:val="00702D78"/>
    <w:rsid w:val="007566C1"/>
    <w:rsid w:val="0079024A"/>
    <w:rsid w:val="007A68E5"/>
    <w:rsid w:val="00810357"/>
    <w:rsid w:val="00844362"/>
    <w:rsid w:val="00876909"/>
    <w:rsid w:val="00880F42"/>
    <w:rsid w:val="00974319"/>
    <w:rsid w:val="009878CD"/>
    <w:rsid w:val="009946B3"/>
    <w:rsid w:val="009C128E"/>
    <w:rsid w:val="009E69EB"/>
    <w:rsid w:val="00A245E1"/>
    <w:rsid w:val="00A3557A"/>
    <w:rsid w:val="00A37C8C"/>
    <w:rsid w:val="00A37DBB"/>
    <w:rsid w:val="00AA6B40"/>
    <w:rsid w:val="00AC1398"/>
    <w:rsid w:val="00AE42B4"/>
    <w:rsid w:val="00AE6B0D"/>
    <w:rsid w:val="00B22377"/>
    <w:rsid w:val="00B47235"/>
    <w:rsid w:val="00B47AA0"/>
    <w:rsid w:val="00B8544F"/>
    <w:rsid w:val="00C14D90"/>
    <w:rsid w:val="00C324B5"/>
    <w:rsid w:val="00C442AD"/>
    <w:rsid w:val="00C54378"/>
    <w:rsid w:val="00D866D9"/>
    <w:rsid w:val="00D94881"/>
    <w:rsid w:val="00E064E3"/>
    <w:rsid w:val="00F847F2"/>
    <w:rsid w:val="00F86B6D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4F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86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CB4B-29D3-4A71-B5BD-6881A6C6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Матченко Максим</dc:creator>
  <cp:lastModifiedBy>Admin</cp:lastModifiedBy>
  <cp:revision>48</cp:revision>
  <dcterms:created xsi:type="dcterms:W3CDTF">2017-02-23T22:21:00Z</dcterms:created>
  <dcterms:modified xsi:type="dcterms:W3CDTF">2018-03-07T09:14:00Z</dcterms:modified>
</cp:coreProperties>
</file>