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AC" w:rsidRPr="00F60E31" w:rsidRDefault="006B5BAC" w:rsidP="00A175CC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bookmarkStart w:id="0" w:name="_Toc443902499"/>
      <w:bookmarkStart w:id="1" w:name="_Toc443902764"/>
      <w:bookmarkStart w:id="2" w:name="_Toc443902897"/>
      <w:r w:rsidRPr="00F60E31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922"/>
        <w:gridCol w:w="3237"/>
      </w:tblGrid>
      <w:tr w:rsidR="006B5BAC" w:rsidRPr="00F60E31">
        <w:trPr>
          <w:trHeight w:val="313"/>
        </w:trPr>
        <w:tc>
          <w:tcPr>
            <w:tcW w:w="5159" w:type="dxa"/>
            <w:gridSpan w:val="2"/>
          </w:tcPr>
          <w:p w:rsidR="006B5BAC" w:rsidRPr="00F60E31" w:rsidRDefault="006B5BAC" w:rsidP="0073222B">
            <w:pPr>
              <w:ind w:left="2127"/>
              <w:rPr>
                <w:rFonts w:ascii="Times New Roman" w:hAnsi="Times New Roman" w:cs="Times New Roman"/>
                <w:lang w:val="uk-UA"/>
              </w:rPr>
            </w:pPr>
            <w:bookmarkStart w:id="3" w:name="_Toc443897912"/>
            <w:bookmarkStart w:id="4" w:name="_Toc443902498"/>
            <w:bookmarkStart w:id="5" w:name="_Toc443902763"/>
            <w:r w:rsidRPr="00F60E31">
              <w:rPr>
                <w:rFonts w:ascii="Times New Roman" w:hAnsi="Times New Roman" w:cs="Times New Roman"/>
                <w:lang w:val="uk-UA"/>
              </w:rPr>
              <w:t>ЗАТВЕРДЖУЮ</w:t>
            </w:r>
            <w:bookmarkEnd w:id="3"/>
            <w:bookmarkEnd w:id="4"/>
            <w:bookmarkEnd w:id="5"/>
          </w:p>
        </w:tc>
      </w:tr>
      <w:tr w:rsidR="006B5BAC" w:rsidRPr="00F60E31">
        <w:trPr>
          <w:trHeight w:val="313"/>
        </w:trPr>
        <w:tc>
          <w:tcPr>
            <w:tcW w:w="5159" w:type="dxa"/>
            <w:gridSpan w:val="2"/>
          </w:tcPr>
          <w:p w:rsidR="006B5BAC" w:rsidRPr="00F60E31" w:rsidRDefault="006B5BAC" w:rsidP="0073222B">
            <w:pPr>
              <w:ind w:left="2127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Завідувач кафедри </w:t>
            </w:r>
          </w:p>
        </w:tc>
      </w:tr>
      <w:tr w:rsidR="006B5BAC" w:rsidRPr="00F60E31">
        <w:trPr>
          <w:trHeight w:val="278"/>
        </w:trPr>
        <w:tc>
          <w:tcPr>
            <w:tcW w:w="5159" w:type="dxa"/>
            <w:gridSpan w:val="2"/>
          </w:tcPr>
          <w:p w:rsidR="006B5BAC" w:rsidRPr="00F60E31" w:rsidRDefault="006B5BAC" w:rsidP="0073222B">
            <w:pPr>
              <w:ind w:left="2127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__________   І.І.Тюрменко </w:t>
            </w:r>
          </w:p>
        </w:tc>
      </w:tr>
      <w:tr w:rsidR="006B5BAC" w:rsidRPr="00F60E31">
        <w:trPr>
          <w:trHeight w:val="160"/>
        </w:trPr>
        <w:tc>
          <w:tcPr>
            <w:tcW w:w="1922" w:type="dxa"/>
            <w:tcBorders>
              <w:bottom w:val="nil"/>
            </w:tcBorders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К-сть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«30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» __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u w:val="single"/>
                <w:lang w:val="uk-UA" w:eastAsia="ar-SA"/>
              </w:rPr>
              <w:t>серпня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____ 2019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р.</w:t>
            </w:r>
          </w:p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sz w:val="20"/>
                <w:szCs w:val="20"/>
                <w:lang w:val="uk-UA"/>
              </w:rPr>
              <w:t>17</w:t>
            </w:r>
          </w:p>
        </w:tc>
      </w:tr>
      <w:tr w:rsidR="006B5BAC" w:rsidRPr="00F60E31">
        <w:trPr>
          <w:trHeight w:val="182"/>
        </w:trPr>
        <w:tc>
          <w:tcPr>
            <w:tcW w:w="1922" w:type="dxa"/>
            <w:tcBorders>
              <w:bottom w:val="nil"/>
            </w:tcBorders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</w:tr>
      <w:tr w:rsidR="006B5BAC" w:rsidRPr="00F60E31">
        <w:trPr>
          <w:trHeight w:val="228"/>
        </w:trPr>
        <w:tc>
          <w:tcPr>
            <w:tcW w:w="1922" w:type="dxa"/>
            <w:tcBorders>
              <w:bottom w:val="nil"/>
            </w:tcBorders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</w:tr>
      <w:tr w:rsidR="006B5BAC" w:rsidRPr="00F60E31">
        <w:trPr>
          <w:trHeight w:val="228"/>
        </w:trPr>
        <w:tc>
          <w:tcPr>
            <w:tcW w:w="1922" w:type="dxa"/>
            <w:tcBorders>
              <w:bottom w:val="nil"/>
            </w:tcBorders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6B5BAC" w:rsidRPr="00F60E31">
        <w:trPr>
          <w:trHeight w:val="327"/>
        </w:trPr>
        <w:tc>
          <w:tcPr>
            <w:tcW w:w="1922" w:type="dxa"/>
            <w:tcBorders>
              <w:bottom w:val="nil"/>
            </w:tcBorders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  <w:r w:rsidRPr="00F60E31">
              <w:rPr>
                <w:sz w:val="20"/>
                <w:szCs w:val="20"/>
                <w:lang w:val="uk-UA"/>
              </w:rPr>
              <w:t>67</w:t>
            </w:r>
          </w:p>
        </w:tc>
      </w:tr>
      <w:tr w:rsidR="006B5BAC" w:rsidRPr="00527008">
        <w:trPr>
          <w:trHeight w:val="178"/>
        </w:trPr>
        <w:tc>
          <w:tcPr>
            <w:tcW w:w="1922" w:type="dxa"/>
            <w:tcBorders>
              <w:bottom w:val="nil"/>
            </w:tcBorders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  них:</w:t>
            </w:r>
          </w:p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ДЗ</w:t>
            </w:r>
          </w:p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РГР</w:t>
            </w:r>
          </w:p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6B5BAC" w:rsidRPr="00F60E31" w:rsidRDefault="006B5BAC" w:rsidP="0073222B">
            <w:pPr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6B5BAC" w:rsidRPr="00F60E31">
        <w:trPr>
          <w:trHeight w:val="114"/>
        </w:trPr>
        <w:tc>
          <w:tcPr>
            <w:tcW w:w="1922" w:type="dxa"/>
            <w:tcBorders>
              <w:bottom w:val="nil"/>
            </w:tcBorders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  <w:r w:rsidRPr="00F60E31">
              <w:rPr>
                <w:sz w:val="20"/>
                <w:szCs w:val="20"/>
                <w:lang w:val="uk-UA"/>
              </w:rPr>
              <w:t>135/4,5</w:t>
            </w:r>
          </w:p>
        </w:tc>
      </w:tr>
    </w:tbl>
    <w:p w:rsidR="006B5BAC" w:rsidRPr="00F60E31" w:rsidRDefault="006B5BAC" w:rsidP="00A175CC">
      <w:pPr>
        <w:rPr>
          <w:rFonts w:ascii="Times New Roman" w:hAnsi="Times New Roman" w:cs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5353"/>
      </w:tblGrid>
      <w:tr w:rsidR="006B5BAC" w:rsidRPr="00F60E31">
        <w:trPr>
          <w:trHeight w:val="266"/>
        </w:trPr>
        <w:tc>
          <w:tcPr>
            <w:tcW w:w="5353" w:type="dxa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Навчально-науковий інститут ГМІ</w:t>
            </w:r>
          </w:p>
        </w:tc>
      </w:tr>
      <w:tr w:rsidR="006B5BAC" w:rsidRPr="00F60E31">
        <w:trPr>
          <w:trHeight w:val="299"/>
        </w:trPr>
        <w:tc>
          <w:tcPr>
            <w:tcW w:w="5353" w:type="dxa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Кафедра історії та документознавства </w:t>
            </w:r>
          </w:p>
        </w:tc>
      </w:tr>
    </w:tbl>
    <w:p w:rsidR="006B5BAC" w:rsidRPr="00F60E31" w:rsidRDefault="006B5BAC" w:rsidP="00A175CC">
      <w:pPr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6B5BAC" w:rsidRPr="00F60E31" w:rsidRDefault="006B5BAC" w:rsidP="00A175CC">
      <w:pPr>
        <w:rPr>
          <w:rFonts w:ascii="Times New Roman" w:hAnsi="Times New Roman" w:cs="Times New Roman"/>
          <w:sz w:val="20"/>
          <w:szCs w:val="20"/>
          <w:lang w:val="uk-UA" w:eastAsia="ar-SA"/>
        </w:rPr>
      </w:pPr>
    </w:p>
    <w:tbl>
      <w:tblPr>
        <w:tblW w:w="0" w:type="auto"/>
        <w:tblInd w:w="-106" w:type="dxa"/>
        <w:tblLook w:val="0000"/>
      </w:tblPr>
      <w:tblGrid>
        <w:gridCol w:w="5920"/>
      </w:tblGrid>
      <w:tr w:rsidR="006B5BAC" w:rsidRPr="00F60E31">
        <w:trPr>
          <w:trHeight w:val="260"/>
        </w:trPr>
        <w:tc>
          <w:tcPr>
            <w:tcW w:w="5920" w:type="dxa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6B5BAC" w:rsidRPr="00F60E31">
        <w:trPr>
          <w:trHeight w:val="292"/>
        </w:trPr>
        <w:tc>
          <w:tcPr>
            <w:tcW w:w="5920" w:type="dxa"/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для студентів ОС «Бакалавр» галузі знань 02 «Культура і мистецтво», спеціальність 029 «Інформаційна, бібліотечна 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 архівна справа», освітньо-професійна програма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«Документознавство та інформаційна діяльність»</w:t>
            </w:r>
          </w:p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Курс  1</w:t>
            </w:r>
          </w:p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Група 121</w:t>
            </w:r>
          </w:p>
        </w:tc>
      </w:tr>
      <w:tr w:rsidR="006B5BAC" w:rsidRPr="00527008">
        <w:trPr>
          <w:trHeight w:val="260"/>
        </w:trPr>
        <w:tc>
          <w:tcPr>
            <w:tcW w:w="5920" w:type="dxa"/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 дисципліни «Вступ до фа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х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у»</w:t>
            </w:r>
          </w:p>
        </w:tc>
      </w:tr>
      <w:tr w:rsidR="006B5BAC" w:rsidRPr="00F60E31">
        <w:trPr>
          <w:trHeight w:val="292"/>
        </w:trPr>
        <w:tc>
          <w:tcPr>
            <w:tcW w:w="5920" w:type="dxa"/>
          </w:tcPr>
          <w:p w:rsidR="006B5BAC" w:rsidRPr="00F60E31" w:rsidRDefault="006B5BAC" w:rsidP="0073222B">
            <w:pP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І семестр 2019-2020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6B5BAC" w:rsidRPr="00F60E31" w:rsidRDefault="006B5BAC" w:rsidP="00A175CC">
      <w:pPr>
        <w:rPr>
          <w:rFonts w:ascii="Times New Roman" w:hAnsi="Times New Roman" w:cs="Times New Roman"/>
          <w:sz w:val="20"/>
          <w:szCs w:val="20"/>
          <w:lang w:val="uk-UA" w:eastAsia="ar-SA"/>
        </w:rPr>
      </w:pPr>
    </w:p>
    <w:tbl>
      <w:tblPr>
        <w:tblW w:w="51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4857"/>
        <w:gridCol w:w="568"/>
        <w:gridCol w:w="1158"/>
        <w:gridCol w:w="1151"/>
        <w:gridCol w:w="4494"/>
        <w:gridCol w:w="568"/>
        <w:gridCol w:w="1218"/>
      </w:tblGrid>
      <w:tr w:rsidR="006B5BAC" w:rsidRPr="00F60E31">
        <w:trPr>
          <w:cantSplit/>
          <w:trHeight w:val="1016"/>
          <w:tblHeader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607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188" w:type="pct"/>
            <w:textDirection w:val="btLr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Само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softHyphen/>
              <w:t xml:space="preserve">стійна робота </w:t>
            </w:r>
          </w:p>
          <w:p w:rsidR="006B5BAC" w:rsidRPr="00F60E31" w:rsidRDefault="006B5BAC" w:rsidP="0073222B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(год.)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487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88" w:type="pct"/>
            <w:textDirection w:val="btLr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Само</w:t>
            </w: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5000" w:type="pct"/>
            <w:gridSpan w:val="8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Модуль № 1 «Сутність, складові, методологія, принципи інформаційно-аналітичної діяльності»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607" w:type="pct"/>
            <w:vAlign w:val="center"/>
          </w:tcPr>
          <w:p w:rsidR="006B5BAC" w:rsidRPr="00F60E31" w:rsidRDefault="006B5BAC" w:rsidP="007322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Вступ до фаху» як навчальна дисципліна. Впровадження спеціальності «Інформаційна, бібліотечна та архівна справа» як суспільна потреба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487" w:type="pct"/>
            <w:vAlign w:val="center"/>
          </w:tcPr>
          <w:p w:rsidR="006B5BAC" w:rsidRPr="00F60E31" w:rsidRDefault="006B5BAC" w:rsidP="007322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Вступ до фаху» як навчальна дисципліна. Впровадження спеціальності «Інформаційна, бібліотечна та архівна справа» як суспільна потреба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Сучасна законодавча база в галузі документно-інформаційної діяльності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487" w:type="pct"/>
          </w:tcPr>
          <w:p w:rsidR="006B5BAC" w:rsidRPr="00C37C1A" w:rsidRDefault="006B5BAC" w:rsidP="007322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Сучасна законодавча база в галузі документно-інформаційної діяльності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Історія розвитку спеціальності протягом ІХ – ХІХ ст.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48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Історія розвитку спеціальності протягом ІХ – ХІХ ст.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Формування документознавчої спеціальності у ХХ – ХХІ ст.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48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Формування документознавчої спеціальності у ХХ – ХХІ ст.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Вересень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Правові основи підготовки фахівців з документознавства та інформаційної діяльності в умовах інформатизації суспільства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48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Правові основи підготовки фахівців з документознавства та інформаційної діяльності в умовах інформатизації суспільства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Документаційна та інформаційна складові спеціальності «Інформаційна, бібліотечна та архівна справа»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48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Документаційна та інформаційна складові спеціальності «Інформаційна, бібліотечна та архівна справа»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Змістові модулі документно-інформаційної підготовки фахівця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48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Змістові модулі документно-інформаційної підготовки фахівця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фахівців з управління документацією: вітчизняний та зарубіжний досвід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487" w:type="pct"/>
          </w:tcPr>
          <w:p w:rsidR="006B5BAC" w:rsidRPr="00F60E31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Модульна контрольна робота № 1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6B5BAC" w:rsidRPr="00F60E31">
        <w:trPr>
          <w:cantSplit/>
          <w:trHeight w:val="256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60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Медіа- та інтернет-технології у професійній підготовці документознавців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Жовтень</w:t>
            </w:r>
          </w:p>
        </w:tc>
        <w:tc>
          <w:tcPr>
            <w:tcW w:w="1487" w:type="pct"/>
          </w:tcPr>
          <w:p w:rsidR="006B5BAC" w:rsidRPr="00C37C1A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37C1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Медіа- та інтернет-технології у професійній підготовці документознавців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6B5BAC" w:rsidRPr="00F60E31">
        <w:trPr>
          <w:cantSplit/>
          <w:trHeight w:val="259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60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Компетентнісний підхід в інформаційно-комунікативній підготовці документознавця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48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Компетентнісний підхід в інформаційно-комунікативній підготовці документознавця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607" w:type="pct"/>
          </w:tcPr>
          <w:p w:rsidR="006B5BAC" w:rsidRPr="00F60E31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Практична реалізація компетентнісного підходу у підготовці документознавців у вищих навчальних закладах України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487" w:type="pct"/>
          </w:tcPr>
          <w:p w:rsidR="006B5BAC" w:rsidRPr="00F60E31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Практична реалізація компетентнісного підходу у підготовці документознавців у вищих навчальних закладах України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60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Місце фахівця з документознавства та інформаційної діяльності у Державному класифікаторі професій ДК 003:2010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48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Місце фахівця з документознавства та інформаційної діяльності у Державному класифікаторі професій ДК 003:2010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60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Об’єкти і  види професійної діяльності фахівців-документознавців: вітчизняний і міжнародний виміри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Листопад</w:t>
            </w:r>
          </w:p>
        </w:tc>
        <w:tc>
          <w:tcPr>
            <w:tcW w:w="148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Об’єкти і  види професійної діяльності фахівців-документознавців: вітчизняний і міжнародний виміри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60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Напрями професійної діяльності у сфері документно-інформаційних комунікацій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48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Напрями професійної діяльності у сфері документно-інформаційних комунікацій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45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60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Забезпечення інформаційного та документаційного супроводу установ, підприємств, організацій як складова професійної діяльності документознавця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48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Забезпечення інформаційного та документаційного супроводу установ, підприємств, організацій як складова професійної діяльності документознавця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257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60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Формування професійної готовності майбутніх фахівців з документознавства та інформаційної діяльності у ВНЗ України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48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Формування професійної готовності майбутніх фахівців з документознавства та інформаційної діяльності у ВНЗ України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6B5BAC" w:rsidRPr="00F60E31">
        <w:trPr>
          <w:cantSplit/>
          <w:trHeight w:val="285"/>
        </w:trPr>
        <w:tc>
          <w:tcPr>
            <w:tcW w:w="363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607" w:type="pct"/>
          </w:tcPr>
          <w:p w:rsidR="006B5BAC" w:rsidRPr="00F60E31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40852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Перспективні напрями розвитку спеціальності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81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Грудень</w:t>
            </w:r>
          </w:p>
        </w:tc>
        <w:tc>
          <w:tcPr>
            <w:tcW w:w="1487" w:type="pct"/>
          </w:tcPr>
          <w:p w:rsidR="006B5BAC" w:rsidRPr="00340852" w:rsidRDefault="006B5BAC" w:rsidP="0073222B">
            <w:pPr>
              <w:keepNext/>
              <w:tabs>
                <w:tab w:val="left" w:pos="851"/>
                <w:tab w:val="left" w:pos="1080"/>
              </w:tabs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F60E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Модульна контрольна робота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" w:type="pct"/>
            <w:vAlign w:val="center"/>
          </w:tcPr>
          <w:p w:rsidR="006B5BAC" w:rsidRPr="00F60E31" w:rsidRDefault="006B5BAC" w:rsidP="0073222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03" w:type="pct"/>
            <w:vAlign w:val="center"/>
          </w:tcPr>
          <w:p w:rsidR="006B5BAC" w:rsidRPr="00F60E31" w:rsidRDefault="006B5BAC" w:rsidP="00732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</w:tr>
    </w:tbl>
    <w:p w:rsidR="006B5BAC" w:rsidRPr="00F60E31" w:rsidRDefault="006B5BAC" w:rsidP="00A175CC">
      <w:pPr>
        <w:rPr>
          <w:rFonts w:ascii="Times New Roman" w:hAnsi="Times New Roman" w:cs="Times New Roman"/>
          <w:i/>
          <w:iCs/>
          <w:lang w:val="uk-UA" w:eastAsia="ar-SA"/>
        </w:rPr>
      </w:pPr>
    </w:p>
    <w:p w:rsidR="006B5BAC" w:rsidRPr="00527008" w:rsidRDefault="006B5BAC" w:rsidP="00A175CC">
      <w:pPr>
        <w:rPr>
          <w:lang w:val="ru-RU"/>
        </w:rPr>
        <w:sectPr w:rsidR="006B5BAC" w:rsidRPr="00527008" w:rsidSect="0098053E">
          <w:headerReference w:type="first" r:id="rId6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0"/>
          <w:szCs w:val="20"/>
          <w:lang w:val="uk-UA" w:eastAsia="ar-SA"/>
        </w:rPr>
        <w:t xml:space="preserve">Доцент кафедри історії та документознавства          </w:t>
      </w:r>
      <w:r w:rsidRPr="00F60E31">
        <w:rPr>
          <w:rFonts w:ascii="Times New Roman" w:hAnsi="Times New Roman" w:cs="Times New Roman"/>
          <w:b/>
          <w:bCs/>
          <w:sz w:val="20"/>
          <w:szCs w:val="20"/>
          <w:lang w:val="uk-UA" w:eastAsia="ar-SA"/>
        </w:rPr>
        <w:t xml:space="preserve">______________ </w:t>
      </w:r>
      <w:r>
        <w:rPr>
          <w:rFonts w:ascii="Times New Roman" w:hAnsi="Times New Roman" w:cs="Times New Roman"/>
          <w:b/>
          <w:bCs/>
          <w:sz w:val="20"/>
          <w:szCs w:val="20"/>
          <w:lang w:val="uk-UA" w:eastAsia="ar-SA"/>
        </w:rPr>
        <w:tab/>
        <w:t xml:space="preserve">       Юрченко О.А.</w:t>
      </w:r>
    </w:p>
    <w:bookmarkEnd w:id="0"/>
    <w:bookmarkEnd w:id="1"/>
    <w:bookmarkEnd w:id="2"/>
    <w:p w:rsidR="006B5BAC" w:rsidRPr="00527008" w:rsidRDefault="006B5BAC" w:rsidP="00527008">
      <w:pPr>
        <w:rPr>
          <w:lang w:val="ru-RU"/>
        </w:rPr>
      </w:pPr>
    </w:p>
    <w:sectPr w:rsidR="006B5BAC" w:rsidRPr="00527008" w:rsidSect="003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AC" w:rsidRDefault="006B5BAC" w:rsidP="00301363">
      <w:r>
        <w:separator/>
      </w:r>
    </w:p>
  </w:endnote>
  <w:endnote w:type="continuationSeparator" w:id="1">
    <w:p w:rsidR="006B5BAC" w:rsidRDefault="006B5BAC" w:rsidP="00301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AC" w:rsidRDefault="006B5BAC" w:rsidP="00301363">
      <w:r>
        <w:separator/>
      </w:r>
    </w:p>
  </w:footnote>
  <w:footnote w:type="continuationSeparator" w:id="1">
    <w:p w:rsidR="006B5BAC" w:rsidRDefault="006B5BAC" w:rsidP="00301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2371"/>
      <w:gridCol w:w="3786"/>
      <w:gridCol w:w="1663"/>
      <w:gridCol w:w="2114"/>
    </w:tblGrid>
    <w:tr w:rsidR="006B5BAC" w:rsidRPr="00464CF9">
      <w:trPr>
        <w:cantSplit/>
        <w:trHeight w:val="624"/>
        <w:jc w:val="center"/>
      </w:trPr>
      <w:tc>
        <w:tcPr>
          <w:tcW w:w="2371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6B5BAC" w:rsidRPr="00464CF9" w:rsidRDefault="006B5BAC" w:rsidP="00836BB3">
          <w:pPr>
            <w:pStyle w:val="Header"/>
            <w:ind w:left="1115" w:right="360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.7pt;margin-top:4.55pt;width:53.2pt;height:45.05pt;z-index:-251656192" wrapcoords="-304 0 -304 21240 21600 21240 21600 0 -304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5BAC" w:rsidRPr="005104F7" w:rsidRDefault="006B5BAC" w:rsidP="00321845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5104F7">
            <w:rPr>
              <w:rFonts w:ascii="Times New Roman" w:hAnsi="Times New Roman" w:cs="Times New Roman"/>
            </w:rPr>
            <w:t>Система менеджменту якості.</w:t>
          </w:r>
        </w:p>
        <w:p w:rsidR="006B5BAC" w:rsidRPr="00464CF9" w:rsidRDefault="006B5BAC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>
            <w:rPr>
              <w:rFonts w:ascii="Times New Roman" w:hAnsi="Times New Roman" w:cs="Times New Roman"/>
              <w:lang w:val="uk-UA"/>
            </w:rPr>
            <w:t>Н</w:t>
          </w:r>
          <w:r w:rsidRPr="00464CF9">
            <w:rPr>
              <w:rFonts w:ascii="Times New Roman" w:hAnsi="Times New Roman" w:cs="Times New Roman"/>
              <w:lang w:val="uk-UA"/>
            </w:rPr>
            <w:t>авчально-методичний комплекс</w:t>
          </w:r>
        </w:p>
        <w:p w:rsidR="006B5BAC" w:rsidRDefault="006B5BAC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464CF9">
            <w:rPr>
              <w:rFonts w:ascii="Times New Roman" w:hAnsi="Times New Roman" w:cs="Times New Roman"/>
              <w:lang w:val="uk-UA"/>
            </w:rPr>
            <w:t xml:space="preserve"> з навчальної дисципліни</w:t>
          </w:r>
          <w:r>
            <w:rPr>
              <w:rFonts w:ascii="Times New Roman" w:hAnsi="Times New Roman" w:cs="Times New Roman"/>
              <w:lang w:val="uk-UA"/>
            </w:rPr>
            <w:t xml:space="preserve"> </w:t>
          </w:r>
        </w:p>
        <w:p w:rsidR="006B5BAC" w:rsidRPr="00464CF9" w:rsidRDefault="006B5BAC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110CCC">
            <w:rPr>
              <w:lang w:val="uk-UA"/>
            </w:rPr>
            <w:t>«</w:t>
          </w:r>
          <w:r>
            <w:rPr>
              <w:rFonts w:ascii="Times New Roman" w:hAnsi="Times New Roman" w:cs="Times New Roman"/>
              <w:lang w:val="uk-UA"/>
            </w:rPr>
            <w:t>Вступ до фаху</w:t>
          </w:r>
          <w:r w:rsidRPr="00110CCC">
            <w:rPr>
              <w:lang w:val="uk-UA"/>
            </w:rPr>
            <w:t>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B5BAC" w:rsidRPr="00464CF9" w:rsidRDefault="006B5BAC" w:rsidP="005B5B76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464CF9">
            <w:rPr>
              <w:rFonts w:ascii="Times New Roman" w:hAnsi="Times New Roman" w:cs="Times New Roman"/>
              <w:lang w:val="en-US"/>
            </w:rPr>
            <w:t>Шифр</w:t>
          </w:r>
        </w:p>
        <w:p w:rsidR="006B5BAC" w:rsidRPr="00464CF9" w:rsidRDefault="006B5BAC" w:rsidP="005B5B76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464CF9">
            <w:rPr>
              <w:rFonts w:ascii="Times New Roman" w:hAnsi="Times New Roman" w:cs="Times New Roman"/>
              <w:lang w:val="en-US"/>
            </w:rPr>
            <w:t>документа</w:t>
          </w:r>
        </w:p>
      </w:tc>
      <w:tc>
        <w:tcPr>
          <w:tcW w:w="211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6B5BAC" w:rsidRPr="00321845" w:rsidRDefault="006B5BAC" w:rsidP="005B5B76">
          <w:pPr>
            <w:pStyle w:val="Header"/>
            <w:jc w:val="center"/>
            <w:rPr>
              <w:rFonts w:ascii="Times New Roman" w:hAnsi="Times New Roman" w:cs="Times New Roman"/>
              <w:b/>
              <w:bCs/>
              <w:smallCaps/>
              <w:lang w:val="uk-UA"/>
            </w:rPr>
          </w:pP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t xml:space="preserve">СМЯ НАУ </w:t>
          </w:r>
          <w:r>
            <w:rPr>
              <w:rFonts w:ascii="Times New Roman" w:hAnsi="Times New Roman" w:cs="Times New Roman"/>
              <w:b/>
              <w:bCs/>
              <w:smallCaps/>
              <w:lang w:val="uk-UA"/>
            </w:rPr>
            <w:t>НМК</w:t>
          </w:r>
        </w:p>
        <w:p w:rsidR="006B5BAC" w:rsidRPr="00527008" w:rsidRDefault="006B5BAC" w:rsidP="005B5B76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464CF9">
            <w:rPr>
              <w:rFonts w:ascii="Times New Roman" w:hAnsi="Times New Roman" w:cs="Times New Roman"/>
              <w:b/>
              <w:bCs/>
              <w:smallCaps/>
              <w:lang w:val="uk-UA"/>
            </w:rPr>
            <w:t xml:space="preserve"> 03.02.03 (04) </w:t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t>– 01</w:t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sym w:font="Symbol" w:char="F02D"/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t>201</w:t>
          </w:r>
          <w:r>
            <w:rPr>
              <w:rFonts w:ascii="Times New Roman" w:hAnsi="Times New Roman" w:cs="Times New Roman"/>
              <w:b/>
              <w:bCs/>
              <w:smallCaps/>
              <w:lang w:val="uk-UA"/>
            </w:rPr>
            <w:t>9</w:t>
          </w:r>
        </w:p>
      </w:tc>
    </w:tr>
    <w:tr w:rsidR="006B5BAC" w:rsidRPr="00464CF9">
      <w:trPr>
        <w:cantSplit/>
        <w:trHeight w:val="340"/>
        <w:jc w:val="center"/>
      </w:trPr>
      <w:tc>
        <w:tcPr>
          <w:tcW w:w="2371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5BAC" w:rsidRPr="00464CF9" w:rsidRDefault="006B5BAC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5BAC" w:rsidRPr="00464CF9" w:rsidRDefault="006B5BAC" w:rsidP="005B5B76">
          <w:pPr>
            <w:rPr>
              <w:b/>
              <w:bCs/>
              <w:sz w:val="20"/>
              <w:szCs w:val="20"/>
            </w:rPr>
          </w:pPr>
        </w:p>
      </w:tc>
      <w:tc>
        <w:tcPr>
          <w:tcW w:w="37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B5BAC" w:rsidRPr="00464CF9" w:rsidRDefault="006B5BAC" w:rsidP="005B5B76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464CF9">
            <w:rPr>
              <w:rFonts w:ascii="Times New Roman" w:hAnsi="Times New Roman" w:cs="Times New Roman"/>
              <w:lang w:val="en-US"/>
            </w:rPr>
            <w:t xml:space="preserve">Cтор. 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begin"/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instrText xml:space="preserve"> PAGE </w:instrTex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lang w:val="en-US"/>
            </w:rPr>
            <w:t>1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end"/>
          </w:r>
          <w:r w:rsidRPr="00464CF9">
            <w:rPr>
              <w:rFonts w:ascii="Times New Roman" w:hAnsi="Times New Roman" w:cs="Times New Roman"/>
              <w:lang w:val="en-US"/>
            </w:rPr>
            <w:t xml:space="preserve"> з</w:t>
          </w:r>
          <w:r w:rsidRPr="00464CF9">
            <w:rPr>
              <w:rFonts w:ascii="Times New Roman" w:hAnsi="Times New Roman" w:cs="Times New Roman"/>
              <w:lang w:val="uk-UA"/>
            </w:rPr>
            <w:t xml:space="preserve"> </w:t>
          </w:r>
          <w:r w:rsidRPr="00464CF9">
            <w:rPr>
              <w:rFonts w:ascii="Times New Roman" w:hAnsi="Times New Roman" w:cs="Times New Roman"/>
              <w:lang w:val="en-US"/>
            </w:rPr>
            <w:t xml:space="preserve"> 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begin"/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instrText xml:space="preserve"> NUMPAGES </w:instrTex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lang w:val="en-US"/>
            </w:rPr>
            <w:t>3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end"/>
          </w:r>
        </w:p>
      </w:tc>
    </w:tr>
  </w:tbl>
  <w:p w:rsidR="006B5BAC" w:rsidRDefault="006B5B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5CC"/>
    <w:rsid w:val="000A7D4E"/>
    <w:rsid w:val="00110CCC"/>
    <w:rsid w:val="00301363"/>
    <w:rsid w:val="00321845"/>
    <w:rsid w:val="00340852"/>
    <w:rsid w:val="00352E9C"/>
    <w:rsid w:val="003A1C96"/>
    <w:rsid w:val="004373BC"/>
    <w:rsid w:val="00447349"/>
    <w:rsid w:val="00464CF9"/>
    <w:rsid w:val="004D1177"/>
    <w:rsid w:val="005104F7"/>
    <w:rsid w:val="00527008"/>
    <w:rsid w:val="005B5B76"/>
    <w:rsid w:val="006B5BAC"/>
    <w:rsid w:val="0073222B"/>
    <w:rsid w:val="00793D53"/>
    <w:rsid w:val="007C13DB"/>
    <w:rsid w:val="00836BB3"/>
    <w:rsid w:val="0094037D"/>
    <w:rsid w:val="0098053E"/>
    <w:rsid w:val="009A1361"/>
    <w:rsid w:val="00A175CC"/>
    <w:rsid w:val="00B847D0"/>
    <w:rsid w:val="00C37C1A"/>
    <w:rsid w:val="00F6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CC"/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75CC"/>
    <w:pPr>
      <w:tabs>
        <w:tab w:val="center" w:pos="4677"/>
        <w:tab w:val="right" w:pos="9355"/>
      </w:tabs>
    </w:pPr>
    <w:rPr>
      <w:sz w:val="20"/>
      <w:szCs w:val="20"/>
      <w:lang w:val="ru-RU"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5CC"/>
    <w:rPr>
      <w:rFonts w:ascii="Calibri" w:hAnsi="Calibri" w:cs="Calibri"/>
      <w:lang w:eastAsia="ar-SA" w:bidi="ar-SA"/>
    </w:rPr>
  </w:style>
  <w:style w:type="character" w:styleId="PageNumber">
    <w:name w:val="page number"/>
    <w:basedOn w:val="DefaultParagraphFont"/>
    <w:uiPriority w:val="99"/>
    <w:rsid w:val="00A175CC"/>
  </w:style>
  <w:style w:type="paragraph" w:styleId="Footer">
    <w:name w:val="footer"/>
    <w:basedOn w:val="Normal"/>
    <w:link w:val="FooterChar"/>
    <w:uiPriority w:val="99"/>
    <w:rsid w:val="005270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14"/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658</Words>
  <Characters>3753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</cp:revision>
  <dcterms:created xsi:type="dcterms:W3CDTF">2019-05-22T04:43:00Z</dcterms:created>
  <dcterms:modified xsi:type="dcterms:W3CDTF">2019-09-24T13:20:00Z</dcterms:modified>
</cp:coreProperties>
</file>