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5BC3" w14:textId="77777777" w:rsidR="008F64CF" w:rsidRPr="008F64CF" w:rsidRDefault="00B975C6" w:rsidP="008F64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51B7F71E" w14:textId="77777777" w:rsidR="008F64CF" w:rsidRPr="008F64CF" w:rsidRDefault="00B975C6" w:rsidP="008F64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14:paraId="19902B58" w14:textId="77777777" w:rsidR="008F64CF" w:rsidRPr="008F64CF" w:rsidRDefault="00B975C6" w:rsidP="008F64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b/>
          <w:sz w:val="28"/>
          <w:szCs w:val="28"/>
          <w:lang w:val="uk-UA"/>
        </w:rPr>
        <w:t>Факультет міжнародних відносин</w:t>
      </w:r>
    </w:p>
    <w:p w14:paraId="4ADB8298" w14:textId="77777777" w:rsidR="00B975C6" w:rsidRPr="008F64CF" w:rsidRDefault="00B975C6" w:rsidP="008F64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b/>
          <w:sz w:val="28"/>
          <w:szCs w:val="28"/>
          <w:lang w:val="uk-UA"/>
        </w:rPr>
        <w:t>Кафедра  іноземних мов</w:t>
      </w:r>
    </w:p>
    <w:p w14:paraId="622DE0D3" w14:textId="77777777" w:rsidR="00B975C6" w:rsidRPr="008F64CF" w:rsidRDefault="00B975C6" w:rsidP="00B975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16F62A" w14:textId="77777777" w:rsidR="00B975C6" w:rsidRPr="008F64CF" w:rsidRDefault="00B975C6" w:rsidP="00B975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EE783C" w14:textId="77777777" w:rsidR="00B975C6" w:rsidRDefault="00B975C6" w:rsidP="00B975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875A81" w14:textId="77777777" w:rsidR="008F64CF" w:rsidRPr="008F64CF" w:rsidRDefault="008F64CF" w:rsidP="00B975C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A7F65C" w14:textId="77777777" w:rsidR="00B975C6" w:rsidRPr="008F64CF" w:rsidRDefault="00B975C6" w:rsidP="00B975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A2E5AF" w14:textId="77777777" w:rsidR="00B975C6" w:rsidRPr="008F64CF" w:rsidRDefault="00B975C6" w:rsidP="00B975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52689A" w14:textId="77777777" w:rsidR="008F64CF" w:rsidRPr="008F64CF" w:rsidRDefault="00B975C6" w:rsidP="008B5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14:paraId="1083C9B8" w14:textId="77777777" w:rsidR="008F64CF" w:rsidRPr="008F64CF" w:rsidRDefault="00B975C6" w:rsidP="008B5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b/>
          <w:sz w:val="28"/>
          <w:szCs w:val="28"/>
          <w:lang w:val="uk-UA"/>
        </w:rPr>
        <w:t>З ПІДГОТОВКИ СТУДЕНТІВ ДО ПРАКТИЧНИХ ЗАНЯТЬ</w:t>
      </w:r>
    </w:p>
    <w:p w14:paraId="2ADE4F4B" w14:textId="77777777" w:rsidR="008F64CF" w:rsidRPr="008F64CF" w:rsidRDefault="00B975C6" w:rsidP="008B5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</w:t>
      </w:r>
    </w:p>
    <w:p w14:paraId="2D94B39C" w14:textId="77777777" w:rsidR="00B975C6" w:rsidRPr="008F64CF" w:rsidRDefault="0033218C" w:rsidP="008B5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«Іноземна мова</w:t>
      </w:r>
      <w:r w:rsidR="00B975C6" w:rsidRPr="008F64C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CBB2676" w14:textId="77777777" w:rsidR="00B975C6" w:rsidRDefault="00B975C6" w:rsidP="008B53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BF5EF2" w14:textId="77777777" w:rsidR="008F64CF" w:rsidRDefault="008F64CF" w:rsidP="008F64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AA6133" w14:textId="77777777" w:rsidR="008F64CF" w:rsidRDefault="008F64CF" w:rsidP="008F64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5FC1F6" w14:textId="77777777" w:rsidR="008F64CF" w:rsidRDefault="008F64CF" w:rsidP="008F64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A0CB70" w14:textId="77777777" w:rsidR="008F64CF" w:rsidRDefault="008F64CF" w:rsidP="008F64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A9760E" w14:textId="77777777" w:rsidR="008F64CF" w:rsidRDefault="008F64CF" w:rsidP="008F64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22E65B" w14:textId="77777777" w:rsidR="008F64CF" w:rsidRPr="008F64CF" w:rsidRDefault="008F64CF" w:rsidP="008F64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EC00C9" w14:textId="77777777" w:rsidR="00B975C6" w:rsidRPr="008F64CF" w:rsidRDefault="00B975C6" w:rsidP="00B975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4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E6DCAF" w14:textId="77777777" w:rsidR="008F64CF" w:rsidRPr="00A1276B" w:rsidRDefault="00B975C6" w:rsidP="00B975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E939FB" w:rsidRPr="00A12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292</w:t>
      </w: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r w:rsidR="00E939FB" w:rsidRPr="00A1276B">
        <w:rPr>
          <w:rFonts w:ascii="Times New Roman" w:hAnsi="Times New Roman" w:cs="Times New Roman"/>
          <w:b/>
          <w:sz w:val="28"/>
          <w:szCs w:val="28"/>
          <w:lang w:val="uk-UA"/>
        </w:rPr>
        <w:t>Міжнародні економічні відносини</w:t>
      </w: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" </w:t>
      </w:r>
    </w:p>
    <w:p w14:paraId="14AD123A" w14:textId="77777777" w:rsidR="00B975C6" w:rsidRPr="00A1276B" w:rsidRDefault="00B975C6" w:rsidP="00B975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освітньо-професійна програма «</w:t>
      </w:r>
      <w:r w:rsidR="00E939FB" w:rsidRPr="00A1276B">
        <w:rPr>
          <w:rFonts w:ascii="Times New Roman" w:hAnsi="Times New Roman" w:cs="Times New Roman"/>
          <w:b/>
          <w:sz w:val="28"/>
          <w:szCs w:val="28"/>
          <w:lang w:val="uk-UA"/>
        </w:rPr>
        <w:t>Міжнародний бізнес</w:t>
      </w: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4EA0EDB9" w14:textId="77777777" w:rsidR="00B975C6" w:rsidRPr="008F64CF" w:rsidRDefault="00B975C6" w:rsidP="00B975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4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ECCA3F5" w14:textId="77777777" w:rsidR="00B975C6" w:rsidRPr="008F64CF" w:rsidRDefault="00B975C6" w:rsidP="00B975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4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BAA7FF" w14:textId="77777777" w:rsidR="00B975C6" w:rsidRPr="008F64CF" w:rsidRDefault="00B975C6" w:rsidP="00B975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4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CBD21B" w14:textId="77777777" w:rsidR="00B975C6" w:rsidRPr="008F64CF" w:rsidRDefault="00B975C6" w:rsidP="00B975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4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4ABCA4" w14:textId="05DE6D5F" w:rsidR="00E939FB" w:rsidRPr="00A1276B" w:rsidRDefault="00E939FB" w:rsidP="00A1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Мета та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завдання дисципліни «Іноземна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мова» в комплексі з іншими спеціальними предметами має велике значення і посідає одне з основних місць в освітньопрофесійній підготовці бакалаврів 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економічних відносин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є невід‘ємною частиною загальної проблеми підготовки висококваліфікова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них фахівців для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України. Вивчення предмету базується на принципах міжпредметних зв‘язків, взаємопов‘язаних видів мовної діяльності, теорії поетапного контекстного навчання. У програмі передбачено навчання відповідним алгоритмам у ситуаціях, імітуючих професійно-трудові від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ношення. Дисципліна «Іноземна 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мова» на даному етапі підгото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вки фахівців економічного профілю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певною мірою узагальнюючою та систематизуючою, тому у відповідності з діючими положеннями міжнародних конвенцій, що регламентують ступінь володіння працівниками англійською мовою у професійному спілкуванні, первинне значення приділяється узагальненню вивченого в процесі навчання англійської мови на попередніх етапах підготовки, а також активізації знань зі спеціальних дисциплін. Г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оловна мета навчання іноземної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мови – забезпечити практичне володіння мовою випускниками 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 авіаційного університету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Поставлена мета передбачає вирішення конкретних завдань. Завдання курсу. - методичні: розвивати творче мислення при виконанні практичних завдань у спеціальних навчальних ситуаціях, які вимагають професійної комп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етенції фахівців економічного профілю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- пізнавальні: сформувати у студентів початкову теоретичну базу, загальні уявлення про специфіку спілкування 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діловому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середовищі, які забезпечать необхідну комунікативну спроможність у сферах ситуативного і професійного спілкування в усній та письмовій фор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мах з іноземними партнерами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практичні: сформувати основи вмінь спілкування в соціально-побутових та професійно-орієнтованих ситуаціях; розвивати вміння сприймати на слух аудіо записи та відповідно реагувати на прослухану інформацію; сформувати навички читання інструкцій та текстів професі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йного спрямування на іноземній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мові; виробити навики використання оригінальної технічної літератури; розвивати вміння писати особисті та ділові листи; застосувати здобуті знання при про</w:t>
      </w:r>
      <w:r w:rsidR="00EC450A"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ходженні співбесіди в економічних</w:t>
      </w: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компаніях та при складанні тестів.</w:t>
      </w:r>
    </w:p>
    <w:p w14:paraId="6ADA50E1" w14:textId="6791138C" w:rsidR="00AC3C72" w:rsidRPr="00A1276B" w:rsidRDefault="00AC3C72" w:rsidP="00A1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Практичне заняття – це форма навчального заняття, на якому викладач організовує детальний розгляд студентами окремих теоретичних положень навчальної дисципліни та формує вміння і навички їх практичного</w:t>
      </w:r>
    </w:p>
    <w:p w14:paraId="545DC1DF" w14:textId="77777777" w:rsidR="00AC3C72" w:rsidRPr="00A1276B" w:rsidRDefault="00AC3C72" w:rsidP="00A1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 шляхом індивідуального виконання студентом відповідно сформульованих завдань.</w:t>
      </w:r>
    </w:p>
    <w:p w14:paraId="2940DEAB" w14:textId="34445CBB" w:rsidR="00AC3C72" w:rsidRPr="00A1276B" w:rsidRDefault="00AC3C72" w:rsidP="00A1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 практичного заняття – поглиблювати, поширювати та деталізувати знання, виробляти навички професійної діяльності, розвивати наукове мислення та мовлення, перевіряти знання студентів, мати засіб оперативного зворотного зв‘язку.</w:t>
      </w:r>
    </w:p>
    <w:p w14:paraId="68490A16" w14:textId="77777777" w:rsidR="00A1276B" w:rsidRPr="00A1276B" w:rsidRDefault="00A1276B" w:rsidP="00A1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</w:t>
      </w:r>
      <w:r w:rsidRPr="00A127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1276B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Pr="00A127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1276B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– оволодіння  </w:t>
      </w: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>на рівні С1 (досвідчений користувач) лінгвістичними, соціолінгвістичними та прагматичними компетенціями, пов’язаними з рецептивними (аудіювання, читання) та продуктивними  (говоріння, письмо) видами мовленнєвої діяльності у побутовій та соціокультурній  сферах спілкування в контексті міжнародних ділових стосунків,</w:t>
      </w:r>
      <w:r w:rsidRPr="00A1276B">
        <w:rPr>
          <w:rFonts w:ascii="Times New Roman" w:hAnsi="Times New Roman" w:cs="Times New Roman"/>
          <w:sz w:val="28"/>
          <w:szCs w:val="28"/>
          <w:lang w:val="uk-UA"/>
        </w:rPr>
        <w:t xml:space="preserve"> а саме на матеріалі передбаченої програмою тематики навчитися розуміти об’ємні усні висловлювання у зазначених сферах комунікації та автентичні друковані тексти за напрямом професійної підготовки, вільно висловлюватись за темами, передбаченими програмою, грамотно писати тексти загальної професійної та ділової спрямованості.</w:t>
      </w:r>
    </w:p>
    <w:p w14:paraId="32CF0D0A" w14:textId="28E1F513" w:rsidR="00B975C6" w:rsidRPr="001618F9" w:rsidRDefault="00A1276B" w:rsidP="001618F9">
      <w:pPr>
        <w:jc w:val="both"/>
        <w:rPr>
          <w:rFonts w:eastAsia="Times New Roman"/>
          <w:sz w:val="28"/>
          <w:szCs w:val="28"/>
        </w:rPr>
      </w:pP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>Міждисциплінарні зв’язки.</w:t>
      </w:r>
      <w:r w:rsidRPr="00A1276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 дисципліна «Іноземна мова» базується на знаннях таких дисциплін, як: «Історія та культура  України», «Українська мова», «Мікроекономіка», «Макроекономіка», «Вступ до спеціальності «Міжнародні економічні відносини»» «Країни і регіони в системі сучасного світового господарства»  та є іншомовною базою для вивчення таких дисциплін, як: «Іноземна мова спеціальності», «Теорія і практика перекладу», «Друга іноземна  мова», «Друга іноземна мова спеціальності» та інших</w:t>
      </w:r>
      <w:r w:rsidR="001618F9">
        <w:rPr>
          <w:rFonts w:eastAsia="Times New Roman"/>
          <w:sz w:val="28"/>
          <w:szCs w:val="28"/>
        </w:rPr>
        <w:t xml:space="preserve">.                  </w:t>
      </w:r>
      <w:r w:rsidR="00B975C6" w:rsidRPr="008F64CF">
        <w:rPr>
          <w:rFonts w:ascii="Times New Roman" w:hAnsi="Times New Roman" w:cs="Times New Roman"/>
          <w:sz w:val="28"/>
          <w:szCs w:val="28"/>
          <w:lang w:val="uk-UA"/>
        </w:rPr>
        <w:t xml:space="preserve">Методика навчання іноземній мові базується на вимогах та положеннях </w:t>
      </w:r>
      <w:r w:rsidR="00B975C6" w:rsidRPr="008F64CF">
        <w:rPr>
          <w:rFonts w:ascii="Times New Roman" w:hAnsi="Times New Roman" w:cs="Times New Roman"/>
          <w:i/>
          <w:sz w:val="28"/>
          <w:szCs w:val="28"/>
          <w:lang w:val="uk-UA"/>
        </w:rPr>
        <w:t>Загальноєвропейських Рекомендацій з мовної освіти</w:t>
      </w:r>
      <w:r w:rsidR="00B975C6" w:rsidRPr="008F64CF">
        <w:rPr>
          <w:rFonts w:ascii="Times New Roman" w:hAnsi="Times New Roman" w:cs="Times New Roman"/>
          <w:sz w:val="28"/>
          <w:szCs w:val="28"/>
          <w:lang w:val="uk-UA"/>
        </w:rPr>
        <w:t>. Базовими спільними характеристиками системи навчання/вивчення іноземної мо</w:t>
      </w:r>
      <w:r w:rsidR="001618F9">
        <w:rPr>
          <w:rFonts w:ascii="Times New Roman" w:hAnsi="Times New Roman" w:cs="Times New Roman"/>
          <w:sz w:val="28"/>
          <w:szCs w:val="28"/>
          <w:lang w:val="uk-UA"/>
        </w:rPr>
        <w:t xml:space="preserve">ви є </w:t>
      </w:r>
      <w:r w:rsidR="00AC3C72" w:rsidRPr="001618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комунікативний підхід, який спрямований на практику спілкування. </w:t>
      </w:r>
      <w:r w:rsidR="00AC3C72" w:rsidRPr="00161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="00AC3C72" w:rsidRPr="001618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Комунікативна методика вивчення англійської мови спрямована саме на можливість спілкування. </w:t>
      </w:r>
    </w:p>
    <w:p w14:paraId="449709A3" w14:textId="15BC03B2" w:rsidR="001618F9" w:rsidRDefault="00B975C6" w:rsidP="001618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64CF">
        <w:rPr>
          <w:rFonts w:ascii="Times New Roman" w:hAnsi="Times New Roman" w:cs="Times New Roman"/>
          <w:sz w:val="28"/>
          <w:szCs w:val="28"/>
          <w:lang w:val="uk-UA"/>
        </w:rPr>
        <w:t>Навчальна діяльність студента полягає в тому, щоб під керівництвом викладача активно і свідомо працювати задля досягненн</w:t>
      </w:r>
      <w:r w:rsidR="001618F9">
        <w:rPr>
          <w:rFonts w:ascii="Times New Roman" w:hAnsi="Times New Roman" w:cs="Times New Roman"/>
          <w:sz w:val="28"/>
          <w:szCs w:val="28"/>
          <w:lang w:val="uk-UA"/>
        </w:rPr>
        <w:t>я рівня володіння мовою (РВМ) С1</w:t>
      </w:r>
      <w:r w:rsidRPr="008F64CF">
        <w:rPr>
          <w:rFonts w:ascii="Times New Roman" w:hAnsi="Times New Roman" w:cs="Times New Roman"/>
          <w:sz w:val="28"/>
          <w:szCs w:val="28"/>
          <w:lang w:val="uk-UA"/>
        </w:rPr>
        <w:t xml:space="preserve">, як цього вимагає ступінь бакалавра (див. Робочу навчальну програму). Такий РВМ є сумісними з цілями, які викладені в Загальноєвропейських Рекомендаціях з мовної освіти, та з цілями, що визначені в Українських кваліфікаційних стандартах, забезпечує академічну і професійну мобільність студентів, дозволяє випускникам ВНЗ компетентно функціонувати у професійному й академічному контекстах та забезпечує їм базу для навчання упродовж усього життя.  Основною метою вивчення студентом іноземної мови є формування комунікативної компетенції, яка розглядається як спроможність спілкування в умовах міжкультурного побутового, академічного і професійного середовища. Така спроможність вимагає перш за все набуття лінгвістичної компетенції – мовних знань та навичок за різними аспектами мови (фонологічним, лексичним, граматичним)  та мовленнєвих умінь  (аудіювання, говоріння, читання,  письмо).  </w:t>
      </w:r>
    </w:p>
    <w:p w14:paraId="0F4553BA" w14:textId="0A819BF2" w:rsidR="00B975C6" w:rsidRDefault="00BA0A4E" w:rsidP="001618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Вимоги видів</w:t>
      </w:r>
      <w:r w:rsidR="00B975C6" w:rsidRPr="008F64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мовленнєвої діяльності</w:t>
      </w:r>
    </w:p>
    <w:p w14:paraId="5E4F333A" w14:textId="09BAC288" w:rsidR="00BA0A4E" w:rsidRDefault="00BA0A4E" w:rsidP="00BA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 по закінченні другого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курсу </w:t>
      </w:r>
    </w:p>
    <w:p w14:paraId="0BD7DFD8" w14:textId="1FB4408C" w:rsidR="00BA0A4E" w:rsidRDefault="00BA0A4E" w:rsidP="00BA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Аудіювання Студент другого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курсу повинен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розуміти зміст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оригінального тексту, який читається один раз незнайомим студенту голосом (час звучання - 2 хвилини, темп - 200-250 складів за хвилин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у, кількість незнайомих слів - 10-15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Характер матеріалу – учбовий, стилістична забарвленість відсутня. </w:t>
      </w:r>
    </w:p>
    <w:p w14:paraId="3C92EA4C" w14:textId="77777777" w:rsidR="00BA0A4E" w:rsidRDefault="00BA0A4E" w:rsidP="00BA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Мовлення Студент другого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курсу повинен вміти: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переказати прочитаний оригінальний текст обсягом півт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ори-дві сторінки, який містить 10-12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незнайомих слів, передати факти в тій самій логічний послідовності; 8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переказати основні події чи факти прослуханого один раз тексту, який містить 3-4 незнайомих слова (час звучання тексту 2 хв.);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вести бесіду протягом 5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хвилин на тему, яка пов'язана з пройденим матеріалом чи темами домашнього читання;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зробити повідомлення, пов'язане з пройденим матеріалом чи темами домашнього читання. </w:t>
      </w:r>
    </w:p>
    <w:p w14:paraId="1460874A" w14:textId="77777777" w:rsidR="00D50B67" w:rsidRDefault="00BA0A4E" w:rsidP="00BA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Читання Студент другого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курсу повинен вміти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тати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складний оригінальний текст обсягом 700 друк, знаків, який містить невелику кількість незнайомих слів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із швидкістю 200 складів за хвилину. </w:t>
      </w:r>
    </w:p>
    <w:p w14:paraId="6495CEEA" w14:textId="50497AEA" w:rsidR="00BA0A4E" w:rsidRPr="00BA0A4E" w:rsidRDefault="00BA0A4E" w:rsidP="00BA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Письмо Студент першого курсу має вміти: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писати диктант обсягом 1000-1500 друк, знаків з трьохкратного пред'явлення (ознайомлювальне, пофразове та контрольне читання );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писати переказ оригінального тексту обсягом 2400 др. зн., який містить 4—5% незнайомих слів, з двохкратного усного пред'явлення; </w:t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BA0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писати план про</w:t>
      </w:r>
      <w:r w:rsidR="00D50B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слуханого чи прочитаного тексту, вести ділову переписку з партнерами.</w:t>
      </w:r>
    </w:p>
    <w:p w14:paraId="6657015A" w14:textId="77777777" w:rsidR="00BA0A4E" w:rsidRPr="00BA0A4E" w:rsidRDefault="00BA0A4E" w:rsidP="001618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E6933C" w14:textId="19684F5D" w:rsidR="001618F9" w:rsidRPr="00D50B67" w:rsidRDefault="00D50B67" w:rsidP="00B975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B6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51B95297" w14:textId="77777777" w:rsidR="00D50B67" w:rsidRDefault="001618F9" w:rsidP="0016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0B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Бориско Н. Ф. Формирование профессионально ориентированной коммуникативной компетенции на практических занятиях по иностранному языку или сколько методики нужно будущему учителю? / Н. Ф. Бориско // Іноземні мови. – 2010. – №2. – С. 3 – 10. </w:t>
      </w:r>
    </w:p>
    <w:p w14:paraId="648B79D6" w14:textId="77777777" w:rsidR="00D50B67" w:rsidRDefault="001618F9" w:rsidP="0016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0B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Кремінь В. Г. Закон України ―Про вищу освіту‖. Науково-практичний коментар / В. Г. Кремінь. – К. : СДМ – Студіо, 2002. – 323 с. </w:t>
      </w:r>
    </w:p>
    <w:p w14:paraId="576F7751" w14:textId="77777777" w:rsidR="00D50B67" w:rsidRDefault="001618F9" w:rsidP="0016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0B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Кудіна В. В. Педагогіка вищої школи / В. В. Кудіна, М. І. Соловей, Є. С. Спіцин. – К.: Ленвіт, 2009. – 194 с. </w:t>
      </w:r>
    </w:p>
    <w:p w14:paraId="60DEADB9" w14:textId="6A41369D" w:rsidR="001618F9" w:rsidRPr="00D50B67" w:rsidRDefault="001618F9" w:rsidP="0016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D50B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Кузьмінський А. І. Педагогіка вищої школи: Навч. посібник / А. І. Кузьмінський. – К. : Знання, 2005. – 486 с.</w:t>
      </w:r>
    </w:p>
    <w:p w14:paraId="70AB6140" w14:textId="77777777" w:rsidR="001618F9" w:rsidRPr="008F64CF" w:rsidRDefault="001618F9" w:rsidP="00B975C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618F9" w:rsidRPr="008F64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dirty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C6"/>
    <w:rsid w:val="001618F9"/>
    <w:rsid w:val="0033218C"/>
    <w:rsid w:val="008B5396"/>
    <w:rsid w:val="008F64CF"/>
    <w:rsid w:val="00A1276B"/>
    <w:rsid w:val="00AC3C72"/>
    <w:rsid w:val="00B975C6"/>
    <w:rsid w:val="00BA0A4E"/>
    <w:rsid w:val="00D50B67"/>
    <w:rsid w:val="00D85F16"/>
    <w:rsid w:val="00E939FB"/>
    <w:rsid w:val="00EC450A"/>
    <w:rsid w:val="00F12B7E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FCC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1166</Words>
  <Characters>6650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Aleksandr Dorodnyi</cp:lastModifiedBy>
  <cp:revision>5</cp:revision>
  <dcterms:created xsi:type="dcterms:W3CDTF">2020-05-17T13:50:00Z</dcterms:created>
  <dcterms:modified xsi:type="dcterms:W3CDTF">2020-05-18T06:15:00Z</dcterms:modified>
</cp:coreProperties>
</file>