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E3" w:rsidRPr="007079E3" w:rsidRDefault="007079E3" w:rsidP="00707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79E3">
        <w:rPr>
          <w:rFonts w:ascii="Times New Roman" w:hAnsi="Times New Roman" w:cs="Times New Roman"/>
          <w:sz w:val="24"/>
          <w:szCs w:val="24"/>
          <w:lang w:val="ru-RU"/>
        </w:rPr>
        <w:t>УДК: 339:97</w:t>
      </w:r>
    </w:p>
    <w:p w:rsidR="007079E3" w:rsidRDefault="007079E3" w:rsidP="007079E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3AAE" w:rsidRPr="00057F66" w:rsidRDefault="00463AAE" w:rsidP="00463AA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В.С. Василик</w:t>
      </w:r>
    </w:p>
    <w:p w:rsidR="00463AAE" w:rsidRDefault="00463AAE" w:rsidP="00463AA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57F66">
        <w:rPr>
          <w:rFonts w:ascii="Times New Roman" w:hAnsi="Times New Roman"/>
          <w:sz w:val="24"/>
          <w:szCs w:val="24"/>
        </w:rPr>
        <w:t xml:space="preserve"> курс</w:t>
      </w:r>
      <w:r w:rsidR="00204C1F">
        <w:rPr>
          <w:rFonts w:ascii="Times New Roman" w:hAnsi="Times New Roman"/>
          <w:sz w:val="24"/>
          <w:szCs w:val="24"/>
        </w:rPr>
        <w:t xml:space="preserve"> МЕВ</w:t>
      </w:r>
      <w:r w:rsidRPr="00057F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бакалавр </w:t>
      </w:r>
      <w:r w:rsidRPr="00057F66">
        <w:rPr>
          <w:rFonts w:ascii="Times New Roman" w:hAnsi="Times New Roman"/>
          <w:sz w:val="24"/>
          <w:szCs w:val="24"/>
        </w:rPr>
        <w:t xml:space="preserve">кафедри міжнародних </w:t>
      </w:r>
    </w:p>
    <w:p w:rsidR="00463AAE" w:rsidRPr="00057F66" w:rsidRDefault="00463AAE" w:rsidP="00463AA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57F66">
        <w:rPr>
          <w:rFonts w:ascii="Times New Roman" w:hAnsi="Times New Roman"/>
          <w:sz w:val="24"/>
          <w:szCs w:val="24"/>
        </w:rPr>
        <w:t>економічних відносин і бізнесу</w:t>
      </w:r>
      <w:r>
        <w:rPr>
          <w:rFonts w:ascii="Times New Roman" w:hAnsi="Times New Roman"/>
          <w:sz w:val="24"/>
          <w:szCs w:val="24"/>
        </w:rPr>
        <w:t xml:space="preserve"> ФМВ НАУ</w:t>
      </w:r>
    </w:p>
    <w:p w:rsidR="00463AAE" w:rsidRPr="00057F66" w:rsidRDefault="00463AAE" w:rsidP="00463AA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63AAE" w:rsidRDefault="00463AAE" w:rsidP="00463AAE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057F66">
        <w:rPr>
          <w:rFonts w:ascii="Times New Roman" w:hAnsi="Times New Roman"/>
          <w:i/>
          <w:sz w:val="24"/>
          <w:szCs w:val="24"/>
        </w:rPr>
        <w:t xml:space="preserve">Науковий керівник: </w:t>
      </w:r>
    </w:p>
    <w:p w:rsidR="00463AAE" w:rsidRDefault="00463AAE" w:rsidP="00463AAE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057F66">
        <w:rPr>
          <w:rFonts w:ascii="Times New Roman" w:hAnsi="Times New Roman"/>
          <w:i/>
          <w:sz w:val="24"/>
          <w:szCs w:val="24"/>
        </w:rPr>
        <w:t xml:space="preserve">Біла С.О., проф., </w:t>
      </w:r>
      <w:proofErr w:type="spellStart"/>
      <w:r w:rsidRPr="00057F66">
        <w:rPr>
          <w:rFonts w:ascii="Times New Roman" w:hAnsi="Times New Roman"/>
          <w:i/>
          <w:sz w:val="24"/>
          <w:szCs w:val="24"/>
        </w:rPr>
        <w:t>д.н.д.у</w:t>
      </w:r>
      <w:proofErr w:type="spellEnd"/>
      <w:r w:rsidRPr="00057F66">
        <w:rPr>
          <w:rFonts w:ascii="Times New Roman" w:hAnsi="Times New Roman"/>
          <w:i/>
          <w:sz w:val="24"/>
          <w:szCs w:val="24"/>
        </w:rPr>
        <w:t xml:space="preserve">., професор кафедри </w:t>
      </w:r>
    </w:p>
    <w:p w:rsidR="00463AAE" w:rsidRDefault="00463AAE" w:rsidP="00463AAE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057F66">
        <w:rPr>
          <w:rFonts w:ascii="Times New Roman" w:hAnsi="Times New Roman"/>
          <w:i/>
          <w:sz w:val="24"/>
          <w:szCs w:val="24"/>
        </w:rPr>
        <w:t>міжнародних</w:t>
      </w:r>
      <w:r>
        <w:rPr>
          <w:rFonts w:ascii="Times New Roman" w:hAnsi="Times New Roman"/>
          <w:i/>
          <w:sz w:val="24"/>
          <w:szCs w:val="24"/>
        </w:rPr>
        <w:t xml:space="preserve"> економічних відносин і бізнесу</w:t>
      </w:r>
    </w:p>
    <w:p w:rsidR="00463AAE" w:rsidRDefault="00463AAE" w:rsidP="00463AAE">
      <w:pPr>
        <w:spacing w:after="0" w:line="36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ФМВ НАУ</w:t>
      </w:r>
    </w:p>
    <w:p w:rsidR="00463AAE" w:rsidRDefault="00463AAE" w:rsidP="00463AAE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6A95" w:rsidRDefault="007079E3" w:rsidP="007079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9E3">
        <w:rPr>
          <w:rFonts w:ascii="Times New Roman" w:hAnsi="Times New Roman" w:cs="Times New Roman"/>
          <w:b/>
          <w:sz w:val="24"/>
          <w:szCs w:val="24"/>
        </w:rPr>
        <w:t>С</w:t>
      </w:r>
      <w:r w:rsidR="007F274D" w:rsidRPr="007079E3">
        <w:rPr>
          <w:rFonts w:ascii="Times New Roman" w:hAnsi="Times New Roman" w:cs="Times New Roman"/>
          <w:b/>
          <w:sz w:val="24"/>
          <w:szCs w:val="24"/>
        </w:rPr>
        <w:t xml:space="preserve">тратегічні пріоритети </w:t>
      </w:r>
      <w:r w:rsidR="007F274D">
        <w:rPr>
          <w:rFonts w:ascii="Times New Roman" w:hAnsi="Times New Roman" w:cs="Times New Roman"/>
          <w:b/>
          <w:sz w:val="24"/>
          <w:szCs w:val="24"/>
        </w:rPr>
        <w:t xml:space="preserve">подолання голоду та </w:t>
      </w:r>
      <w:r w:rsidR="007F274D" w:rsidRPr="007079E3">
        <w:rPr>
          <w:rFonts w:ascii="Times New Roman" w:hAnsi="Times New Roman" w:cs="Times New Roman"/>
          <w:b/>
          <w:sz w:val="24"/>
          <w:szCs w:val="24"/>
        </w:rPr>
        <w:t xml:space="preserve">реформування </w:t>
      </w:r>
    </w:p>
    <w:p w:rsidR="0091469F" w:rsidRPr="007079E3" w:rsidRDefault="007F274D" w:rsidP="007079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9E3">
        <w:rPr>
          <w:rFonts w:ascii="Times New Roman" w:hAnsi="Times New Roman" w:cs="Times New Roman"/>
          <w:b/>
          <w:sz w:val="24"/>
          <w:szCs w:val="24"/>
        </w:rPr>
        <w:t>аграрного виробництва у світовій економіці</w:t>
      </w:r>
    </w:p>
    <w:p w:rsidR="00A359FF" w:rsidRDefault="00A359FF" w:rsidP="007079E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079E3" w:rsidRPr="00057F66" w:rsidRDefault="007079E3" w:rsidP="007079E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057F66">
        <w:rPr>
          <w:rFonts w:ascii="Times New Roman" w:hAnsi="Times New Roman"/>
          <w:i/>
          <w:sz w:val="24"/>
          <w:szCs w:val="24"/>
        </w:rPr>
        <w:t xml:space="preserve"> </w:t>
      </w:r>
    </w:p>
    <w:p w:rsidR="007079E3" w:rsidRDefault="007079E3" w:rsidP="007079E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A02820" w:rsidRPr="007079E3" w:rsidRDefault="001E1CCA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Глобальна продовольча проблема</w:t>
      </w:r>
      <w:r w:rsidR="00255D64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C446E6" w:rsidRPr="007079E3">
        <w:rPr>
          <w:rFonts w:ascii="Times New Roman" w:hAnsi="Times New Roman" w:cs="Times New Roman"/>
          <w:sz w:val="24"/>
          <w:szCs w:val="24"/>
        </w:rPr>
        <w:t xml:space="preserve">особливо загострюється у ХХІ </w:t>
      </w:r>
      <w:proofErr w:type="spellStart"/>
      <w:r w:rsidR="00C446E6" w:rsidRPr="007079E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C446E6" w:rsidRPr="00707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6E6" w:rsidRPr="007079E3">
        <w:rPr>
          <w:rFonts w:ascii="Times New Roman" w:hAnsi="Times New Roman" w:cs="Times New Roman"/>
          <w:sz w:val="24"/>
          <w:szCs w:val="24"/>
        </w:rPr>
        <w:t>оскількі</w:t>
      </w:r>
      <w:proofErr w:type="spellEnd"/>
      <w:r w:rsidR="00C446E6" w:rsidRPr="007079E3">
        <w:rPr>
          <w:rFonts w:ascii="Times New Roman" w:hAnsi="Times New Roman" w:cs="Times New Roman"/>
          <w:sz w:val="24"/>
          <w:szCs w:val="24"/>
        </w:rPr>
        <w:t xml:space="preserve"> кількість людей, що проживає на планеті Земля вже перевищила 7,6 </w:t>
      </w:r>
      <w:proofErr w:type="spellStart"/>
      <w:r w:rsidR="00C446E6" w:rsidRPr="007079E3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="00C446E6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286A78" w:rsidRPr="007079E3">
        <w:rPr>
          <w:rFonts w:ascii="Times New Roman" w:hAnsi="Times New Roman" w:cs="Times New Roman"/>
          <w:sz w:val="24"/>
          <w:szCs w:val="24"/>
        </w:rPr>
        <w:t xml:space="preserve">осіб, а рівень забезпечення населення </w:t>
      </w:r>
      <w:r w:rsidRPr="007079E3">
        <w:rPr>
          <w:rFonts w:ascii="Times New Roman" w:hAnsi="Times New Roman" w:cs="Times New Roman"/>
          <w:sz w:val="24"/>
          <w:szCs w:val="24"/>
        </w:rPr>
        <w:t>продовольством</w:t>
      </w:r>
      <w:r w:rsidR="00286A78" w:rsidRPr="007079E3">
        <w:rPr>
          <w:rFonts w:ascii="Times New Roman" w:hAnsi="Times New Roman" w:cs="Times New Roman"/>
          <w:sz w:val="24"/>
          <w:szCs w:val="24"/>
        </w:rPr>
        <w:t xml:space="preserve"> не є достатнім. </w:t>
      </w:r>
      <w:r w:rsidR="00A02820" w:rsidRPr="007079E3">
        <w:rPr>
          <w:rFonts w:ascii="Times New Roman" w:hAnsi="Times New Roman" w:cs="Times New Roman"/>
          <w:sz w:val="24"/>
          <w:szCs w:val="24"/>
        </w:rPr>
        <w:t>Насамперед</w:t>
      </w:r>
      <w:r w:rsidR="00286A78" w:rsidRPr="007079E3">
        <w:rPr>
          <w:rFonts w:ascii="Times New Roman" w:hAnsi="Times New Roman" w:cs="Times New Roman"/>
          <w:sz w:val="24"/>
          <w:szCs w:val="24"/>
        </w:rPr>
        <w:t xml:space="preserve">, проблема голоду </w:t>
      </w:r>
      <w:r w:rsidR="00A02820" w:rsidRPr="007079E3">
        <w:rPr>
          <w:rFonts w:ascii="Times New Roman" w:hAnsi="Times New Roman" w:cs="Times New Roman"/>
          <w:sz w:val="24"/>
          <w:szCs w:val="24"/>
        </w:rPr>
        <w:t xml:space="preserve">проявляється </w:t>
      </w:r>
      <w:r w:rsidRPr="007079E3">
        <w:rPr>
          <w:rFonts w:ascii="Times New Roman" w:hAnsi="Times New Roman" w:cs="Times New Roman"/>
          <w:sz w:val="24"/>
          <w:szCs w:val="24"/>
        </w:rPr>
        <w:t xml:space="preserve">у найбідніших країнах </w:t>
      </w:r>
      <w:r w:rsidR="00666D28" w:rsidRPr="007079E3">
        <w:rPr>
          <w:rFonts w:ascii="Times New Roman" w:hAnsi="Times New Roman" w:cs="Times New Roman"/>
          <w:sz w:val="24"/>
          <w:szCs w:val="24"/>
        </w:rPr>
        <w:t>«</w:t>
      </w:r>
      <w:r w:rsidRPr="007079E3">
        <w:rPr>
          <w:rFonts w:ascii="Times New Roman" w:hAnsi="Times New Roman" w:cs="Times New Roman"/>
          <w:sz w:val="24"/>
          <w:szCs w:val="24"/>
        </w:rPr>
        <w:t>Третього світу</w:t>
      </w:r>
      <w:r w:rsidR="00666D28" w:rsidRPr="007079E3">
        <w:rPr>
          <w:rFonts w:ascii="Times New Roman" w:hAnsi="Times New Roman" w:cs="Times New Roman"/>
          <w:sz w:val="24"/>
          <w:szCs w:val="24"/>
        </w:rPr>
        <w:t>»</w:t>
      </w:r>
      <w:r w:rsidR="00286A78" w:rsidRPr="007079E3">
        <w:rPr>
          <w:rFonts w:ascii="Times New Roman" w:hAnsi="Times New Roman" w:cs="Times New Roman"/>
          <w:sz w:val="24"/>
          <w:szCs w:val="24"/>
        </w:rPr>
        <w:t xml:space="preserve"> – </w:t>
      </w:r>
      <w:r w:rsidR="00666D28" w:rsidRPr="007079E3">
        <w:rPr>
          <w:rFonts w:ascii="Times New Roman" w:hAnsi="Times New Roman" w:cs="Times New Roman"/>
          <w:sz w:val="24"/>
          <w:szCs w:val="24"/>
        </w:rPr>
        <w:t>у країнах Африки</w:t>
      </w:r>
      <w:r w:rsidR="00286A78" w:rsidRPr="007079E3">
        <w:rPr>
          <w:rFonts w:ascii="Times New Roman" w:hAnsi="Times New Roman" w:cs="Times New Roman"/>
          <w:sz w:val="24"/>
          <w:szCs w:val="24"/>
        </w:rPr>
        <w:t>, Азі</w:t>
      </w:r>
      <w:r w:rsidR="00666D28" w:rsidRPr="007079E3">
        <w:rPr>
          <w:rFonts w:ascii="Times New Roman" w:hAnsi="Times New Roman" w:cs="Times New Roman"/>
          <w:sz w:val="24"/>
          <w:szCs w:val="24"/>
        </w:rPr>
        <w:t>ї</w:t>
      </w:r>
      <w:r w:rsidRPr="007079E3">
        <w:rPr>
          <w:rFonts w:ascii="Times New Roman" w:hAnsi="Times New Roman" w:cs="Times New Roman"/>
          <w:sz w:val="24"/>
          <w:szCs w:val="24"/>
        </w:rPr>
        <w:t xml:space="preserve"> і в даний час </w:t>
      </w:r>
      <w:r w:rsidR="00286A78" w:rsidRPr="007079E3">
        <w:rPr>
          <w:rFonts w:ascii="Times New Roman" w:hAnsi="Times New Roman" w:cs="Times New Roman"/>
          <w:sz w:val="24"/>
          <w:szCs w:val="24"/>
        </w:rPr>
        <w:t xml:space="preserve">загострюється відповідно до </w:t>
      </w:r>
      <w:r w:rsidRPr="007079E3">
        <w:rPr>
          <w:rFonts w:ascii="Times New Roman" w:hAnsi="Times New Roman" w:cs="Times New Roman"/>
          <w:sz w:val="24"/>
          <w:szCs w:val="24"/>
        </w:rPr>
        <w:t xml:space="preserve">зростання </w:t>
      </w:r>
      <w:r w:rsidR="00286A78" w:rsidRPr="007079E3">
        <w:rPr>
          <w:rFonts w:ascii="Times New Roman" w:hAnsi="Times New Roman" w:cs="Times New Roman"/>
          <w:sz w:val="24"/>
          <w:szCs w:val="24"/>
        </w:rPr>
        <w:t xml:space="preserve">кількості </w:t>
      </w:r>
      <w:r w:rsidRPr="007079E3">
        <w:rPr>
          <w:rFonts w:ascii="Times New Roman" w:hAnsi="Times New Roman" w:cs="Times New Roman"/>
          <w:sz w:val="24"/>
          <w:szCs w:val="24"/>
        </w:rPr>
        <w:t>населення</w:t>
      </w:r>
      <w:r w:rsidR="00286A78" w:rsidRPr="007079E3">
        <w:rPr>
          <w:rFonts w:ascii="Times New Roman" w:hAnsi="Times New Roman" w:cs="Times New Roman"/>
          <w:sz w:val="24"/>
          <w:szCs w:val="24"/>
        </w:rPr>
        <w:t xml:space="preserve"> найбідніших країн світу</w:t>
      </w:r>
      <w:r w:rsidRPr="007079E3">
        <w:rPr>
          <w:rFonts w:ascii="Times New Roman" w:hAnsi="Times New Roman" w:cs="Times New Roman"/>
          <w:sz w:val="24"/>
          <w:szCs w:val="24"/>
        </w:rPr>
        <w:t xml:space="preserve">. Загальна кількість людей, які страждають від нестачі їжі, становить понад </w:t>
      </w:r>
      <w:r w:rsidR="00286A78" w:rsidRPr="007079E3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7079E3">
        <w:rPr>
          <w:rFonts w:ascii="Times New Roman" w:hAnsi="Times New Roman" w:cs="Times New Roman"/>
          <w:sz w:val="24"/>
          <w:szCs w:val="24"/>
        </w:rPr>
        <w:t xml:space="preserve">мільярд у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​​всьому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світі. Справа </w:t>
      </w:r>
      <w:r w:rsidR="00A204C8" w:rsidRPr="007079E3">
        <w:rPr>
          <w:rFonts w:ascii="Times New Roman" w:hAnsi="Times New Roman" w:cs="Times New Roman"/>
          <w:sz w:val="24"/>
          <w:szCs w:val="24"/>
        </w:rPr>
        <w:t>у</w:t>
      </w:r>
      <w:r w:rsidRPr="007079E3">
        <w:rPr>
          <w:rFonts w:ascii="Times New Roman" w:hAnsi="Times New Roman" w:cs="Times New Roman"/>
          <w:sz w:val="24"/>
          <w:szCs w:val="24"/>
        </w:rPr>
        <w:t xml:space="preserve"> тому, що 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природний </w:t>
      </w:r>
      <w:r w:rsidRPr="007079E3">
        <w:rPr>
          <w:rFonts w:ascii="Times New Roman" w:hAnsi="Times New Roman" w:cs="Times New Roman"/>
          <w:sz w:val="24"/>
          <w:szCs w:val="24"/>
        </w:rPr>
        <w:t xml:space="preserve">приріст населення 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у найбідніших країнах світу </w:t>
      </w:r>
      <w:r w:rsidRPr="007079E3">
        <w:rPr>
          <w:rFonts w:ascii="Times New Roman" w:hAnsi="Times New Roman" w:cs="Times New Roman"/>
          <w:sz w:val="24"/>
          <w:szCs w:val="24"/>
        </w:rPr>
        <w:t xml:space="preserve">випереджає 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продуктивність </w:t>
      </w:r>
      <w:r w:rsidRPr="007079E3">
        <w:rPr>
          <w:rFonts w:ascii="Times New Roman" w:hAnsi="Times New Roman" w:cs="Times New Roman"/>
          <w:sz w:val="24"/>
          <w:szCs w:val="24"/>
        </w:rPr>
        <w:t>сільськогосподарськ</w:t>
      </w:r>
      <w:r w:rsidR="00A204C8" w:rsidRPr="007079E3">
        <w:rPr>
          <w:rFonts w:ascii="Times New Roman" w:hAnsi="Times New Roman" w:cs="Times New Roman"/>
          <w:sz w:val="24"/>
          <w:szCs w:val="24"/>
        </w:rPr>
        <w:t>ого</w:t>
      </w:r>
      <w:r w:rsidRPr="007079E3">
        <w:rPr>
          <w:rFonts w:ascii="Times New Roman" w:hAnsi="Times New Roman" w:cs="Times New Roman"/>
          <w:sz w:val="24"/>
          <w:szCs w:val="24"/>
        </w:rPr>
        <w:t xml:space="preserve"> виробництв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а внаслідок </w:t>
      </w:r>
      <w:proofErr w:type="spellStart"/>
      <w:r w:rsidR="00666D28" w:rsidRPr="007079E3">
        <w:rPr>
          <w:rFonts w:ascii="Times New Roman" w:hAnsi="Times New Roman" w:cs="Times New Roman"/>
          <w:sz w:val="24"/>
          <w:szCs w:val="24"/>
        </w:rPr>
        <w:t>опустелювання</w:t>
      </w:r>
      <w:proofErr w:type="spellEnd"/>
      <w:r w:rsidR="00666D28" w:rsidRPr="007079E3">
        <w:rPr>
          <w:rFonts w:ascii="Times New Roman" w:hAnsi="Times New Roman" w:cs="Times New Roman"/>
          <w:sz w:val="24"/>
          <w:szCs w:val="24"/>
        </w:rPr>
        <w:t xml:space="preserve"> територій, браку води та 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застосування застарілих </w:t>
      </w:r>
      <w:r w:rsidRPr="007079E3">
        <w:rPr>
          <w:rFonts w:ascii="Times New Roman" w:hAnsi="Times New Roman" w:cs="Times New Roman"/>
          <w:sz w:val="24"/>
          <w:szCs w:val="24"/>
        </w:rPr>
        <w:t>технологій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 аграрного виробництва</w:t>
      </w:r>
      <w:r w:rsidRPr="007079E3">
        <w:rPr>
          <w:rFonts w:ascii="Times New Roman" w:hAnsi="Times New Roman" w:cs="Times New Roman"/>
          <w:sz w:val="24"/>
          <w:szCs w:val="24"/>
        </w:rPr>
        <w:t>.</w:t>
      </w:r>
      <w:r w:rsidR="00A02820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Адже у країн «третього світу» часто не вистачає ресурсів та фінансів для впровадження інновацій. Як вихід – гуманітарна допомога ООН та інших країн, що частково дозволяє зменшити ризики голоду. Водночас, із зростанням кількості населення все більше країн потрапляє у сферу ризиків настання голоду. </w:t>
      </w:r>
      <w:r w:rsidR="00A02820" w:rsidRPr="007079E3">
        <w:rPr>
          <w:rFonts w:ascii="Times New Roman" w:hAnsi="Times New Roman" w:cs="Times New Roman"/>
          <w:sz w:val="24"/>
          <w:szCs w:val="24"/>
        </w:rPr>
        <w:t xml:space="preserve">Саме тому проблема забезпечення 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інтенсивного </w:t>
      </w:r>
      <w:r w:rsidR="00A02820" w:rsidRPr="007079E3">
        <w:rPr>
          <w:rFonts w:ascii="Times New Roman" w:hAnsi="Times New Roman" w:cs="Times New Roman"/>
          <w:sz w:val="24"/>
          <w:szCs w:val="24"/>
        </w:rPr>
        <w:t>аграрного виробництва</w:t>
      </w:r>
      <w:r w:rsidR="00255D64" w:rsidRPr="007079E3">
        <w:rPr>
          <w:rFonts w:ascii="Times New Roman" w:hAnsi="Times New Roman" w:cs="Times New Roman"/>
          <w:sz w:val="24"/>
          <w:szCs w:val="24"/>
        </w:rPr>
        <w:t xml:space="preserve">, розробки 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ефективних </w:t>
      </w:r>
      <w:r w:rsidR="00255D64" w:rsidRPr="007079E3">
        <w:rPr>
          <w:rFonts w:ascii="Times New Roman" w:hAnsi="Times New Roman" w:cs="Times New Roman"/>
          <w:sz w:val="24"/>
          <w:szCs w:val="24"/>
        </w:rPr>
        <w:t>стратегій розвитку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 аграрного виробництва є надзвичайно актуальними для світової економіки</w:t>
      </w:r>
      <w:r w:rsidR="00255D64" w:rsidRPr="007079E3">
        <w:rPr>
          <w:rFonts w:ascii="Times New Roman" w:hAnsi="Times New Roman" w:cs="Times New Roman"/>
          <w:sz w:val="24"/>
          <w:szCs w:val="24"/>
        </w:rPr>
        <w:t>.</w:t>
      </w:r>
    </w:p>
    <w:p w:rsidR="004E578E" w:rsidRPr="007079E3" w:rsidRDefault="004E578E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У вересні 2015 року Генеральна Асамблея 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ООН </w:t>
      </w:r>
      <w:r w:rsidRPr="007079E3">
        <w:rPr>
          <w:rFonts w:ascii="Times New Roman" w:hAnsi="Times New Roman" w:cs="Times New Roman"/>
          <w:sz w:val="24"/>
          <w:szCs w:val="24"/>
        </w:rPr>
        <w:t xml:space="preserve">прийняла </w:t>
      </w:r>
      <w:r w:rsidR="00A204C8" w:rsidRPr="007079E3">
        <w:rPr>
          <w:rFonts w:ascii="Times New Roman" w:hAnsi="Times New Roman" w:cs="Times New Roman"/>
          <w:sz w:val="24"/>
          <w:szCs w:val="24"/>
        </w:rPr>
        <w:t>стратегічний документ про «п</w:t>
      </w:r>
      <w:r w:rsidRPr="007079E3">
        <w:rPr>
          <w:rFonts w:ascii="Times New Roman" w:hAnsi="Times New Roman" w:cs="Times New Roman"/>
          <w:sz w:val="24"/>
          <w:szCs w:val="24"/>
        </w:rPr>
        <w:t>орядок денний</w:t>
      </w:r>
      <w:r w:rsidR="00A204C8" w:rsidRPr="007079E3">
        <w:rPr>
          <w:rFonts w:ascii="Times New Roman" w:hAnsi="Times New Roman" w:cs="Times New Roman"/>
          <w:sz w:val="24"/>
          <w:szCs w:val="24"/>
        </w:rPr>
        <w:t>»</w:t>
      </w:r>
      <w:r w:rsidRPr="007079E3">
        <w:rPr>
          <w:rFonts w:ascii="Times New Roman" w:hAnsi="Times New Roman" w:cs="Times New Roman"/>
          <w:sz w:val="24"/>
          <w:szCs w:val="24"/>
        </w:rPr>
        <w:t xml:space="preserve"> сталого розвитку до 2030 року</w:t>
      </w:r>
      <w:r w:rsidR="00FD047F" w:rsidRPr="007079E3">
        <w:rPr>
          <w:rFonts w:ascii="Times New Roman" w:hAnsi="Times New Roman" w:cs="Times New Roman"/>
          <w:sz w:val="24"/>
          <w:szCs w:val="24"/>
        </w:rPr>
        <w:t xml:space="preserve"> [2]</w:t>
      </w:r>
      <w:r w:rsidRPr="007079E3">
        <w:rPr>
          <w:rFonts w:ascii="Times New Roman" w:hAnsi="Times New Roman" w:cs="Times New Roman"/>
          <w:sz w:val="24"/>
          <w:szCs w:val="24"/>
        </w:rPr>
        <w:t>,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 у </w:t>
      </w:r>
      <w:r w:rsidRPr="007079E3">
        <w:rPr>
          <w:rFonts w:ascii="Times New Roman" w:hAnsi="Times New Roman" w:cs="Times New Roman"/>
          <w:sz w:val="24"/>
          <w:szCs w:val="24"/>
        </w:rPr>
        <w:t>як</w:t>
      </w:r>
      <w:r w:rsidR="00A204C8" w:rsidRPr="007079E3">
        <w:rPr>
          <w:rFonts w:ascii="Times New Roman" w:hAnsi="Times New Roman" w:cs="Times New Roman"/>
          <w:sz w:val="24"/>
          <w:szCs w:val="24"/>
        </w:rPr>
        <w:t xml:space="preserve">ому було сформульовано </w:t>
      </w:r>
      <w:r w:rsidRPr="007079E3">
        <w:rPr>
          <w:rFonts w:ascii="Times New Roman" w:hAnsi="Times New Roman" w:cs="Times New Roman"/>
          <w:sz w:val="24"/>
          <w:szCs w:val="24"/>
        </w:rPr>
        <w:t>17</w:t>
      </w:r>
      <w:r w:rsidR="006235F2" w:rsidRPr="007079E3">
        <w:rPr>
          <w:rFonts w:ascii="Times New Roman" w:hAnsi="Times New Roman" w:cs="Times New Roman"/>
          <w:sz w:val="24"/>
          <w:szCs w:val="24"/>
        </w:rPr>
        <w:t xml:space="preserve"> взаємопов’язаних</w:t>
      </w:r>
      <w:r w:rsidRPr="007079E3">
        <w:rPr>
          <w:rFonts w:ascii="Times New Roman" w:hAnsi="Times New Roman" w:cs="Times New Roman"/>
          <w:sz w:val="24"/>
          <w:szCs w:val="24"/>
        </w:rPr>
        <w:t xml:space="preserve"> цілей сталого розвитку. Спираючись на принцип «не залишаючи нікого», </w:t>
      </w:r>
      <w:r w:rsidR="00693BBA" w:rsidRPr="007079E3">
        <w:rPr>
          <w:rFonts w:ascii="Times New Roman" w:hAnsi="Times New Roman" w:cs="Times New Roman"/>
          <w:sz w:val="24"/>
          <w:szCs w:val="24"/>
        </w:rPr>
        <w:t xml:space="preserve">ООН </w:t>
      </w:r>
      <w:r w:rsidRPr="007079E3">
        <w:rPr>
          <w:rFonts w:ascii="Times New Roman" w:hAnsi="Times New Roman" w:cs="Times New Roman"/>
          <w:sz w:val="24"/>
          <w:szCs w:val="24"/>
        </w:rPr>
        <w:t xml:space="preserve">наголошує на цілісному підході </w:t>
      </w:r>
      <w:r w:rsidR="00693BBA" w:rsidRPr="007079E3">
        <w:rPr>
          <w:rFonts w:ascii="Times New Roman" w:hAnsi="Times New Roman" w:cs="Times New Roman"/>
          <w:sz w:val="24"/>
          <w:szCs w:val="24"/>
        </w:rPr>
        <w:t>що</w:t>
      </w:r>
      <w:r w:rsidRPr="007079E3">
        <w:rPr>
          <w:rFonts w:ascii="Times New Roman" w:hAnsi="Times New Roman" w:cs="Times New Roman"/>
          <w:sz w:val="24"/>
          <w:szCs w:val="24"/>
        </w:rPr>
        <w:t xml:space="preserve">до досягнення </w:t>
      </w:r>
      <w:r w:rsidR="00693BBA" w:rsidRPr="007079E3">
        <w:rPr>
          <w:rFonts w:ascii="Times New Roman" w:hAnsi="Times New Roman" w:cs="Times New Roman"/>
          <w:sz w:val="24"/>
          <w:szCs w:val="24"/>
        </w:rPr>
        <w:t xml:space="preserve">цілей </w:t>
      </w:r>
      <w:r w:rsidRPr="007079E3">
        <w:rPr>
          <w:rFonts w:ascii="Times New Roman" w:hAnsi="Times New Roman" w:cs="Times New Roman"/>
          <w:sz w:val="24"/>
          <w:szCs w:val="24"/>
        </w:rPr>
        <w:t xml:space="preserve">сталого розвитку для </w:t>
      </w:r>
      <w:r w:rsidR="00693BBA" w:rsidRPr="007079E3">
        <w:rPr>
          <w:rFonts w:ascii="Times New Roman" w:hAnsi="Times New Roman" w:cs="Times New Roman"/>
          <w:sz w:val="24"/>
          <w:szCs w:val="24"/>
        </w:rPr>
        <w:t>людської цивілізації</w:t>
      </w:r>
      <w:r w:rsidRPr="007079E3">
        <w:rPr>
          <w:rFonts w:ascii="Times New Roman" w:hAnsi="Times New Roman" w:cs="Times New Roman"/>
          <w:sz w:val="24"/>
          <w:szCs w:val="24"/>
        </w:rPr>
        <w:t>.</w:t>
      </w:r>
    </w:p>
    <w:p w:rsidR="00196A23" w:rsidRPr="007079E3" w:rsidRDefault="004E578E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Цілі сталого розвитку ООН стосуються глобальних викликів</w:t>
      </w:r>
      <w:r w:rsidR="00196A23" w:rsidRPr="007079E3">
        <w:rPr>
          <w:rFonts w:ascii="Times New Roman" w:hAnsi="Times New Roman" w:cs="Times New Roman"/>
          <w:sz w:val="24"/>
          <w:szCs w:val="24"/>
        </w:rPr>
        <w:t>, в</w:t>
      </w:r>
      <w:r w:rsidRPr="007079E3">
        <w:rPr>
          <w:rFonts w:ascii="Times New Roman" w:hAnsi="Times New Roman" w:cs="Times New Roman"/>
          <w:sz w:val="24"/>
          <w:szCs w:val="24"/>
        </w:rPr>
        <w:t>ажлив</w:t>
      </w:r>
      <w:r w:rsidR="001C3859" w:rsidRPr="007079E3">
        <w:rPr>
          <w:rFonts w:ascii="Times New Roman" w:hAnsi="Times New Roman" w:cs="Times New Roman"/>
          <w:sz w:val="24"/>
          <w:szCs w:val="24"/>
        </w:rPr>
        <w:t xml:space="preserve">е місце серед яких належить подоланню </w:t>
      </w:r>
      <w:r w:rsidR="004F713B" w:rsidRPr="007079E3">
        <w:rPr>
          <w:rFonts w:ascii="Times New Roman" w:hAnsi="Times New Roman" w:cs="Times New Roman"/>
          <w:sz w:val="24"/>
          <w:szCs w:val="24"/>
        </w:rPr>
        <w:t>голоду</w:t>
      </w:r>
      <w:r w:rsidR="00196A23" w:rsidRPr="007079E3">
        <w:rPr>
          <w:rFonts w:ascii="Times New Roman" w:hAnsi="Times New Roman" w:cs="Times New Roman"/>
          <w:sz w:val="24"/>
          <w:szCs w:val="24"/>
        </w:rPr>
        <w:t xml:space="preserve">. </w:t>
      </w:r>
      <w:r w:rsidR="004A2AB0" w:rsidRPr="007079E3">
        <w:rPr>
          <w:rFonts w:ascii="Times New Roman" w:hAnsi="Times New Roman" w:cs="Times New Roman"/>
          <w:sz w:val="24"/>
          <w:szCs w:val="24"/>
        </w:rPr>
        <w:t>В ООН н</w:t>
      </w:r>
      <w:r w:rsidR="00196A23" w:rsidRPr="007079E3">
        <w:rPr>
          <w:rFonts w:ascii="Times New Roman" w:hAnsi="Times New Roman" w:cs="Times New Roman"/>
          <w:sz w:val="24"/>
          <w:szCs w:val="24"/>
        </w:rPr>
        <w:t>аголошу</w:t>
      </w:r>
      <w:r w:rsidR="004A2AB0" w:rsidRPr="007079E3">
        <w:rPr>
          <w:rFonts w:ascii="Times New Roman" w:hAnsi="Times New Roman" w:cs="Times New Roman"/>
          <w:sz w:val="24"/>
          <w:szCs w:val="24"/>
        </w:rPr>
        <w:t>ють на необхідності</w:t>
      </w:r>
      <w:r w:rsidR="00196A23" w:rsidRPr="007079E3">
        <w:rPr>
          <w:rFonts w:ascii="Times New Roman" w:hAnsi="Times New Roman" w:cs="Times New Roman"/>
          <w:sz w:val="24"/>
          <w:szCs w:val="24"/>
        </w:rPr>
        <w:t xml:space="preserve"> переосмислення </w:t>
      </w:r>
      <w:r w:rsidR="004A2AB0" w:rsidRPr="007079E3">
        <w:rPr>
          <w:rFonts w:ascii="Times New Roman" w:hAnsi="Times New Roman" w:cs="Times New Roman"/>
          <w:sz w:val="24"/>
          <w:szCs w:val="24"/>
        </w:rPr>
        <w:t xml:space="preserve">того, </w:t>
      </w:r>
      <w:r w:rsidR="00196A23" w:rsidRPr="007079E3">
        <w:rPr>
          <w:rFonts w:ascii="Times New Roman" w:hAnsi="Times New Roman" w:cs="Times New Roman"/>
          <w:sz w:val="24"/>
          <w:szCs w:val="24"/>
        </w:rPr>
        <w:t>як слід вирощувати та споживати продукти харчування. Адже через виснаження ґрунтів, забруднення води</w:t>
      </w:r>
      <w:r w:rsidR="00925898" w:rsidRPr="007079E3">
        <w:rPr>
          <w:rFonts w:ascii="Times New Roman" w:hAnsi="Times New Roman" w:cs="Times New Roman"/>
          <w:sz w:val="24"/>
          <w:szCs w:val="24"/>
        </w:rPr>
        <w:t>, вичерпність природних ресурсів</w:t>
      </w:r>
      <w:r w:rsidR="00196A23" w:rsidRPr="007079E3">
        <w:rPr>
          <w:rFonts w:ascii="Times New Roman" w:hAnsi="Times New Roman" w:cs="Times New Roman"/>
          <w:sz w:val="24"/>
          <w:szCs w:val="24"/>
        </w:rPr>
        <w:t xml:space="preserve"> та зміни клімату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, </w:t>
      </w:r>
      <w:r w:rsidR="004A2AB0" w:rsidRPr="007079E3">
        <w:rPr>
          <w:rFonts w:ascii="Times New Roman" w:hAnsi="Times New Roman" w:cs="Times New Roman"/>
          <w:sz w:val="24"/>
          <w:szCs w:val="24"/>
        </w:rPr>
        <w:t xml:space="preserve">за рахунок традиційних, екстенсивних технологій – </w:t>
      </w:r>
      <w:r w:rsidR="00196A23" w:rsidRPr="007079E3">
        <w:rPr>
          <w:rFonts w:ascii="Times New Roman" w:hAnsi="Times New Roman" w:cs="Times New Roman"/>
          <w:sz w:val="24"/>
          <w:szCs w:val="24"/>
        </w:rPr>
        <w:t xml:space="preserve">аграрне виробництво вже не </w:t>
      </w:r>
      <w:r w:rsidR="004A2AB0" w:rsidRPr="007079E3">
        <w:rPr>
          <w:rFonts w:ascii="Times New Roman" w:hAnsi="Times New Roman" w:cs="Times New Roman"/>
          <w:sz w:val="24"/>
          <w:szCs w:val="24"/>
        </w:rPr>
        <w:t xml:space="preserve">спроможне </w:t>
      </w:r>
      <w:r w:rsidR="00196A23" w:rsidRPr="007079E3">
        <w:rPr>
          <w:rFonts w:ascii="Times New Roman" w:hAnsi="Times New Roman" w:cs="Times New Roman"/>
          <w:sz w:val="24"/>
          <w:szCs w:val="24"/>
        </w:rPr>
        <w:t>забезпечити людство достатньою кількіст</w:t>
      </w:r>
      <w:r w:rsidR="004A2AB0" w:rsidRPr="007079E3">
        <w:rPr>
          <w:rFonts w:ascii="Times New Roman" w:hAnsi="Times New Roman" w:cs="Times New Roman"/>
          <w:sz w:val="24"/>
          <w:szCs w:val="24"/>
        </w:rPr>
        <w:t>ю</w:t>
      </w:r>
      <w:r w:rsidR="00196A23" w:rsidRPr="007079E3">
        <w:rPr>
          <w:rFonts w:ascii="Times New Roman" w:hAnsi="Times New Roman" w:cs="Times New Roman"/>
          <w:sz w:val="24"/>
          <w:szCs w:val="24"/>
        </w:rPr>
        <w:t xml:space="preserve"> їжі.</w:t>
      </w:r>
      <w:r w:rsidR="00BF69D7" w:rsidRPr="007079E3">
        <w:rPr>
          <w:rFonts w:ascii="Times New Roman" w:hAnsi="Times New Roman" w:cs="Times New Roman"/>
          <w:sz w:val="24"/>
          <w:szCs w:val="24"/>
        </w:rPr>
        <w:t xml:space="preserve"> Тому </w:t>
      </w:r>
      <w:r w:rsidR="004A2AB0" w:rsidRPr="007079E3">
        <w:rPr>
          <w:rFonts w:ascii="Times New Roman" w:hAnsi="Times New Roman" w:cs="Times New Roman"/>
          <w:sz w:val="24"/>
          <w:szCs w:val="24"/>
        </w:rPr>
        <w:t xml:space="preserve">серед стратегій аграрного виробництва </w:t>
      </w:r>
      <w:r w:rsidR="00FF06E7" w:rsidRPr="007079E3">
        <w:rPr>
          <w:rFonts w:ascii="Times New Roman" w:hAnsi="Times New Roman" w:cs="Times New Roman"/>
          <w:sz w:val="24"/>
          <w:szCs w:val="24"/>
        </w:rPr>
        <w:t xml:space="preserve">на період до </w:t>
      </w:r>
      <w:proofErr w:type="spellStart"/>
      <w:r w:rsidR="00FF06E7" w:rsidRPr="007079E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F06E7" w:rsidRPr="007079E3">
        <w:rPr>
          <w:rFonts w:ascii="Times New Roman" w:hAnsi="Times New Roman" w:cs="Times New Roman"/>
          <w:sz w:val="24"/>
          <w:szCs w:val="24"/>
        </w:rPr>
        <w:t xml:space="preserve"> 2030 року </w:t>
      </w:r>
      <w:r w:rsidR="004A2AB0" w:rsidRPr="007079E3">
        <w:rPr>
          <w:rFonts w:ascii="Times New Roman" w:hAnsi="Times New Roman" w:cs="Times New Roman"/>
          <w:sz w:val="24"/>
          <w:szCs w:val="24"/>
        </w:rPr>
        <w:t xml:space="preserve">– </w:t>
      </w:r>
      <w:r w:rsidR="00BF69D7" w:rsidRPr="007079E3">
        <w:rPr>
          <w:rFonts w:ascii="Times New Roman" w:hAnsi="Times New Roman" w:cs="Times New Roman"/>
          <w:sz w:val="24"/>
          <w:szCs w:val="24"/>
        </w:rPr>
        <w:t>пріоритет</w:t>
      </w:r>
      <w:r w:rsidR="004A2AB0" w:rsidRPr="007079E3">
        <w:rPr>
          <w:rFonts w:ascii="Times New Roman" w:hAnsi="Times New Roman" w:cs="Times New Roman"/>
          <w:sz w:val="24"/>
          <w:szCs w:val="24"/>
        </w:rPr>
        <w:t xml:space="preserve">ом </w:t>
      </w:r>
      <w:r w:rsidR="00FF06E7" w:rsidRPr="007079E3">
        <w:rPr>
          <w:rFonts w:ascii="Times New Roman" w:hAnsi="Times New Roman" w:cs="Times New Roman"/>
          <w:sz w:val="24"/>
          <w:szCs w:val="24"/>
        </w:rPr>
        <w:t xml:space="preserve">стає </w:t>
      </w:r>
      <w:r w:rsidR="004A2AB0" w:rsidRPr="007079E3">
        <w:rPr>
          <w:rFonts w:ascii="Times New Roman" w:hAnsi="Times New Roman" w:cs="Times New Roman"/>
          <w:sz w:val="24"/>
          <w:szCs w:val="24"/>
        </w:rPr>
        <w:t xml:space="preserve">перехід до високоточного аграрного виробництва, впровадження інтенсивних </w:t>
      </w:r>
      <w:r w:rsidR="00FF06E7" w:rsidRPr="007079E3">
        <w:rPr>
          <w:rFonts w:ascii="Times New Roman" w:hAnsi="Times New Roman" w:cs="Times New Roman"/>
          <w:sz w:val="24"/>
          <w:szCs w:val="24"/>
        </w:rPr>
        <w:t xml:space="preserve">аграрних </w:t>
      </w:r>
      <w:r w:rsidR="004A2AB0" w:rsidRPr="007079E3">
        <w:rPr>
          <w:rFonts w:ascii="Times New Roman" w:hAnsi="Times New Roman" w:cs="Times New Roman"/>
          <w:sz w:val="24"/>
          <w:szCs w:val="24"/>
        </w:rPr>
        <w:t xml:space="preserve">технологій розвитку, </w:t>
      </w:r>
      <w:r w:rsidR="00FF06E7" w:rsidRPr="007079E3">
        <w:rPr>
          <w:rFonts w:ascii="Times New Roman" w:hAnsi="Times New Roman" w:cs="Times New Roman"/>
          <w:sz w:val="24"/>
          <w:szCs w:val="24"/>
        </w:rPr>
        <w:t xml:space="preserve">що </w:t>
      </w:r>
      <w:r w:rsidR="00BF69D7" w:rsidRPr="007079E3">
        <w:rPr>
          <w:rFonts w:ascii="Times New Roman" w:hAnsi="Times New Roman" w:cs="Times New Roman"/>
          <w:sz w:val="24"/>
          <w:szCs w:val="24"/>
        </w:rPr>
        <w:lastRenderedPageBreak/>
        <w:t>збільшит</w:t>
      </w:r>
      <w:r w:rsidR="00FF06E7" w:rsidRPr="007079E3">
        <w:rPr>
          <w:rFonts w:ascii="Times New Roman" w:hAnsi="Times New Roman" w:cs="Times New Roman"/>
          <w:sz w:val="24"/>
          <w:szCs w:val="24"/>
        </w:rPr>
        <w:t>ь</w:t>
      </w:r>
      <w:r w:rsidR="00BF69D7" w:rsidRPr="007079E3">
        <w:rPr>
          <w:rFonts w:ascii="Times New Roman" w:hAnsi="Times New Roman" w:cs="Times New Roman"/>
          <w:sz w:val="24"/>
          <w:szCs w:val="24"/>
        </w:rPr>
        <w:t xml:space="preserve"> продуктивність сільського господарства, забезпечит</w:t>
      </w:r>
      <w:r w:rsidR="00FF06E7" w:rsidRPr="007079E3">
        <w:rPr>
          <w:rFonts w:ascii="Times New Roman" w:hAnsi="Times New Roman" w:cs="Times New Roman"/>
          <w:sz w:val="24"/>
          <w:szCs w:val="24"/>
        </w:rPr>
        <w:t>ь</w:t>
      </w:r>
      <w:r w:rsidR="00BF69D7" w:rsidRPr="007079E3">
        <w:rPr>
          <w:rFonts w:ascii="Times New Roman" w:hAnsi="Times New Roman" w:cs="Times New Roman"/>
          <w:sz w:val="24"/>
          <w:szCs w:val="24"/>
        </w:rPr>
        <w:t xml:space="preserve"> стійке продовольче виробництво та збільшит</w:t>
      </w:r>
      <w:r w:rsidR="00FF06E7" w:rsidRPr="007079E3">
        <w:rPr>
          <w:rFonts w:ascii="Times New Roman" w:hAnsi="Times New Roman" w:cs="Times New Roman"/>
          <w:sz w:val="24"/>
          <w:szCs w:val="24"/>
        </w:rPr>
        <w:t>ь</w:t>
      </w:r>
      <w:r w:rsidR="00BF69D7" w:rsidRPr="007079E3">
        <w:rPr>
          <w:rFonts w:ascii="Times New Roman" w:hAnsi="Times New Roman" w:cs="Times New Roman"/>
          <w:sz w:val="24"/>
          <w:szCs w:val="24"/>
        </w:rPr>
        <w:t xml:space="preserve"> інвестиції у </w:t>
      </w:r>
      <w:proofErr w:type="spellStart"/>
      <w:r w:rsidR="00BF69D7" w:rsidRPr="007079E3">
        <w:rPr>
          <w:rFonts w:ascii="Times New Roman" w:hAnsi="Times New Roman" w:cs="Times New Roman"/>
          <w:sz w:val="24"/>
          <w:szCs w:val="24"/>
        </w:rPr>
        <w:t>агро</w:t>
      </w:r>
      <w:r w:rsidR="00FF06E7" w:rsidRPr="007079E3">
        <w:rPr>
          <w:rFonts w:ascii="Times New Roman" w:hAnsi="Times New Roman" w:cs="Times New Roman"/>
          <w:sz w:val="24"/>
          <w:szCs w:val="24"/>
        </w:rPr>
        <w:t>-промисловий</w:t>
      </w:r>
      <w:proofErr w:type="spellEnd"/>
      <w:r w:rsidR="00FF06E7" w:rsidRPr="007079E3">
        <w:rPr>
          <w:rFonts w:ascii="Times New Roman" w:hAnsi="Times New Roman" w:cs="Times New Roman"/>
          <w:sz w:val="24"/>
          <w:szCs w:val="24"/>
        </w:rPr>
        <w:t xml:space="preserve"> комплекс, у т.ч. </w:t>
      </w:r>
      <w:r w:rsidR="00BF69D7" w:rsidRPr="007079E3">
        <w:rPr>
          <w:rFonts w:ascii="Times New Roman" w:hAnsi="Times New Roman" w:cs="Times New Roman"/>
          <w:sz w:val="24"/>
          <w:szCs w:val="24"/>
        </w:rPr>
        <w:t xml:space="preserve">за рахунок міжнародного </w:t>
      </w:r>
      <w:r w:rsidR="00FF06E7" w:rsidRPr="007079E3">
        <w:rPr>
          <w:rFonts w:ascii="Times New Roman" w:hAnsi="Times New Roman" w:cs="Times New Roman"/>
          <w:sz w:val="24"/>
          <w:szCs w:val="24"/>
        </w:rPr>
        <w:t xml:space="preserve">економічного </w:t>
      </w:r>
      <w:r w:rsidR="00BF69D7" w:rsidRPr="007079E3">
        <w:rPr>
          <w:rFonts w:ascii="Times New Roman" w:hAnsi="Times New Roman" w:cs="Times New Roman"/>
          <w:sz w:val="24"/>
          <w:szCs w:val="24"/>
        </w:rPr>
        <w:t xml:space="preserve">співробітництва. </w:t>
      </w:r>
    </w:p>
    <w:p w:rsidR="00CD7724" w:rsidRPr="007079E3" w:rsidRDefault="00FF06E7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Серед країн </w:t>
      </w:r>
      <w:proofErr w:type="spellStart"/>
      <w:r w:rsidR="00666D28" w:rsidRPr="007079E3">
        <w:rPr>
          <w:rFonts w:ascii="Times New Roman" w:hAnsi="Times New Roman" w:cs="Times New Roman"/>
          <w:sz w:val="24"/>
          <w:szCs w:val="24"/>
        </w:rPr>
        <w:t>-</w:t>
      </w:r>
      <w:r w:rsidRPr="007079E3">
        <w:rPr>
          <w:rFonts w:ascii="Times New Roman" w:hAnsi="Times New Roman" w:cs="Times New Roman"/>
          <w:sz w:val="24"/>
          <w:szCs w:val="24"/>
        </w:rPr>
        <w:t>лідерів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світового аграрного виробництва –</w:t>
      </w:r>
      <w:r w:rsidR="004F713B" w:rsidRPr="007079E3">
        <w:rPr>
          <w:rFonts w:ascii="Times New Roman" w:hAnsi="Times New Roman" w:cs="Times New Roman"/>
          <w:sz w:val="24"/>
          <w:szCs w:val="24"/>
        </w:rPr>
        <w:t xml:space="preserve"> Китай, Індія, Сполучені Штати</w:t>
      </w:r>
      <w:r w:rsidRPr="007079E3">
        <w:rPr>
          <w:rFonts w:ascii="Times New Roman" w:hAnsi="Times New Roman" w:cs="Times New Roman"/>
          <w:sz w:val="24"/>
          <w:szCs w:val="24"/>
        </w:rPr>
        <w:t xml:space="preserve"> Америки та країни ЄС, </w:t>
      </w:r>
      <w:r w:rsidR="004F713B" w:rsidRPr="007079E3">
        <w:rPr>
          <w:rFonts w:ascii="Times New Roman" w:hAnsi="Times New Roman" w:cs="Times New Roman"/>
          <w:sz w:val="24"/>
          <w:szCs w:val="24"/>
        </w:rPr>
        <w:t>Бразилія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, </w:t>
      </w:r>
      <w:r w:rsidRPr="007079E3">
        <w:rPr>
          <w:rFonts w:ascii="Times New Roman" w:hAnsi="Times New Roman" w:cs="Times New Roman"/>
          <w:sz w:val="24"/>
          <w:szCs w:val="24"/>
        </w:rPr>
        <w:t>країни Латинської Америки, а також - Україна</w:t>
      </w:r>
      <w:r w:rsidR="004F713B" w:rsidRPr="007079E3">
        <w:rPr>
          <w:rFonts w:ascii="Times New Roman" w:hAnsi="Times New Roman" w:cs="Times New Roman"/>
          <w:sz w:val="24"/>
          <w:szCs w:val="24"/>
        </w:rPr>
        <w:t xml:space="preserve">. </w:t>
      </w:r>
      <w:r w:rsidRPr="007079E3">
        <w:rPr>
          <w:rFonts w:ascii="Times New Roman" w:hAnsi="Times New Roman" w:cs="Times New Roman"/>
          <w:sz w:val="24"/>
          <w:szCs w:val="24"/>
        </w:rPr>
        <w:t xml:space="preserve">Розвинуті країни світу є індустріально-аграрними і спеціалізуються на виробництві рослинництва та тваринництва, виробляють та експортують великі обсяги готової продовольчої продукції з високим вмістом доданої вартості. Водночас, країни, що розвиваються, такі як Аргентина, 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Мексика, </w:t>
      </w:r>
      <w:r w:rsidRPr="007079E3">
        <w:rPr>
          <w:rFonts w:ascii="Times New Roman" w:hAnsi="Times New Roman" w:cs="Times New Roman"/>
          <w:sz w:val="24"/>
          <w:szCs w:val="24"/>
        </w:rPr>
        <w:t>Бразилія, Україна – спеціалізуються на виробництві рослинництва (зерно, кукурудза</w:t>
      </w:r>
      <w:r w:rsidR="00CD7724" w:rsidRPr="007079E3">
        <w:rPr>
          <w:rFonts w:ascii="Times New Roman" w:hAnsi="Times New Roman" w:cs="Times New Roman"/>
          <w:sz w:val="24"/>
          <w:szCs w:val="24"/>
        </w:rPr>
        <w:t>, насіння соняшника та ін.</w:t>
      </w:r>
      <w:r w:rsidRPr="007079E3">
        <w:rPr>
          <w:rFonts w:ascii="Times New Roman" w:hAnsi="Times New Roman" w:cs="Times New Roman"/>
          <w:sz w:val="24"/>
          <w:szCs w:val="24"/>
        </w:rPr>
        <w:t>) та технічних культур</w:t>
      </w:r>
      <w:r w:rsidR="00CD7724" w:rsidRPr="007079E3">
        <w:rPr>
          <w:rFonts w:ascii="Times New Roman" w:hAnsi="Times New Roman" w:cs="Times New Roman"/>
          <w:sz w:val="24"/>
          <w:szCs w:val="24"/>
        </w:rPr>
        <w:t xml:space="preserve"> (соя, рапс). Так, Бразилія спеціалізується на виробництві цукрової тростини, сої та </w:t>
      </w:r>
      <w:proofErr w:type="spellStart"/>
      <w:r w:rsidR="00CD7724" w:rsidRPr="007079E3">
        <w:rPr>
          <w:rFonts w:ascii="Times New Roman" w:hAnsi="Times New Roman" w:cs="Times New Roman"/>
          <w:sz w:val="24"/>
          <w:szCs w:val="24"/>
        </w:rPr>
        <w:t>яловичини.У</w:t>
      </w:r>
      <w:proofErr w:type="spellEnd"/>
      <w:r w:rsidR="00CD7724" w:rsidRPr="007079E3">
        <w:rPr>
          <w:rFonts w:ascii="Times New Roman" w:hAnsi="Times New Roman" w:cs="Times New Roman"/>
          <w:sz w:val="24"/>
          <w:szCs w:val="24"/>
        </w:rPr>
        <w:t xml:space="preserve"> світовій практиці аграрні країни, що не мають розвинутого національного переробного промислового виробництва експортують сировину та напівфабрикати і часто залежать від імпорту готових продуктів харчування. Тому важливе місце серед стратегій розвитку аграрного виробництва займає створення в країні розвинутого національного </w:t>
      </w:r>
      <w:proofErr w:type="spellStart"/>
      <w:r w:rsidR="00CD7724" w:rsidRPr="007079E3">
        <w:rPr>
          <w:rFonts w:ascii="Times New Roman" w:hAnsi="Times New Roman" w:cs="Times New Roman"/>
          <w:sz w:val="24"/>
          <w:szCs w:val="24"/>
        </w:rPr>
        <w:t>агро-промислового</w:t>
      </w:r>
      <w:proofErr w:type="spellEnd"/>
      <w:r w:rsidR="00CD7724" w:rsidRPr="007079E3">
        <w:rPr>
          <w:rFonts w:ascii="Times New Roman" w:hAnsi="Times New Roman" w:cs="Times New Roman"/>
          <w:sz w:val="24"/>
          <w:szCs w:val="24"/>
        </w:rPr>
        <w:t xml:space="preserve"> переробного виробництва, технологічно оснащеної харчової промисловості, яка стає гарантом продовольчої безпеки країни.</w:t>
      </w:r>
    </w:p>
    <w:p w:rsidR="00DA0AE0" w:rsidRPr="007079E3" w:rsidRDefault="00CD7724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Цікавим є досвід розвитку аграрного виробництва у Китаї. У другому десятилітті ХХІ ст. </w:t>
      </w:r>
      <w:r w:rsidR="00E27800" w:rsidRPr="007079E3">
        <w:rPr>
          <w:rFonts w:ascii="Times New Roman" w:hAnsi="Times New Roman" w:cs="Times New Roman"/>
          <w:sz w:val="24"/>
          <w:szCs w:val="24"/>
        </w:rPr>
        <w:t xml:space="preserve">Китай </w:t>
      </w:r>
      <w:r w:rsidR="00842CBB" w:rsidRPr="007079E3">
        <w:rPr>
          <w:rFonts w:ascii="Times New Roman" w:hAnsi="Times New Roman" w:cs="Times New Roman"/>
          <w:sz w:val="24"/>
          <w:szCs w:val="24"/>
        </w:rPr>
        <w:t xml:space="preserve">став </w:t>
      </w:r>
      <w:r w:rsidR="00E27800" w:rsidRPr="007079E3">
        <w:rPr>
          <w:rFonts w:ascii="Times New Roman" w:hAnsi="Times New Roman" w:cs="Times New Roman"/>
          <w:sz w:val="24"/>
          <w:szCs w:val="24"/>
        </w:rPr>
        <w:t>не лише найбільшим світовим виробником продуктів харчування, а</w:t>
      </w:r>
      <w:r w:rsidR="00842CBB" w:rsidRPr="007079E3">
        <w:rPr>
          <w:rFonts w:ascii="Times New Roman" w:hAnsi="Times New Roman" w:cs="Times New Roman"/>
          <w:sz w:val="24"/>
          <w:szCs w:val="24"/>
        </w:rPr>
        <w:t>ле</w:t>
      </w:r>
      <w:r w:rsidR="00E27800" w:rsidRPr="007079E3">
        <w:rPr>
          <w:rFonts w:ascii="Times New Roman" w:hAnsi="Times New Roman" w:cs="Times New Roman"/>
          <w:sz w:val="24"/>
          <w:szCs w:val="24"/>
        </w:rPr>
        <w:t xml:space="preserve"> й імпортером та споживачем</w:t>
      </w:r>
      <w:r w:rsidR="00842CBB" w:rsidRPr="007079E3">
        <w:rPr>
          <w:rFonts w:ascii="Times New Roman" w:hAnsi="Times New Roman" w:cs="Times New Roman"/>
          <w:sz w:val="24"/>
          <w:szCs w:val="24"/>
        </w:rPr>
        <w:t xml:space="preserve">. Адже на внутрішньому ринку Китаю є гарантований споживчий попит і на аграрну сировину для переробки, і на готові продукти харчування. Цьому сприяє і постійне зростання рівня доходів населення Китаю і </w:t>
      </w:r>
      <w:r w:rsidR="00E27800" w:rsidRPr="007079E3">
        <w:rPr>
          <w:rFonts w:ascii="Times New Roman" w:hAnsi="Times New Roman" w:cs="Times New Roman"/>
          <w:sz w:val="24"/>
          <w:szCs w:val="24"/>
        </w:rPr>
        <w:t>велик</w:t>
      </w:r>
      <w:r w:rsidR="00842CBB" w:rsidRPr="007079E3">
        <w:rPr>
          <w:rFonts w:ascii="Times New Roman" w:hAnsi="Times New Roman" w:cs="Times New Roman"/>
          <w:sz w:val="24"/>
          <w:szCs w:val="24"/>
        </w:rPr>
        <w:t>а</w:t>
      </w:r>
      <w:r w:rsidR="00E27800" w:rsidRPr="007079E3">
        <w:rPr>
          <w:rFonts w:ascii="Times New Roman" w:hAnsi="Times New Roman" w:cs="Times New Roman"/>
          <w:sz w:val="24"/>
          <w:szCs w:val="24"/>
        </w:rPr>
        <w:t xml:space="preserve"> кільк</w:t>
      </w:r>
      <w:r w:rsidR="00842CBB" w:rsidRPr="007079E3">
        <w:rPr>
          <w:rFonts w:ascii="Times New Roman" w:hAnsi="Times New Roman" w:cs="Times New Roman"/>
          <w:sz w:val="24"/>
          <w:szCs w:val="24"/>
        </w:rPr>
        <w:t xml:space="preserve">ість </w:t>
      </w:r>
      <w:r w:rsidR="00E27800" w:rsidRPr="007079E3">
        <w:rPr>
          <w:rFonts w:ascii="Times New Roman" w:hAnsi="Times New Roman" w:cs="Times New Roman"/>
          <w:sz w:val="24"/>
          <w:szCs w:val="24"/>
        </w:rPr>
        <w:t>населення</w:t>
      </w:r>
      <w:r w:rsidR="00842CBB" w:rsidRPr="007079E3">
        <w:rPr>
          <w:rFonts w:ascii="Times New Roman" w:hAnsi="Times New Roman" w:cs="Times New Roman"/>
          <w:sz w:val="24"/>
          <w:szCs w:val="24"/>
        </w:rPr>
        <w:t xml:space="preserve"> країни, що перевищує </w:t>
      </w:r>
      <w:r w:rsidR="00732709" w:rsidRPr="007079E3">
        <w:rPr>
          <w:rFonts w:ascii="Times New Roman" w:hAnsi="Times New Roman" w:cs="Times New Roman"/>
          <w:sz w:val="24"/>
          <w:szCs w:val="24"/>
        </w:rPr>
        <w:t>1,36 м</w:t>
      </w:r>
      <w:r w:rsidR="00842CBB" w:rsidRPr="007079E3">
        <w:rPr>
          <w:rFonts w:ascii="Times New Roman" w:hAnsi="Times New Roman" w:cs="Times New Roman"/>
          <w:sz w:val="24"/>
          <w:szCs w:val="24"/>
        </w:rPr>
        <w:t>ільярд</w:t>
      </w:r>
      <w:r w:rsidR="00732709" w:rsidRPr="007079E3">
        <w:rPr>
          <w:rFonts w:ascii="Times New Roman" w:hAnsi="Times New Roman" w:cs="Times New Roman"/>
          <w:sz w:val="24"/>
          <w:szCs w:val="24"/>
        </w:rPr>
        <w:t>и</w:t>
      </w:r>
      <w:r w:rsidR="00842CBB" w:rsidRPr="007079E3">
        <w:rPr>
          <w:rFonts w:ascii="Times New Roman" w:hAnsi="Times New Roman" w:cs="Times New Roman"/>
          <w:sz w:val="24"/>
          <w:szCs w:val="24"/>
        </w:rPr>
        <w:t xml:space="preserve"> осіб</w:t>
      </w:r>
      <w:r w:rsidR="00E27800" w:rsidRPr="007079E3">
        <w:rPr>
          <w:rFonts w:ascii="Times New Roman" w:hAnsi="Times New Roman" w:cs="Times New Roman"/>
          <w:sz w:val="24"/>
          <w:szCs w:val="24"/>
        </w:rPr>
        <w:t xml:space="preserve">. За даними Продовольчої та сільськогосподарської організації ООН </w:t>
      </w:r>
      <w:r w:rsidR="007079E3">
        <w:rPr>
          <w:rFonts w:ascii="Times New Roman" w:hAnsi="Times New Roman" w:cs="Times New Roman"/>
          <w:sz w:val="24"/>
          <w:szCs w:val="24"/>
        </w:rPr>
        <w:t xml:space="preserve">(ФАО) </w:t>
      </w:r>
      <w:r w:rsidR="00E27800" w:rsidRPr="007079E3">
        <w:rPr>
          <w:rFonts w:ascii="Times New Roman" w:hAnsi="Times New Roman" w:cs="Times New Roman"/>
          <w:sz w:val="24"/>
          <w:szCs w:val="24"/>
        </w:rPr>
        <w:t xml:space="preserve">у 2018 році Китай виробив </w:t>
      </w:r>
      <w:r w:rsidR="00DA0AE0" w:rsidRPr="007079E3">
        <w:rPr>
          <w:rFonts w:ascii="Times New Roman" w:hAnsi="Times New Roman" w:cs="Times New Roman"/>
          <w:sz w:val="24"/>
          <w:szCs w:val="24"/>
        </w:rPr>
        <w:t>257</w:t>
      </w:r>
      <w:r w:rsidR="00E27800" w:rsidRPr="007079E3">
        <w:rPr>
          <w:rFonts w:ascii="Times New Roman" w:hAnsi="Times New Roman" w:cs="Times New Roman"/>
          <w:sz w:val="24"/>
          <w:szCs w:val="24"/>
        </w:rPr>
        <w:t xml:space="preserve"> млн. тон кукурудзи, </w:t>
      </w:r>
      <w:r w:rsidR="00DA0AE0" w:rsidRPr="007079E3">
        <w:rPr>
          <w:rFonts w:ascii="Times New Roman" w:hAnsi="Times New Roman" w:cs="Times New Roman"/>
          <w:sz w:val="24"/>
          <w:szCs w:val="24"/>
        </w:rPr>
        <w:t>212 млн. тон рису, 173 млн. тон свіжих овочів, 131 млн. тон пшениці та 108 млн. тон цукрової тростини</w:t>
      </w:r>
      <w:r w:rsidR="00732709" w:rsidRPr="007079E3">
        <w:rPr>
          <w:rFonts w:ascii="Times New Roman" w:hAnsi="Times New Roman" w:cs="Times New Roman"/>
          <w:sz w:val="24"/>
          <w:szCs w:val="24"/>
        </w:rPr>
        <w:t xml:space="preserve"> [</w:t>
      </w:r>
      <w:r w:rsidR="007079E3" w:rsidRPr="007079E3">
        <w:rPr>
          <w:rFonts w:ascii="Times New Roman" w:hAnsi="Times New Roman" w:cs="Times New Roman"/>
          <w:sz w:val="24"/>
          <w:szCs w:val="24"/>
        </w:rPr>
        <w:t>3</w:t>
      </w:r>
      <w:r w:rsidR="00732709" w:rsidRPr="007079E3">
        <w:rPr>
          <w:rFonts w:ascii="Times New Roman" w:hAnsi="Times New Roman" w:cs="Times New Roman"/>
          <w:sz w:val="24"/>
          <w:szCs w:val="24"/>
        </w:rPr>
        <w:t>]. Ємний внутрішній ринок Китаю потребує експорту агра</w:t>
      </w:r>
      <w:r w:rsidR="007079E3">
        <w:rPr>
          <w:rFonts w:ascii="Times New Roman" w:hAnsi="Times New Roman" w:cs="Times New Roman"/>
          <w:sz w:val="24"/>
          <w:szCs w:val="24"/>
        </w:rPr>
        <w:t>р</w:t>
      </w:r>
      <w:r w:rsidR="00732709" w:rsidRPr="007079E3">
        <w:rPr>
          <w:rFonts w:ascii="Times New Roman" w:hAnsi="Times New Roman" w:cs="Times New Roman"/>
          <w:sz w:val="24"/>
          <w:szCs w:val="24"/>
        </w:rPr>
        <w:t xml:space="preserve">ної продукції. Це свідчить про великий потенціал міжнародної торгівлі </w:t>
      </w:r>
      <w:r w:rsidR="001B2234" w:rsidRPr="007079E3">
        <w:rPr>
          <w:rFonts w:ascii="Times New Roman" w:hAnsi="Times New Roman" w:cs="Times New Roman"/>
          <w:sz w:val="24"/>
          <w:szCs w:val="24"/>
        </w:rPr>
        <w:t xml:space="preserve">на ринку аграрної продукції </w:t>
      </w:r>
      <w:r w:rsidR="00732709" w:rsidRPr="007079E3">
        <w:rPr>
          <w:rFonts w:ascii="Times New Roman" w:hAnsi="Times New Roman" w:cs="Times New Roman"/>
          <w:sz w:val="24"/>
          <w:szCs w:val="24"/>
        </w:rPr>
        <w:t xml:space="preserve">та впровадження стратегії збільшення експорту української аграрної продукції на ринки Китаю та інших країн світу (Азія, Африка). </w:t>
      </w:r>
    </w:p>
    <w:p w:rsidR="00DA0AE0" w:rsidRPr="007079E3" w:rsidRDefault="001B2234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Лідером у сфері </w:t>
      </w:r>
      <w:r w:rsidR="00DA0AE0" w:rsidRPr="007079E3">
        <w:rPr>
          <w:rFonts w:ascii="Times New Roman" w:hAnsi="Times New Roman" w:cs="Times New Roman"/>
          <w:sz w:val="24"/>
          <w:szCs w:val="24"/>
        </w:rPr>
        <w:t>виробни</w:t>
      </w:r>
      <w:r w:rsidRPr="007079E3">
        <w:rPr>
          <w:rFonts w:ascii="Times New Roman" w:hAnsi="Times New Roman" w:cs="Times New Roman"/>
          <w:sz w:val="24"/>
          <w:szCs w:val="24"/>
        </w:rPr>
        <w:t xml:space="preserve">цтва </w:t>
      </w:r>
      <w:r w:rsidR="00DA0AE0" w:rsidRPr="007079E3">
        <w:rPr>
          <w:rFonts w:ascii="Times New Roman" w:hAnsi="Times New Roman" w:cs="Times New Roman"/>
          <w:sz w:val="24"/>
          <w:szCs w:val="24"/>
        </w:rPr>
        <w:t>сільського</w:t>
      </w:r>
      <w:r w:rsidRPr="007079E3">
        <w:rPr>
          <w:rFonts w:ascii="Times New Roman" w:hAnsi="Times New Roman" w:cs="Times New Roman"/>
          <w:sz w:val="24"/>
          <w:szCs w:val="24"/>
        </w:rPr>
        <w:t xml:space="preserve">сподарської продукції та потужним її експортером є </w:t>
      </w:r>
      <w:r w:rsidR="00DA0AE0" w:rsidRPr="007079E3">
        <w:rPr>
          <w:rFonts w:ascii="Times New Roman" w:hAnsi="Times New Roman" w:cs="Times New Roman"/>
          <w:sz w:val="24"/>
          <w:szCs w:val="24"/>
        </w:rPr>
        <w:t xml:space="preserve">Сполучені Штати Америки. Жодна країна </w:t>
      </w:r>
      <w:r w:rsidRPr="007079E3">
        <w:rPr>
          <w:rFonts w:ascii="Times New Roman" w:hAnsi="Times New Roman" w:cs="Times New Roman"/>
          <w:sz w:val="24"/>
          <w:szCs w:val="24"/>
        </w:rPr>
        <w:t xml:space="preserve">світу </w:t>
      </w:r>
      <w:r w:rsidR="00DA0AE0" w:rsidRPr="007079E3">
        <w:rPr>
          <w:rFonts w:ascii="Times New Roman" w:hAnsi="Times New Roman" w:cs="Times New Roman"/>
          <w:sz w:val="24"/>
          <w:szCs w:val="24"/>
        </w:rPr>
        <w:t>не виробляє продукти х</w:t>
      </w:r>
      <w:r w:rsidRPr="007079E3">
        <w:rPr>
          <w:rFonts w:ascii="Times New Roman" w:hAnsi="Times New Roman" w:cs="Times New Roman"/>
          <w:sz w:val="24"/>
          <w:szCs w:val="24"/>
        </w:rPr>
        <w:t>арчування так ефективно, як США. Американські фермери та аграрні ТНК використовують су</w:t>
      </w:r>
      <w:r w:rsidR="00666D28" w:rsidRPr="007079E3">
        <w:rPr>
          <w:rFonts w:ascii="Times New Roman" w:hAnsi="Times New Roman" w:cs="Times New Roman"/>
          <w:sz w:val="24"/>
          <w:szCs w:val="24"/>
        </w:rPr>
        <w:t>часну</w:t>
      </w:r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3C18B5" w:rsidRPr="007079E3">
        <w:rPr>
          <w:rFonts w:ascii="Times New Roman" w:hAnsi="Times New Roman" w:cs="Times New Roman"/>
          <w:sz w:val="24"/>
          <w:szCs w:val="24"/>
        </w:rPr>
        <w:t>високо</w:t>
      </w:r>
      <w:r w:rsidRPr="007079E3">
        <w:rPr>
          <w:rFonts w:ascii="Times New Roman" w:hAnsi="Times New Roman" w:cs="Times New Roman"/>
          <w:sz w:val="24"/>
          <w:szCs w:val="24"/>
        </w:rPr>
        <w:t>продуктивн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у аграрну техніку </w:t>
      </w:r>
      <w:r w:rsidRPr="007079E3">
        <w:rPr>
          <w:rFonts w:ascii="Times New Roman" w:hAnsi="Times New Roman" w:cs="Times New Roman"/>
          <w:sz w:val="24"/>
          <w:szCs w:val="24"/>
        </w:rPr>
        <w:t xml:space="preserve">та обладнання, 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впроваджують високоточне аграрне виробництво, </w:t>
      </w:r>
      <w:r w:rsidR="00666D28" w:rsidRPr="007079E3">
        <w:rPr>
          <w:rFonts w:ascii="Times New Roman" w:hAnsi="Times New Roman" w:cs="Times New Roman"/>
          <w:sz w:val="24"/>
          <w:szCs w:val="24"/>
        </w:rPr>
        <w:t>а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Pr="007079E3">
        <w:rPr>
          <w:rFonts w:ascii="Times New Roman" w:hAnsi="Times New Roman" w:cs="Times New Roman"/>
          <w:sz w:val="24"/>
          <w:szCs w:val="24"/>
        </w:rPr>
        <w:t xml:space="preserve">американська харчова промисловість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66D28" w:rsidRPr="007079E3">
        <w:rPr>
          <w:rFonts w:ascii="Times New Roman" w:hAnsi="Times New Roman" w:cs="Times New Roman"/>
          <w:sz w:val="24"/>
          <w:szCs w:val="24"/>
        </w:rPr>
        <w:t>капітал</w:t>
      </w:r>
      <w:r w:rsidR="001276AD" w:rsidRPr="007079E3">
        <w:rPr>
          <w:rFonts w:ascii="Times New Roman" w:hAnsi="Times New Roman" w:cs="Times New Roman"/>
          <w:sz w:val="24"/>
          <w:szCs w:val="24"/>
        </w:rPr>
        <w:t>оємна</w:t>
      </w:r>
      <w:proofErr w:type="spellEnd"/>
      <w:r w:rsidR="001276AD" w:rsidRPr="007079E3">
        <w:rPr>
          <w:rFonts w:ascii="Times New Roman" w:hAnsi="Times New Roman" w:cs="Times New Roman"/>
          <w:sz w:val="24"/>
          <w:szCs w:val="24"/>
        </w:rPr>
        <w:t xml:space="preserve">, </w:t>
      </w:r>
      <w:r w:rsidRPr="007079E3">
        <w:rPr>
          <w:rFonts w:ascii="Times New Roman" w:hAnsi="Times New Roman" w:cs="Times New Roman"/>
          <w:sz w:val="24"/>
          <w:szCs w:val="24"/>
        </w:rPr>
        <w:t xml:space="preserve">технічно оснащена, 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використовує </w:t>
      </w:r>
      <w:r w:rsidRPr="007079E3">
        <w:rPr>
          <w:rFonts w:ascii="Times New Roman" w:hAnsi="Times New Roman" w:cs="Times New Roman"/>
          <w:sz w:val="24"/>
          <w:szCs w:val="24"/>
        </w:rPr>
        <w:t xml:space="preserve">інновації та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ІТ-технології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, що гарантують високу продуктивність праці та 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якість продукції. </w:t>
      </w:r>
      <w:r w:rsidR="007A2AA7" w:rsidRPr="007079E3">
        <w:rPr>
          <w:rFonts w:ascii="Times New Roman" w:hAnsi="Times New Roman" w:cs="Times New Roman"/>
          <w:sz w:val="24"/>
          <w:szCs w:val="24"/>
        </w:rPr>
        <w:t xml:space="preserve">У 2018 році 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у США </w:t>
      </w:r>
      <w:r w:rsidR="007A2AA7" w:rsidRPr="007079E3">
        <w:rPr>
          <w:rFonts w:ascii="Times New Roman" w:hAnsi="Times New Roman" w:cs="Times New Roman"/>
          <w:sz w:val="24"/>
          <w:szCs w:val="24"/>
        </w:rPr>
        <w:t>було вироблено</w:t>
      </w:r>
      <w:r w:rsidR="003C18B5" w:rsidRPr="007079E3">
        <w:rPr>
          <w:rFonts w:ascii="Times New Roman" w:hAnsi="Times New Roman" w:cs="Times New Roman"/>
          <w:sz w:val="24"/>
          <w:szCs w:val="24"/>
        </w:rPr>
        <w:t>:</w:t>
      </w:r>
      <w:r w:rsidR="007A2AA7" w:rsidRPr="007079E3">
        <w:rPr>
          <w:rFonts w:ascii="Times New Roman" w:hAnsi="Times New Roman" w:cs="Times New Roman"/>
          <w:sz w:val="24"/>
          <w:szCs w:val="24"/>
        </w:rPr>
        <w:t xml:space="preserve"> кукурудзи (392 млн. тон), сої (123 млн. тон), молока (98 млн. тон), пшениці (51 млн. тон) та цукрової тростини (31 млн. тон). У 2018 році </w:t>
      </w:r>
      <w:r w:rsidR="00DA0AE0" w:rsidRPr="007079E3">
        <w:rPr>
          <w:rFonts w:ascii="Times New Roman" w:hAnsi="Times New Roman" w:cs="Times New Roman"/>
          <w:sz w:val="24"/>
          <w:szCs w:val="24"/>
        </w:rPr>
        <w:t>експорт</w:t>
      </w:r>
      <w:r w:rsidR="007A2AA7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американської </w:t>
      </w:r>
      <w:r w:rsidR="007A2AA7" w:rsidRPr="007079E3">
        <w:rPr>
          <w:rFonts w:ascii="Times New Roman" w:hAnsi="Times New Roman" w:cs="Times New Roman"/>
          <w:sz w:val="24"/>
          <w:szCs w:val="24"/>
        </w:rPr>
        <w:t>агр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арної продукції та </w:t>
      </w:r>
      <w:r w:rsidR="007A2AA7" w:rsidRPr="007079E3">
        <w:rPr>
          <w:rFonts w:ascii="Times New Roman" w:hAnsi="Times New Roman" w:cs="Times New Roman"/>
          <w:sz w:val="24"/>
          <w:szCs w:val="24"/>
        </w:rPr>
        <w:t>продуктів харчування становив</w:t>
      </w:r>
      <w:r w:rsidR="00DA0AE0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7A2AA7" w:rsidRPr="007079E3">
        <w:rPr>
          <w:rFonts w:ascii="Times New Roman" w:hAnsi="Times New Roman" w:cs="Times New Roman"/>
          <w:sz w:val="24"/>
          <w:szCs w:val="24"/>
        </w:rPr>
        <w:t xml:space="preserve">140 млрд. дол. США, 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а </w:t>
      </w:r>
      <w:r w:rsidR="007A2AA7" w:rsidRPr="007079E3">
        <w:rPr>
          <w:rFonts w:ascii="Times New Roman" w:hAnsi="Times New Roman" w:cs="Times New Roman"/>
          <w:sz w:val="24"/>
          <w:szCs w:val="24"/>
        </w:rPr>
        <w:t>порівняно з 2017 роком він зріс на 1%</w:t>
      </w:r>
      <w:r w:rsidR="00E25EC0" w:rsidRPr="007079E3">
        <w:rPr>
          <w:rFonts w:ascii="Times New Roman" w:hAnsi="Times New Roman" w:cs="Times New Roman"/>
          <w:sz w:val="24"/>
          <w:szCs w:val="24"/>
        </w:rPr>
        <w:t xml:space="preserve"> [</w:t>
      </w:r>
      <w:r w:rsidR="00FD047F" w:rsidRPr="007079E3">
        <w:rPr>
          <w:rFonts w:ascii="Times New Roman" w:hAnsi="Times New Roman" w:cs="Times New Roman"/>
          <w:sz w:val="24"/>
          <w:szCs w:val="24"/>
        </w:rPr>
        <w:t>4</w:t>
      </w:r>
      <w:r w:rsidR="00E25EC0" w:rsidRPr="007079E3">
        <w:rPr>
          <w:rFonts w:ascii="Times New Roman" w:hAnsi="Times New Roman" w:cs="Times New Roman"/>
          <w:sz w:val="24"/>
          <w:szCs w:val="24"/>
        </w:rPr>
        <w:t>]</w:t>
      </w:r>
      <w:r w:rsidR="007A2AA7" w:rsidRPr="007079E3">
        <w:rPr>
          <w:rFonts w:ascii="Times New Roman" w:hAnsi="Times New Roman" w:cs="Times New Roman"/>
          <w:sz w:val="24"/>
          <w:szCs w:val="24"/>
        </w:rPr>
        <w:t>.</w:t>
      </w:r>
      <w:r w:rsidR="0091469F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3C18B5" w:rsidRPr="007079E3">
        <w:rPr>
          <w:rFonts w:ascii="Times New Roman" w:hAnsi="Times New Roman" w:cs="Times New Roman"/>
          <w:sz w:val="24"/>
          <w:szCs w:val="24"/>
        </w:rPr>
        <w:t>А</w:t>
      </w:r>
      <w:r w:rsidR="0091469F" w:rsidRPr="007079E3">
        <w:rPr>
          <w:rFonts w:ascii="Times New Roman" w:hAnsi="Times New Roman" w:cs="Times New Roman"/>
          <w:sz w:val="24"/>
          <w:szCs w:val="24"/>
        </w:rPr>
        <w:t xml:space="preserve">мериканські компанії 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традиційно </w:t>
      </w:r>
      <w:r w:rsidR="0091469F" w:rsidRPr="007079E3">
        <w:rPr>
          <w:rFonts w:ascii="Times New Roman" w:hAnsi="Times New Roman" w:cs="Times New Roman"/>
          <w:sz w:val="24"/>
          <w:szCs w:val="24"/>
        </w:rPr>
        <w:t xml:space="preserve">домінують на </w:t>
      </w:r>
      <w:r w:rsidR="003C18B5" w:rsidRPr="007079E3">
        <w:rPr>
          <w:rFonts w:ascii="Times New Roman" w:hAnsi="Times New Roman" w:cs="Times New Roman"/>
          <w:sz w:val="24"/>
          <w:szCs w:val="24"/>
        </w:rPr>
        <w:t xml:space="preserve">світовому </w:t>
      </w:r>
      <w:r w:rsidR="0091469F" w:rsidRPr="007079E3">
        <w:rPr>
          <w:rFonts w:ascii="Times New Roman" w:hAnsi="Times New Roman" w:cs="Times New Roman"/>
          <w:sz w:val="24"/>
          <w:szCs w:val="24"/>
        </w:rPr>
        <w:t>ринку експорту прод</w:t>
      </w:r>
      <w:r w:rsidR="003C18B5" w:rsidRPr="007079E3">
        <w:rPr>
          <w:rFonts w:ascii="Times New Roman" w:hAnsi="Times New Roman" w:cs="Times New Roman"/>
          <w:sz w:val="24"/>
          <w:szCs w:val="24"/>
        </w:rPr>
        <w:t>уктів харчування</w:t>
      </w:r>
      <w:r w:rsidR="0091469F" w:rsidRPr="007079E3">
        <w:rPr>
          <w:rFonts w:ascii="Times New Roman" w:hAnsi="Times New Roman" w:cs="Times New Roman"/>
          <w:sz w:val="24"/>
          <w:szCs w:val="24"/>
        </w:rPr>
        <w:t>.</w:t>
      </w:r>
      <w:r w:rsidR="007A2AA7" w:rsidRPr="00707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C3C" w:rsidRPr="007079E3" w:rsidRDefault="003C18B5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lastRenderedPageBreak/>
        <w:t>Щ</w:t>
      </w:r>
      <w:r w:rsidR="00F01856" w:rsidRPr="007079E3">
        <w:rPr>
          <w:rFonts w:ascii="Times New Roman" w:hAnsi="Times New Roman" w:cs="Times New Roman"/>
          <w:sz w:val="24"/>
          <w:szCs w:val="24"/>
        </w:rPr>
        <w:t>орічно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Pr="007079E3">
        <w:rPr>
          <w:rFonts w:ascii="Times New Roman" w:hAnsi="Times New Roman" w:cs="Times New Roman"/>
          <w:sz w:val="24"/>
          <w:szCs w:val="24"/>
        </w:rPr>
        <w:t xml:space="preserve">всі країни світу </w:t>
      </w:r>
      <w:r w:rsidR="00F01856" w:rsidRPr="007079E3">
        <w:rPr>
          <w:rFonts w:ascii="Times New Roman" w:hAnsi="Times New Roman" w:cs="Times New Roman"/>
          <w:sz w:val="24"/>
          <w:szCs w:val="24"/>
        </w:rPr>
        <w:t xml:space="preserve">виробляють </w:t>
      </w:r>
      <w:r w:rsidRPr="007079E3">
        <w:rPr>
          <w:rFonts w:ascii="Times New Roman" w:hAnsi="Times New Roman" w:cs="Times New Roman"/>
          <w:sz w:val="24"/>
          <w:szCs w:val="24"/>
        </w:rPr>
        <w:t xml:space="preserve">понад </w:t>
      </w:r>
      <w:r w:rsidR="00F01856" w:rsidRPr="007079E3">
        <w:rPr>
          <w:rFonts w:ascii="Times New Roman" w:hAnsi="Times New Roman" w:cs="Times New Roman"/>
          <w:sz w:val="24"/>
          <w:szCs w:val="24"/>
        </w:rPr>
        <w:t xml:space="preserve">4 млрд. тон продовольства. </w:t>
      </w:r>
      <w:r w:rsidR="00D362F7" w:rsidRPr="007079E3">
        <w:rPr>
          <w:rFonts w:ascii="Times New Roman" w:hAnsi="Times New Roman" w:cs="Times New Roman"/>
          <w:sz w:val="24"/>
          <w:szCs w:val="24"/>
        </w:rPr>
        <w:t xml:space="preserve">Водночас, за оцінками експертів, від 14 до 30 % від зібраного врожаю та вироблених харчів псується – або внаслідок незадовільних умов зберігання продукції, або з причин нераціонального споживання людини. Водночас, на виробництво аграрної продукції іде дуже багато ресурсів – енергії, питної води, капіталів та праці людини. Тому ще однією стратегією у світі стає стратегія раціонального споживання та розвитку </w:t>
      </w:r>
      <w:proofErr w:type="spellStart"/>
      <w:r w:rsidR="00D362F7" w:rsidRPr="007079E3">
        <w:rPr>
          <w:rFonts w:ascii="Times New Roman" w:hAnsi="Times New Roman" w:cs="Times New Roman"/>
          <w:sz w:val="24"/>
          <w:szCs w:val="24"/>
        </w:rPr>
        <w:t>інноваційно-</w:t>
      </w:r>
      <w:proofErr w:type="spellEnd"/>
      <w:r w:rsidR="00D362F7" w:rsidRPr="007079E3">
        <w:rPr>
          <w:rFonts w:ascii="Times New Roman" w:hAnsi="Times New Roman" w:cs="Times New Roman"/>
          <w:sz w:val="24"/>
          <w:szCs w:val="24"/>
        </w:rPr>
        <w:t xml:space="preserve"> та високо</w:t>
      </w:r>
      <w:r w:rsidR="008A5C3C" w:rsidRPr="007079E3">
        <w:rPr>
          <w:rFonts w:ascii="Times New Roman" w:hAnsi="Times New Roman" w:cs="Times New Roman"/>
          <w:sz w:val="24"/>
          <w:szCs w:val="24"/>
        </w:rPr>
        <w:t xml:space="preserve">-технологічно </w:t>
      </w:r>
      <w:r w:rsidR="00D362F7" w:rsidRPr="007079E3">
        <w:rPr>
          <w:rFonts w:ascii="Times New Roman" w:hAnsi="Times New Roman" w:cs="Times New Roman"/>
          <w:sz w:val="24"/>
          <w:szCs w:val="24"/>
        </w:rPr>
        <w:t>ос</w:t>
      </w:r>
      <w:r w:rsidR="008A5C3C" w:rsidRPr="007079E3">
        <w:rPr>
          <w:rFonts w:ascii="Times New Roman" w:hAnsi="Times New Roman" w:cs="Times New Roman"/>
          <w:sz w:val="24"/>
          <w:szCs w:val="24"/>
        </w:rPr>
        <w:t xml:space="preserve">нащеної інфраструктури аграрного виробництва – від складських приміщень, холодильних установок та елеваторів – до логістики транспортування та переробки. Реалізація такої стратегії дозволить заощадити понад третину продукції, що виробляється у аграрному виробництві світу за рік. Про необхідність реалізації такої стратегії наголошує </w:t>
      </w:r>
      <w:r w:rsidR="002A750E" w:rsidRPr="007079E3">
        <w:rPr>
          <w:rFonts w:ascii="Times New Roman" w:hAnsi="Times New Roman" w:cs="Times New Roman"/>
          <w:sz w:val="24"/>
          <w:szCs w:val="24"/>
        </w:rPr>
        <w:t>ФАО</w:t>
      </w:r>
      <w:r w:rsidR="008A5C3C" w:rsidRPr="007079E3">
        <w:rPr>
          <w:rFonts w:ascii="Times New Roman" w:hAnsi="Times New Roman" w:cs="Times New Roman"/>
          <w:sz w:val="24"/>
          <w:szCs w:val="24"/>
        </w:rPr>
        <w:t>.</w:t>
      </w:r>
    </w:p>
    <w:p w:rsidR="00255D64" w:rsidRPr="007079E3" w:rsidRDefault="008A5C3C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Найбільш популярною стратегією аграрного виробництва є стратегія розвитку масового переходу аграріїв країн-експортерів до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 високоточного аграрного виробництва та </w:t>
      </w:r>
      <w:r w:rsidR="00BC32D6" w:rsidRPr="007079E3">
        <w:rPr>
          <w:rFonts w:ascii="Times New Roman" w:hAnsi="Times New Roman" w:cs="Times New Roman"/>
          <w:sz w:val="24"/>
          <w:szCs w:val="24"/>
        </w:rPr>
        <w:t>нових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 – </w:t>
      </w:r>
      <w:r w:rsidR="00BC32D6" w:rsidRPr="007079E3">
        <w:rPr>
          <w:rFonts w:ascii="Times New Roman" w:hAnsi="Times New Roman" w:cs="Times New Roman"/>
          <w:sz w:val="24"/>
          <w:szCs w:val="24"/>
        </w:rPr>
        <w:t xml:space="preserve">«зелених» 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аграрних </w:t>
      </w:r>
      <w:r w:rsidR="00BC32D6" w:rsidRPr="007079E3">
        <w:rPr>
          <w:rFonts w:ascii="Times New Roman" w:hAnsi="Times New Roman" w:cs="Times New Roman"/>
          <w:sz w:val="24"/>
          <w:szCs w:val="24"/>
        </w:rPr>
        <w:t>технологі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й, що кардинально збільшують  </w:t>
      </w:r>
      <w:r w:rsidR="00BC32D6" w:rsidRPr="007079E3">
        <w:rPr>
          <w:rFonts w:ascii="Times New Roman" w:hAnsi="Times New Roman" w:cs="Times New Roman"/>
          <w:sz w:val="24"/>
          <w:szCs w:val="24"/>
        </w:rPr>
        <w:t>продуктивність праці. Важливим аспектом так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ої стратегії є </w:t>
      </w:r>
      <w:r w:rsidR="00BC32D6" w:rsidRPr="007079E3">
        <w:rPr>
          <w:rFonts w:ascii="Times New Roman" w:hAnsi="Times New Roman" w:cs="Times New Roman"/>
          <w:sz w:val="24"/>
          <w:szCs w:val="24"/>
        </w:rPr>
        <w:t xml:space="preserve">поєднання 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інноваційних технологій </w:t>
      </w:r>
      <w:r w:rsidR="00BC32D6" w:rsidRPr="007079E3">
        <w:rPr>
          <w:rFonts w:ascii="Times New Roman" w:hAnsi="Times New Roman" w:cs="Times New Roman"/>
          <w:sz w:val="24"/>
          <w:szCs w:val="24"/>
        </w:rPr>
        <w:t xml:space="preserve">з захистом 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екології </w:t>
      </w:r>
      <w:r w:rsidR="00BC32D6" w:rsidRPr="007079E3">
        <w:rPr>
          <w:rFonts w:ascii="Times New Roman" w:hAnsi="Times New Roman" w:cs="Times New Roman"/>
          <w:sz w:val="24"/>
          <w:szCs w:val="24"/>
        </w:rPr>
        <w:t xml:space="preserve">та відновленням навколишнього 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природного </w:t>
      </w:r>
      <w:r w:rsidR="00BC32D6" w:rsidRPr="007079E3">
        <w:rPr>
          <w:rFonts w:ascii="Times New Roman" w:hAnsi="Times New Roman" w:cs="Times New Roman"/>
          <w:sz w:val="24"/>
          <w:szCs w:val="24"/>
        </w:rPr>
        <w:t>середовища.</w:t>
      </w:r>
      <w:r w:rsidR="004D01D1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BC32D6" w:rsidRPr="007079E3">
        <w:rPr>
          <w:rFonts w:ascii="Times New Roman" w:hAnsi="Times New Roman" w:cs="Times New Roman"/>
          <w:sz w:val="24"/>
          <w:szCs w:val="24"/>
        </w:rPr>
        <w:t xml:space="preserve">Сюди 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належить і </w:t>
      </w:r>
      <w:r w:rsidR="009702CB" w:rsidRPr="007079E3">
        <w:rPr>
          <w:rFonts w:ascii="Times New Roman" w:hAnsi="Times New Roman" w:cs="Times New Roman"/>
          <w:sz w:val="24"/>
          <w:szCs w:val="24"/>
        </w:rPr>
        <w:t xml:space="preserve">органічне землеробство та 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інноваційні </w:t>
      </w:r>
      <w:r w:rsidR="009702CB" w:rsidRPr="007079E3">
        <w:rPr>
          <w:rFonts w:ascii="Times New Roman" w:hAnsi="Times New Roman" w:cs="Times New Roman"/>
          <w:sz w:val="24"/>
          <w:szCs w:val="24"/>
        </w:rPr>
        <w:t xml:space="preserve">підходи </w:t>
      </w:r>
      <w:r w:rsidR="00632326" w:rsidRPr="007079E3">
        <w:rPr>
          <w:rFonts w:ascii="Times New Roman" w:hAnsi="Times New Roman" w:cs="Times New Roman"/>
          <w:sz w:val="24"/>
          <w:szCs w:val="24"/>
        </w:rPr>
        <w:t>щодо</w:t>
      </w:r>
      <w:r w:rsidR="009702CB" w:rsidRPr="007079E3">
        <w:rPr>
          <w:rFonts w:ascii="Times New Roman" w:hAnsi="Times New Roman" w:cs="Times New Roman"/>
          <w:sz w:val="24"/>
          <w:szCs w:val="24"/>
        </w:rPr>
        <w:t xml:space="preserve"> комплексної боротьби зі </w:t>
      </w:r>
      <w:r w:rsidR="00BC32D6" w:rsidRPr="007079E3">
        <w:rPr>
          <w:rFonts w:ascii="Times New Roman" w:hAnsi="Times New Roman" w:cs="Times New Roman"/>
          <w:sz w:val="24"/>
          <w:szCs w:val="24"/>
        </w:rPr>
        <w:t>шкідниками</w:t>
      </w:r>
      <w:r w:rsidR="00632326" w:rsidRPr="007079E3">
        <w:rPr>
          <w:rFonts w:ascii="Times New Roman" w:hAnsi="Times New Roman" w:cs="Times New Roman"/>
          <w:sz w:val="24"/>
          <w:szCs w:val="24"/>
        </w:rPr>
        <w:t xml:space="preserve">, оптимізація внесення добрив у </w:t>
      </w:r>
      <w:proofErr w:type="spellStart"/>
      <w:r w:rsidR="001276AD" w:rsidRPr="007079E3">
        <w:rPr>
          <w:rFonts w:ascii="Times New Roman" w:hAnsi="Times New Roman" w:cs="Times New Roman"/>
          <w:sz w:val="24"/>
          <w:szCs w:val="24"/>
        </w:rPr>
        <w:t>грунти</w:t>
      </w:r>
      <w:proofErr w:type="spellEnd"/>
      <w:r w:rsidR="001276AD" w:rsidRPr="007079E3">
        <w:rPr>
          <w:rFonts w:ascii="Times New Roman" w:hAnsi="Times New Roman" w:cs="Times New Roman"/>
          <w:sz w:val="24"/>
          <w:szCs w:val="24"/>
        </w:rPr>
        <w:t xml:space="preserve"> та дотримання стандартів </w:t>
      </w:r>
      <w:proofErr w:type="spellStart"/>
      <w:r w:rsidR="001276AD" w:rsidRPr="007079E3">
        <w:rPr>
          <w:rFonts w:ascii="Times New Roman" w:hAnsi="Times New Roman" w:cs="Times New Roman"/>
          <w:sz w:val="24"/>
          <w:szCs w:val="24"/>
        </w:rPr>
        <w:t>сівообороту</w:t>
      </w:r>
      <w:proofErr w:type="spellEnd"/>
      <w:r w:rsidR="00632326" w:rsidRPr="007079E3">
        <w:rPr>
          <w:rFonts w:ascii="Times New Roman" w:hAnsi="Times New Roman" w:cs="Times New Roman"/>
          <w:sz w:val="24"/>
          <w:szCs w:val="24"/>
        </w:rPr>
        <w:t xml:space="preserve"> Новаціями для фермерства стає використання здобутків цифрової економіки, адже фермери масово можуть використовувати високоточне аграрне виробництво та інформаційні технології для того, щоб сільськогосподарські культури та ґрунти отримували всі необхідні речовини, а аграрне виробництво переходило до інтенсивного розвитку.</w:t>
      </w:r>
      <w:r w:rsidR="00802EDF" w:rsidRPr="007079E3">
        <w:rPr>
          <w:rFonts w:ascii="Times New Roman" w:hAnsi="Times New Roman" w:cs="Times New Roman"/>
          <w:sz w:val="24"/>
          <w:szCs w:val="24"/>
        </w:rPr>
        <w:t xml:space="preserve"> Мета стратегії високоточного аграрного виробництва – </w:t>
      </w:r>
      <w:proofErr w:type="spellStart"/>
      <w:r w:rsidR="00802EDF" w:rsidRPr="007079E3">
        <w:rPr>
          <w:rFonts w:ascii="Times New Roman" w:hAnsi="Times New Roman" w:cs="Times New Roman"/>
          <w:sz w:val="24"/>
          <w:szCs w:val="24"/>
        </w:rPr>
        <w:t>абезпечити</w:t>
      </w:r>
      <w:proofErr w:type="spellEnd"/>
      <w:r w:rsidR="00802EDF" w:rsidRPr="007079E3">
        <w:rPr>
          <w:rFonts w:ascii="Times New Roman" w:hAnsi="Times New Roman" w:cs="Times New Roman"/>
          <w:sz w:val="24"/>
          <w:szCs w:val="24"/>
        </w:rPr>
        <w:t xml:space="preserve"> високу прибутковість, ефективність, стійкість та захист навколишнього природного середовища.</w:t>
      </w:r>
    </w:p>
    <w:p w:rsidR="00F66660" w:rsidRPr="007079E3" w:rsidRDefault="00F66660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Високоточне </w:t>
      </w:r>
      <w:r w:rsidR="00802EDF" w:rsidRPr="007079E3">
        <w:rPr>
          <w:rFonts w:ascii="Times New Roman" w:hAnsi="Times New Roman" w:cs="Times New Roman"/>
          <w:sz w:val="24"/>
          <w:szCs w:val="24"/>
        </w:rPr>
        <w:t xml:space="preserve">аграрне виробництво </w:t>
      </w:r>
      <w:r w:rsidRPr="007079E3">
        <w:rPr>
          <w:rFonts w:ascii="Times New Roman" w:hAnsi="Times New Roman" w:cs="Times New Roman"/>
          <w:sz w:val="24"/>
          <w:szCs w:val="24"/>
        </w:rPr>
        <w:t xml:space="preserve">спирається на </w:t>
      </w:r>
      <w:r w:rsidR="00802EDF" w:rsidRPr="007079E3">
        <w:rPr>
          <w:rFonts w:ascii="Times New Roman" w:hAnsi="Times New Roman" w:cs="Times New Roman"/>
          <w:sz w:val="24"/>
          <w:szCs w:val="24"/>
        </w:rPr>
        <w:t>масов</w:t>
      </w:r>
      <w:r w:rsidR="001276AD" w:rsidRPr="007079E3">
        <w:rPr>
          <w:rFonts w:ascii="Times New Roman" w:hAnsi="Times New Roman" w:cs="Times New Roman"/>
          <w:sz w:val="24"/>
          <w:szCs w:val="24"/>
        </w:rPr>
        <w:t>е</w:t>
      </w:r>
      <w:r w:rsidR="00802EDF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1276AD" w:rsidRPr="007079E3">
        <w:rPr>
          <w:rFonts w:ascii="Times New Roman" w:hAnsi="Times New Roman" w:cs="Times New Roman"/>
          <w:sz w:val="24"/>
          <w:szCs w:val="24"/>
        </w:rPr>
        <w:t>застосування</w:t>
      </w:r>
      <w:r w:rsidR="00802EDF"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EDF" w:rsidRPr="007079E3">
        <w:rPr>
          <w:rFonts w:ascii="Times New Roman" w:hAnsi="Times New Roman" w:cs="Times New Roman"/>
          <w:sz w:val="24"/>
          <w:szCs w:val="24"/>
        </w:rPr>
        <w:t>ІТ-технологій</w:t>
      </w:r>
      <w:proofErr w:type="spellEnd"/>
      <w:r w:rsidR="00802EDF" w:rsidRPr="007079E3">
        <w:rPr>
          <w:rFonts w:ascii="Times New Roman" w:hAnsi="Times New Roman" w:cs="Times New Roman"/>
          <w:sz w:val="24"/>
          <w:szCs w:val="24"/>
        </w:rPr>
        <w:t xml:space="preserve"> та інновацій, які поєднують у собі: </w:t>
      </w:r>
      <w:r w:rsidRPr="007079E3">
        <w:rPr>
          <w:rFonts w:ascii="Times New Roman" w:hAnsi="Times New Roman" w:cs="Times New Roman"/>
          <w:sz w:val="24"/>
          <w:szCs w:val="24"/>
        </w:rPr>
        <w:t xml:space="preserve">спеціалізоване </w:t>
      </w:r>
      <w:r w:rsidR="00802EDF" w:rsidRPr="007079E3">
        <w:rPr>
          <w:rFonts w:ascii="Times New Roman" w:hAnsi="Times New Roman" w:cs="Times New Roman"/>
          <w:sz w:val="24"/>
          <w:szCs w:val="24"/>
        </w:rPr>
        <w:t xml:space="preserve">продуктивне аграрне </w:t>
      </w:r>
      <w:r w:rsidRPr="007079E3">
        <w:rPr>
          <w:rFonts w:ascii="Times New Roman" w:hAnsi="Times New Roman" w:cs="Times New Roman"/>
          <w:sz w:val="24"/>
          <w:szCs w:val="24"/>
        </w:rPr>
        <w:t xml:space="preserve">обладнання, програмне забезпечення та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ІТ-послуги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. Цей підхід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передбачає </w:t>
      </w:r>
      <w:r w:rsidRPr="007079E3">
        <w:rPr>
          <w:rFonts w:ascii="Times New Roman" w:hAnsi="Times New Roman" w:cs="Times New Roman"/>
          <w:sz w:val="24"/>
          <w:szCs w:val="24"/>
        </w:rPr>
        <w:t xml:space="preserve">доступ до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великого обсягу даних </w:t>
      </w:r>
      <w:r w:rsidRPr="007079E3">
        <w:rPr>
          <w:rFonts w:ascii="Times New Roman" w:hAnsi="Times New Roman" w:cs="Times New Roman"/>
          <w:sz w:val="24"/>
          <w:szCs w:val="24"/>
        </w:rPr>
        <w:t>у режимі реального часу</w:t>
      </w:r>
      <w:r w:rsidR="001276AD" w:rsidRPr="007079E3">
        <w:rPr>
          <w:rFonts w:ascii="Times New Roman" w:hAnsi="Times New Roman" w:cs="Times New Roman"/>
          <w:sz w:val="24"/>
          <w:szCs w:val="24"/>
        </w:rPr>
        <w:t>, у т.ч.</w:t>
      </w:r>
      <w:r w:rsidRPr="007079E3">
        <w:rPr>
          <w:rFonts w:ascii="Times New Roman" w:hAnsi="Times New Roman" w:cs="Times New Roman"/>
          <w:sz w:val="24"/>
          <w:szCs w:val="24"/>
        </w:rPr>
        <w:t xml:space="preserve"> про умови </w:t>
      </w:r>
      <w:r w:rsidR="001120D8" w:rsidRPr="007079E3">
        <w:rPr>
          <w:rFonts w:ascii="Times New Roman" w:hAnsi="Times New Roman" w:cs="Times New Roman"/>
          <w:sz w:val="24"/>
          <w:szCs w:val="24"/>
        </w:rPr>
        <w:t xml:space="preserve">сходження </w:t>
      </w:r>
      <w:r w:rsidRPr="007079E3">
        <w:rPr>
          <w:rFonts w:ascii="Times New Roman" w:hAnsi="Times New Roman" w:cs="Times New Roman"/>
          <w:sz w:val="24"/>
          <w:szCs w:val="24"/>
        </w:rPr>
        <w:t xml:space="preserve">посівів, </w:t>
      </w:r>
      <w:r w:rsidR="001120D8" w:rsidRPr="007079E3">
        <w:rPr>
          <w:rFonts w:ascii="Times New Roman" w:hAnsi="Times New Roman" w:cs="Times New Roman"/>
          <w:sz w:val="24"/>
          <w:szCs w:val="24"/>
        </w:rPr>
        <w:t xml:space="preserve">про якість </w:t>
      </w:r>
      <w:r w:rsidRPr="007079E3">
        <w:rPr>
          <w:rFonts w:ascii="Times New Roman" w:hAnsi="Times New Roman" w:cs="Times New Roman"/>
          <w:sz w:val="24"/>
          <w:szCs w:val="24"/>
        </w:rPr>
        <w:t xml:space="preserve">ґрунту та повітря, </w:t>
      </w:r>
      <w:r w:rsidR="001120D8" w:rsidRPr="007079E3">
        <w:rPr>
          <w:rFonts w:ascii="Times New Roman" w:hAnsi="Times New Roman" w:cs="Times New Roman"/>
          <w:sz w:val="24"/>
          <w:szCs w:val="24"/>
        </w:rPr>
        <w:t xml:space="preserve">наявність вологи та про </w:t>
      </w:r>
      <w:r w:rsidRPr="007079E3">
        <w:rPr>
          <w:rFonts w:ascii="Times New Roman" w:hAnsi="Times New Roman" w:cs="Times New Roman"/>
          <w:sz w:val="24"/>
          <w:szCs w:val="24"/>
        </w:rPr>
        <w:t xml:space="preserve">іншу </w:t>
      </w:r>
      <w:r w:rsidR="009702CB" w:rsidRPr="007079E3">
        <w:rPr>
          <w:rFonts w:ascii="Times New Roman" w:hAnsi="Times New Roman" w:cs="Times New Roman"/>
          <w:sz w:val="24"/>
          <w:szCs w:val="24"/>
        </w:rPr>
        <w:t xml:space="preserve">інформацію, </w:t>
      </w:r>
      <w:r w:rsidR="001120D8" w:rsidRPr="007079E3">
        <w:rPr>
          <w:rFonts w:ascii="Times New Roman" w:hAnsi="Times New Roman" w:cs="Times New Roman"/>
          <w:sz w:val="24"/>
          <w:szCs w:val="24"/>
        </w:rPr>
        <w:t xml:space="preserve">що впливає на продуктивність аграрного виробництва (наприклад – про </w:t>
      </w:r>
      <w:r w:rsidRPr="007079E3">
        <w:rPr>
          <w:rFonts w:ascii="Times New Roman" w:hAnsi="Times New Roman" w:cs="Times New Roman"/>
          <w:sz w:val="24"/>
          <w:szCs w:val="24"/>
        </w:rPr>
        <w:t>локальні прогнози погоди, витра</w:t>
      </w:r>
      <w:r w:rsidR="001120D8" w:rsidRPr="007079E3">
        <w:rPr>
          <w:rFonts w:ascii="Times New Roman" w:hAnsi="Times New Roman" w:cs="Times New Roman"/>
          <w:sz w:val="24"/>
          <w:szCs w:val="24"/>
        </w:rPr>
        <w:t xml:space="preserve">ти на оплату праці, готовність </w:t>
      </w:r>
      <w:r w:rsidRPr="007079E3">
        <w:rPr>
          <w:rFonts w:ascii="Times New Roman" w:hAnsi="Times New Roman" w:cs="Times New Roman"/>
          <w:sz w:val="24"/>
          <w:szCs w:val="24"/>
        </w:rPr>
        <w:t>обладнання</w:t>
      </w:r>
      <w:r w:rsidR="001120D8" w:rsidRPr="007079E3">
        <w:rPr>
          <w:rFonts w:ascii="Times New Roman" w:hAnsi="Times New Roman" w:cs="Times New Roman"/>
          <w:sz w:val="24"/>
          <w:szCs w:val="24"/>
        </w:rPr>
        <w:t xml:space="preserve"> до роботи)</w:t>
      </w:r>
      <w:r w:rsidRPr="007079E3">
        <w:rPr>
          <w:rFonts w:ascii="Times New Roman" w:hAnsi="Times New Roman" w:cs="Times New Roman"/>
          <w:sz w:val="24"/>
          <w:szCs w:val="24"/>
        </w:rPr>
        <w:t xml:space="preserve">. </w:t>
      </w:r>
      <w:r w:rsidR="001120D8" w:rsidRPr="007079E3">
        <w:rPr>
          <w:rFonts w:ascii="Times New Roman" w:hAnsi="Times New Roman" w:cs="Times New Roman"/>
          <w:sz w:val="24"/>
          <w:szCs w:val="24"/>
        </w:rPr>
        <w:t>До цього залучають і аерокосмічні технології. Так, с</w:t>
      </w:r>
      <w:r w:rsidRPr="007079E3">
        <w:rPr>
          <w:rFonts w:ascii="Times New Roman" w:hAnsi="Times New Roman" w:cs="Times New Roman"/>
          <w:sz w:val="24"/>
          <w:szCs w:val="24"/>
        </w:rPr>
        <w:t xml:space="preserve">упутники та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робототехнічні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безпілотники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надають фермерам зображення в реальному часі </w:t>
      </w:r>
      <w:r w:rsidR="001120D8" w:rsidRPr="007079E3">
        <w:rPr>
          <w:rFonts w:ascii="Times New Roman" w:hAnsi="Times New Roman" w:cs="Times New Roman"/>
          <w:sz w:val="24"/>
          <w:szCs w:val="24"/>
        </w:rPr>
        <w:t>про стан посівних площ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у рослинництві</w:t>
      </w:r>
      <w:r w:rsidR="001120D8" w:rsidRPr="007079E3">
        <w:rPr>
          <w:rFonts w:ascii="Times New Roman" w:hAnsi="Times New Roman" w:cs="Times New Roman"/>
          <w:sz w:val="24"/>
          <w:szCs w:val="24"/>
        </w:rPr>
        <w:t xml:space="preserve"> а також – іншу інформацію, якої потребують аграрії</w:t>
      </w:r>
      <w:r w:rsidRPr="007079E3">
        <w:rPr>
          <w:rFonts w:ascii="Times New Roman" w:hAnsi="Times New Roman" w:cs="Times New Roman"/>
          <w:sz w:val="24"/>
          <w:szCs w:val="24"/>
        </w:rPr>
        <w:t>. Інформація з цих зображень може бути оброблена</w:t>
      </w:r>
      <w:r w:rsidR="009702CB" w:rsidRPr="007079E3">
        <w:rPr>
          <w:rFonts w:ascii="Times New Roman" w:hAnsi="Times New Roman" w:cs="Times New Roman"/>
          <w:sz w:val="24"/>
          <w:szCs w:val="24"/>
        </w:rPr>
        <w:t xml:space="preserve"> та інтегрована з </w:t>
      </w:r>
      <w:r w:rsidRPr="007079E3">
        <w:rPr>
          <w:rFonts w:ascii="Times New Roman" w:hAnsi="Times New Roman" w:cs="Times New Roman"/>
          <w:sz w:val="24"/>
          <w:szCs w:val="24"/>
        </w:rPr>
        <w:t xml:space="preserve">іншими даними, щоб </w:t>
      </w:r>
      <w:r w:rsidR="00F72EC8" w:rsidRPr="007079E3">
        <w:rPr>
          <w:rFonts w:ascii="Times New Roman" w:hAnsi="Times New Roman" w:cs="Times New Roman"/>
          <w:sz w:val="24"/>
          <w:szCs w:val="24"/>
        </w:rPr>
        <w:t>на</w:t>
      </w:r>
      <w:r w:rsidRPr="007079E3">
        <w:rPr>
          <w:rFonts w:ascii="Times New Roman" w:hAnsi="Times New Roman" w:cs="Times New Roman"/>
          <w:sz w:val="24"/>
          <w:szCs w:val="24"/>
        </w:rPr>
        <w:t xml:space="preserve">дати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об'єктивні дані </w:t>
      </w:r>
      <w:r w:rsidRPr="007079E3">
        <w:rPr>
          <w:rFonts w:ascii="Times New Roman" w:hAnsi="Times New Roman" w:cs="Times New Roman"/>
          <w:sz w:val="24"/>
          <w:szCs w:val="24"/>
        </w:rPr>
        <w:t>для майбутніх рішень, таких як</w:t>
      </w:r>
      <w:r w:rsidR="009702CB" w:rsidRPr="007079E3">
        <w:rPr>
          <w:rFonts w:ascii="Times New Roman" w:hAnsi="Times New Roman" w:cs="Times New Roman"/>
          <w:sz w:val="24"/>
          <w:szCs w:val="24"/>
        </w:rPr>
        <w:t xml:space="preserve"> час поливу,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посівну </w:t>
      </w:r>
      <w:r w:rsidR="009702CB" w:rsidRPr="007079E3">
        <w:rPr>
          <w:rFonts w:ascii="Times New Roman" w:hAnsi="Times New Roman" w:cs="Times New Roman"/>
          <w:sz w:val="24"/>
          <w:szCs w:val="24"/>
        </w:rPr>
        <w:t xml:space="preserve">чи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про </w:t>
      </w:r>
      <w:r w:rsidR="009702CB" w:rsidRPr="007079E3">
        <w:rPr>
          <w:rFonts w:ascii="Times New Roman" w:hAnsi="Times New Roman" w:cs="Times New Roman"/>
          <w:sz w:val="24"/>
          <w:szCs w:val="24"/>
        </w:rPr>
        <w:t>збор</w:t>
      </w:r>
      <w:r w:rsidR="001276AD" w:rsidRPr="007079E3">
        <w:rPr>
          <w:rFonts w:ascii="Times New Roman" w:hAnsi="Times New Roman" w:cs="Times New Roman"/>
          <w:sz w:val="24"/>
          <w:szCs w:val="24"/>
        </w:rPr>
        <w:t>и</w:t>
      </w:r>
      <w:r w:rsidR="009702CB" w:rsidRPr="007079E3">
        <w:rPr>
          <w:rFonts w:ascii="Times New Roman" w:hAnsi="Times New Roman" w:cs="Times New Roman"/>
          <w:sz w:val="24"/>
          <w:szCs w:val="24"/>
        </w:rPr>
        <w:t xml:space="preserve"> врожаю.</w:t>
      </w:r>
    </w:p>
    <w:p w:rsidR="009A34C8" w:rsidRPr="007079E3" w:rsidRDefault="00F72EC8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Стратегічно важливим для </w:t>
      </w:r>
      <w:r w:rsidR="00AC4ADA" w:rsidRPr="007079E3">
        <w:rPr>
          <w:rFonts w:ascii="Times New Roman" w:hAnsi="Times New Roman" w:cs="Times New Roman"/>
          <w:sz w:val="24"/>
          <w:szCs w:val="24"/>
        </w:rPr>
        <w:t>розвитку сільського господарства є використання технології «блокчейн», яка надає суттєві переваги для ведення торгівлі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та фінансових трансакцій</w:t>
      </w:r>
      <w:r w:rsidR="00AC4ADA" w:rsidRPr="007079E3">
        <w:rPr>
          <w:rFonts w:ascii="Times New Roman" w:hAnsi="Times New Roman" w:cs="Times New Roman"/>
          <w:sz w:val="24"/>
          <w:szCs w:val="24"/>
        </w:rPr>
        <w:t>. Найважливішою переваго</w:t>
      </w:r>
      <w:r w:rsidRPr="007079E3">
        <w:rPr>
          <w:rFonts w:ascii="Times New Roman" w:hAnsi="Times New Roman" w:cs="Times New Roman"/>
          <w:sz w:val="24"/>
          <w:szCs w:val="24"/>
        </w:rPr>
        <w:t>ю технології «блокчейн»</w:t>
      </w:r>
      <w:r w:rsidR="004D257D" w:rsidRPr="007079E3">
        <w:rPr>
          <w:rFonts w:ascii="Times New Roman" w:hAnsi="Times New Roman" w:cs="Times New Roman"/>
          <w:sz w:val="24"/>
          <w:szCs w:val="24"/>
        </w:rPr>
        <w:t xml:space="preserve"> є можливість оплатити товар у</w:t>
      </w:r>
      <w:r w:rsidR="00AC4ADA" w:rsidRPr="007079E3">
        <w:rPr>
          <w:rFonts w:ascii="Times New Roman" w:hAnsi="Times New Roman" w:cs="Times New Roman"/>
          <w:sz w:val="24"/>
          <w:szCs w:val="24"/>
        </w:rPr>
        <w:t xml:space="preserve"> реальному часі. Як наслідок, сільськогосподарські вир</w:t>
      </w:r>
      <w:r w:rsidR="003C6CCC" w:rsidRPr="007079E3">
        <w:rPr>
          <w:rFonts w:ascii="Times New Roman" w:hAnsi="Times New Roman" w:cs="Times New Roman"/>
          <w:sz w:val="24"/>
          <w:szCs w:val="24"/>
        </w:rPr>
        <w:t xml:space="preserve">обники одержують кошти одразу. </w:t>
      </w:r>
      <w:r w:rsidRPr="007079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» </w:t>
      </w:r>
      <w:r w:rsidR="00AC4ADA" w:rsidRPr="007079E3">
        <w:rPr>
          <w:rFonts w:ascii="Times New Roman" w:hAnsi="Times New Roman" w:cs="Times New Roman"/>
          <w:sz w:val="24"/>
          <w:szCs w:val="24"/>
        </w:rPr>
        <w:t xml:space="preserve">підтверджує </w:t>
      </w:r>
      <w:r w:rsidR="00AC4ADA" w:rsidRPr="007079E3">
        <w:rPr>
          <w:rFonts w:ascii="Times New Roman" w:hAnsi="Times New Roman" w:cs="Times New Roman"/>
          <w:sz w:val="24"/>
          <w:szCs w:val="24"/>
        </w:rPr>
        <w:lastRenderedPageBreak/>
        <w:t xml:space="preserve">достовірність походження продукту та </w:t>
      </w:r>
      <w:r w:rsidRPr="007079E3">
        <w:rPr>
          <w:rFonts w:ascii="Times New Roman" w:hAnsi="Times New Roman" w:cs="Times New Roman"/>
          <w:sz w:val="24"/>
          <w:szCs w:val="24"/>
        </w:rPr>
        <w:t xml:space="preserve">слугує гарантією для споживачів; </w:t>
      </w:r>
      <w:r w:rsidR="00AC4ADA" w:rsidRPr="007079E3">
        <w:rPr>
          <w:rFonts w:ascii="Times New Roman" w:hAnsi="Times New Roman" w:cs="Times New Roman"/>
          <w:sz w:val="24"/>
          <w:szCs w:val="24"/>
        </w:rPr>
        <w:t>пришвидшує розрахунко</w:t>
      </w:r>
      <w:r w:rsidR="009A34C8" w:rsidRPr="007079E3">
        <w:rPr>
          <w:rFonts w:ascii="Times New Roman" w:hAnsi="Times New Roman" w:cs="Times New Roman"/>
          <w:sz w:val="24"/>
          <w:szCs w:val="24"/>
        </w:rPr>
        <w:t xml:space="preserve">во-платіжні операції; </w:t>
      </w:r>
      <w:r w:rsidR="00AC4ADA" w:rsidRPr="007079E3">
        <w:rPr>
          <w:rFonts w:ascii="Times New Roman" w:hAnsi="Times New Roman" w:cs="Times New Roman"/>
          <w:sz w:val="24"/>
          <w:szCs w:val="24"/>
        </w:rPr>
        <w:t>забезпечує управління запрограмованим процесом у режимі реального часу</w:t>
      </w:r>
      <w:r w:rsidR="009D55AB" w:rsidRPr="007079E3">
        <w:rPr>
          <w:rFonts w:ascii="Times New Roman" w:hAnsi="Times New Roman" w:cs="Times New Roman"/>
          <w:sz w:val="24"/>
          <w:szCs w:val="24"/>
        </w:rPr>
        <w:t xml:space="preserve">; </w:t>
      </w:r>
      <w:r w:rsidR="009A34C8" w:rsidRPr="007079E3">
        <w:rPr>
          <w:rFonts w:ascii="Times New Roman" w:hAnsi="Times New Roman" w:cs="Times New Roman"/>
          <w:sz w:val="24"/>
          <w:szCs w:val="24"/>
        </w:rPr>
        <w:t xml:space="preserve">дає змогу оптимізувати та спростити процес переміщення продукції від місця виробництва до місця споживання, відстежити </w:t>
      </w:r>
      <w:r w:rsidR="004D257D" w:rsidRPr="007079E3">
        <w:rPr>
          <w:rFonts w:ascii="Times New Roman" w:hAnsi="Times New Roman" w:cs="Times New Roman"/>
          <w:sz w:val="24"/>
          <w:szCs w:val="24"/>
        </w:rPr>
        <w:t>всі складові процесу вирощування та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 переробк</w:t>
      </w:r>
      <w:r w:rsidR="004D257D" w:rsidRPr="007079E3">
        <w:rPr>
          <w:rFonts w:ascii="Times New Roman" w:hAnsi="Times New Roman" w:cs="Times New Roman"/>
          <w:sz w:val="24"/>
          <w:szCs w:val="24"/>
        </w:rPr>
        <w:t>и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 продукту [1].</w:t>
      </w:r>
      <w:r w:rsidR="004D257D" w:rsidRPr="00707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4C8" w:rsidRPr="007079E3" w:rsidRDefault="004D257D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Узагальнюючи, можна зробити наступні висновки. С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еред найбільш 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популярних та відомих 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стратегій розвитку агарного виробництва у світі слід назвати: </w:t>
      </w:r>
    </w:p>
    <w:p w:rsidR="00666D28" w:rsidRPr="007079E3" w:rsidRDefault="004A6737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- стратегії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D28" w:rsidRPr="007079E3">
        <w:rPr>
          <w:rFonts w:ascii="Times New Roman" w:hAnsi="Times New Roman" w:cs="Times New Roman"/>
          <w:sz w:val="24"/>
          <w:szCs w:val="24"/>
        </w:rPr>
        <w:t>перехі</w:t>
      </w:r>
      <w:r w:rsidRPr="007079E3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до </w:t>
      </w:r>
      <w:r w:rsidR="00666D28" w:rsidRPr="007079E3">
        <w:rPr>
          <w:rFonts w:ascii="Times New Roman" w:hAnsi="Times New Roman" w:cs="Times New Roman"/>
          <w:sz w:val="24"/>
          <w:szCs w:val="24"/>
        </w:rPr>
        <w:t>високоточного аграрного виробництва, впровадження інтенсивних аграрних технологій розвитку, що збільшить продуктивність сільського господарства, забезпечить стійке продовольче виробництво та з</w:t>
      </w:r>
      <w:r w:rsidRPr="007079E3">
        <w:rPr>
          <w:rFonts w:ascii="Times New Roman" w:hAnsi="Times New Roman" w:cs="Times New Roman"/>
          <w:sz w:val="24"/>
          <w:szCs w:val="24"/>
        </w:rPr>
        <w:t>алучить прямі та портфельні і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нвестиції у </w:t>
      </w:r>
      <w:r w:rsidRPr="007079E3">
        <w:rPr>
          <w:rFonts w:ascii="Times New Roman" w:hAnsi="Times New Roman" w:cs="Times New Roman"/>
          <w:sz w:val="24"/>
          <w:szCs w:val="24"/>
        </w:rPr>
        <w:t xml:space="preserve">розвиток </w:t>
      </w:r>
      <w:proofErr w:type="spellStart"/>
      <w:r w:rsidR="00666D28" w:rsidRPr="007079E3">
        <w:rPr>
          <w:rFonts w:ascii="Times New Roman" w:hAnsi="Times New Roman" w:cs="Times New Roman"/>
          <w:sz w:val="24"/>
          <w:szCs w:val="24"/>
        </w:rPr>
        <w:t>агро-промислов</w:t>
      </w:r>
      <w:r w:rsidRPr="007079E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66D28" w:rsidRPr="007079E3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Pr="007079E3">
        <w:rPr>
          <w:rFonts w:ascii="Times New Roman" w:hAnsi="Times New Roman" w:cs="Times New Roman"/>
          <w:sz w:val="24"/>
          <w:szCs w:val="24"/>
        </w:rPr>
        <w:t>у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 країни</w:t>
      </w:r>
      <w:r w:rsidR="00666D28" w:rsidRPr="007079E3">
        <w:rPr>
          <w:rFonts w:ascii="Times New Roman" w:hAnsi="Times New Roman" w:cs="Times New Roman"/>
          <w:sz w:val="24"/>
          <w:szCs w:val="24"/>
        </w:rPr>
        <w:t>, у т.ч. за рахунок міжнародного економічного співробітництва</w:t>
      </w:r>
      <w:r w:rsidRPr="007079E3">
        <w:rPr>
          <w:rFonts w:ascii="Times New Roman" w:hAnsi="Times New Roman" w:cs="Times New Roman"/>
          <w:sz w:val="24"/>
          <w:szCs w:val="24"/>
        </w:rPr>
        <w:t>;</w:t>
      </w:r>
    </w:p>
    <w:p w:rsidR="00666D28" w:rsidRPr="007079E3" w:rsidRDefault="004A6737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- стратегії 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створення в країні розвинутого національного </w:t>
      </w:r>
      <w:proofErr w:type="spellStart"/>
      <w:r w:rsidR="00666D28" w:rsidRPr="007079E3">
        <w:rPr>
          <w:rFonts w:ascii="Times New Roman" w:hAnsi="Times New Roman" w:cs="Times New Roman"/>
          <w:sz w:val="24"/>
          <w:szCs w:val="24"/>
        </w:rPr>
        <w:t>агро-промислового</w:t>
      </w:r>
      <w:proofErr w:type="spellEnd"/>
      <w:r w:rsidR="00666D28" w:rsidRPr="007079E3">
        <w:rPr>
          <w:rFonts w:ascii="Times New Roman" w:hAnsi="Times New Roman" w:cs="Times New Roman"/>
          <w:sz w:val="24"/>
          <w:szCs w:val="24"/>
        </w:rPr>
        <w:t xml:space="preserve"> переробного виробництва, технологічно оснащеної харчової промисловості, яка стає гарантом </w:t>
      </w:r>
      <w:r w:rsidRPr="007079E3">
        <w:rPr>
          <w:rFonts w:ascii="Times New Roman" w:hAnsi="Times New Roman" w:cs="Times New Roman"/>
          <w:sz w:val="24"/>
          <w:szCs w:val="24"/>
        </w:rPr>
        <w:t>продовольчої безпеки країни;</w:t>
      </w:r>
    </w:p>
    <w:p w:rsidR="00666D28" w:rsidRPr="007079E3" w:rsidRDefault="004A6737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- </w:t>
      </w:r>
      <w:r w:rsidR="00666D28" w:rsidRPr="007079E3">
        <w:rPr>
          <w:rFonts w:ascii="Times New Roman" w:hAnsi="Times New Roman" w:cs="Times New Roman"/>
          <w:sz w:val="24"/>
          <w:szCs w:val="24"/>
        </w:rPr>
        <w:t>стратегії збільшення експорт</w:t>
      </w:r>
      <w:r w:rsidRPr="007079E3">
        <w:rPr>
          <w:rFonts w:ascii="Times New Roman" w:hAnsi="Times New Roman" w:cs="Times New Roman"/>
          <w:sz w:val="24"/>
          <w:szCs w:val="24"/>
        </w:rPr>
        <w:t>ного потенціалу країни та диверсифікація аг</w:t>
      </w:r>
      <w:r w:rsidR="00050FF5" w:rsidRPr="007079E3">
        <w:rPr>
          <w:rFonts w:ascii="Times New Roman" w:hAnsi="Times New Roman" w:cs="Times New Roman"/>
          <w:sz w:val="24"/>
          <w:szCs w:val="24"/>
        </w:rPr>
        <w:t>р</w:t>
      </w:r>
      <w:r w:rsidRPr="007079E3">
        <w:rPr>
          <w:rFonts w:ascii="Times New Roman" w:hAnsi="Times New Roman" w:cs="Times New Roman"/>
          <w:sz w:val="24"/>
          <w:szCs w:val="24"/>
        </w:rPr>
        <w:t>арного експорту на світовому ринку. Особливого значення ця стратегія набуває для українського аграрного виробництва;</w:t>
      </w:r>
      <w:r w:rsidR="00666D28" w:rsidRPr="00707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6AD" w:rsidRPr="007079E3" w:rsidRDefault="004A6737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- </w:t>
      </w:r>
      <w:r w:rsidR="001276AD" w:rsidRPr="007079E3">
        <w:rPr>
          <w:rFonts w:ascii="Times New Roman" w:hAnsi="Times New Roman" w:cs="Times New Roman"/>
          <w:sz w:val="24"/>
          <w:szCs w:val="24"/>
        </w:rPr>
        <w:t>стратегі</w:t>
      </w:r>
      <w:r w:rsidRPr="007079E3">
        <w:rPr>
          <w:rFonts w:ascii="Times New Roman" w:hAnsi="Times New Roman" w:cs="Times New Roman"/>
          <w:sz w:val="24"/>
          <w:szCs w:val="24"/>
        </w:rPr>
        <w:t xml:space="preserve">я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раціонального споживання та розвитку </w:t>
      </w:r>
      <w:proofErr w:type="spellStart"/>
      <w:r w:rsidR="001276AD" w:rsidRPr="007079E3">
        <w:rPr>
          <w:rFonts w:ascii="Times New Roman" w:hAnsi="Times New Roman" w:cs="Times New Roman"/>
          <w:sz w:val="24"/>
          <w:szCs w:val="24"/>
        </w:rPr>
        <w:t>інноваційно-</w:t>
      </w:r>
      <w:proofErr w:type="spellEnd"/>
      <w:r w:rsidR="001276AD" w:rsidRPr="007079E3">
        <w:rPr>
          <w:rFonts w:ascii="Times New Roman" w:hAnsi="Times New Roman" w:cs="Times New Roman"/>
          <w:sz w:val="24"/>
          <w:szCs w:val="24"/>
        </w:rPr>
        <w:t xml:space="preserve"> та високо-технологічно оснащеної інфраструктури аграрного виробництва – від складських приміщень, холодильних установок та елеваторів – до логісти</w:t>
      </w:r>
      <w:r w:rsidRPr="007079E3">
        <w:rPr>
          <w:rFonts w:ascii="Times New Roman" w:hAnsi="Times New Roman" w:cs="Times New Roman"/>
          <w:sz w:val="24"/>
          <w:szCs w:val="24"/>
        </w:rPr>
        <w:t>ки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 транспортування та переробки (щ</w:t>
      </w:r>
      <w:r w:rsidRPr="007079E3">
        <w:rPr>
          <w:rFonts w:ascii="Times New Roman" w:hAnsi="Times New Roman" w:cs="Times New Roman"/>
          <w:sz w:val="24"/>
          <w:szCs w:val="24"/>
        </w:rPr>
        <w:t xml:space="preserve">о дозволить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заощадити понад третину продукції, </w:t>
      </w:r>
      <w:r w:rsidR="00050FF5" w:rsidRPr="007079E3">
        <w:rPr>
          <w:rFonts w:ascii="Times New Roman" w:hAnsi="Times New Roman" w:cs="Times New Roman"/>
          <w:sz w:val="24"/>
          <w:szCs w:val="24"/>
        </w:rPr>
        <w:t>яка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виробляється у аграрному виробництві </w:t>
      </w:r>
      <w:r w:rsidRPr="007079E3">
        <w:rPr>
          <w:rFonts w:ascii="Times New Roman" w:hAnsi="Times New Roman" w:cs="Times New Roman"/>
          <w:sz w:val="24"/>
          <w:szCs w:val="24"/>
        </w:rPr>
        <w:t>країни та у світових масштабах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за рік</w:t>
      </w:r>
      <w:r w:rsidR="00050FF5" w:rsidRPr="007079E3">
        <w:rPr>
          <w:rFonts w:ascii="Times New Roman" w:hAnsi="Times New Roman" w:cs="Times New Roman"/>
          <w:sz w:val="24"/>
          <w:szCs w:val="24"/>
        </w:rPr>
        <w:t>);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6AD" w:rsidRPr="007079E3" w:rsidRDefault="004A6737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- с</w:t>
      </w:r>
      <w:r w:rsidR="001276AD" w:rsidRPr="007079E3">
        <w:rPr>
          <w:rFonts w:ascii="Times New Roman" w:hAnsi="Times New Roman" w:cs="Times New Roman"/>
          <w:sz w:val="24"/>
          <w:szCs w:val="24"/>
        </w:rPr>
        <w:t>тратегія розвитку</w:t>
      </w:r>
      <w:r w:rsidRPr="007079E3">
        <w:rPr>
          <w:rFonts w:ascii="Times New Roman" w:hAnsi="Times New Roman" w:cs="Times New Roman"/>
          <w:sz w:val="24"/>
          <w:szCs w:val="24"/>
        </w:rPr>
        <w:t xml:space="preserve"> аграрного виробництва на засадах сталого розвитку з використанням 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інноваційних </w:t>
      </w:r>
      <w:r w:rsidR="001276AD" w:rsidRPr="007079E3">
        <w:rPr>
          <w:rFonts w:ascii="Times New Roman" w:hAnsi="Times New Roman" w:cs="Times New Roman"/>
          <w:sz w:val="24"/>
          <w:szCs w:val="24"/>
        </w:rPr>
        <w:t>«зелених» аграрних технологій, що кардинально збільшу</w:t>
      </w:r>
      <w:r w:rsidRPr="007079E3">
        <w:rPr>
          <w:rFonts w:ascii="Times New Roman" w:hAnsi="Times New Roman" w:cs="Times New Roman"/>
          <w:sz w:val="24"/>
          <w:szCs w:val="24"/>
        </w:rPr>
        <w:t>є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 </w:t>
      </w:r>
      <w:r w:rsidRPr="007079E3">
        <w:rPr>
          <w:rFonts w:ascii="Times New Roman" w:hAnsi="Times New Roman" w:cs="Times New Roman"/>
          <w:sz w:val="24"/>
          <w:szCs w:val="24"/>
        </w:rPr>
        <w:t xml:space="preserve">продуктивність праці, дозволяє </w:t>
      </w:r>
      <w:r w:rsidR="001276AD" w:rsidRPr="007079E3">
        <w:rPr>
          <w:rFonts w:ascii="Times New Roman" w:hAnsi="Times New Roman" w:cs="Times New Roman"/>
          <w:sz w:val="24"/>
          <w:szCs w:val="24"/>
        </w:rPr>
        <w:t>поєдна</w:t>
      </w:r>
      <w:r w:rsidRPr="007079E3">
        <w:rPr>
          <w:rFonts w:ascii="Times New Roman" w:hAnsi="Times New Roman" w:cs="Times New Roman"/>
          <w:sz w:val="24"/>
          <w:szCs w:val="24"/>
        </w:rPr>
        <w:t>ти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«зелені» </w:t>
      </w:r>
      <w:r w:rsidR="001276AD" w:rsidRPr="007079E3">
        <w:rPr>
          <w:rFonts w:ascii="Times New Roman" w:hAnsi="Times New Roman" w:cs="Times New Roman"/>
          <w:sz w:val="24"/>
          <w:szCs w:val="24"/>
        </w:rPr>
        <w:t>технологі</w:t>
      </w:r>
      <w:r w:rsidRPr="007079E3">
        <w:rPr>
          <w:rFonts w:ascii="Times New Roman" w:hAnsi="Times New Roman" w:cs="Times New Roman"/>
          <w:sz w:val="24"/>
          <w:szCs w:val="24"/>
        </w:rPr>
        <w:t>ї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 </w:t>
      </w:r>
      <w:r w:rsidR="00050FF5" w:rsidRPr="007079E3">
        <w:rPr>
          <w:rFonts w:ascii="Times New Roman" w:hAnsi="Times New Roman" w:cs="Times New Roman"/>
          <w:sz w:val="24"/>
          <w:szCs w:val="24"/>
        </w:rPr>
        <w:t>і</w:t>
      </w:r>
      <w:r w:rsidR="001276AD" w:rsidRPr="007079E3">
        <w:rPr>
          <w:rFonts w:ascii="Times New Roman" w:hAnsi="Times New Roman" w:cs="Times New Roman"/>
          <w:sz w:val="24"/>
          <w:szCs w:val="24"/>
        </w:rPr>
        <w:t xml:space="preserve">з захистом екології та відновленням навколишнього природного 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середовища, комплексно використовувати відходи аграрного виробництва для розвитку відновлюваної енергетики (як приклад: </w:t>
      </w:r>
      <w:proofErr w:type="spellStart"/>
      <w:r w:rsidR="00050FF5" w:rsidRPr="007079E3">
        <w:rPr>
          <w:rFonts w:ascii="Times New Roman" w:hAnsi="Times New Roman" w:cs="Times New Roman"/>
          <w:sz w:val="24"/>
          <w:szCs w:val="24"/>
        </w:rPr>
        <w:t>біо-паливо</w:t>
      </w:r>
      <w:proofErr w:type="spellEnd"/>
      <w:r w:rsidR="00050FF5" w:rsidRPr="00707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FF5" w:rsidRPr="007079E3">
        <w:rPr>
          <w:rFonts w:ascii="Times New Roman" w:hAnsi="Times New Roman" w:cs="Times New Roman"/>
          <w:sz w:val="24"/>
          <w:szCs w:val="24"/>
        </w:rPr>
        <w:t>брікети</w:t>
      </w:r>
      <w:proofErr w:type="spellEnd"/>
      <w:r w:rsidR="00050FF5" w:rsidRPr="00707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0FF5" w:rsidRPr="007079E3">
        <w:rPr>
          <w:rFonts w:ascii="Times New Roman" w:hAnsi="Times New Roman" w:cs="Times New Roman"/>
          <w:sz w:val="24"/>
          <w:szCs w:val="24"/>
        </w:rPr>
        <w:t>пілети</w:t>
      </w:r>
      <w:proofErr w:type="spellEnd"/>
      <w:r w:rsidR="00050FF5" w:rsidRPr="007079E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50FF5" w:rsidRPr="007079E3">
        <w:rPr>
          <w:rFonts w:ascii="Times New Roman" w:hAnsi="Times New Roman" w:cs="Times New Roman"/>
          <w:sz w:val="24"/>
          <w:szCs w:val="24"/>
        </w:rPr>
        <w:t>агро-відходів</w:t>
      </w:r>
      <w:proofErr w:type="spellEnd"/>
      <w:r w:rsidR="00050FF5" w:rsidRPr="007079E3">
        <w:rPr>
          <w:rFonts w:ascii="Times New Roman" w:hAnsi="Times New Roman" w:cs="Times New Roman"/>
          <w:sz w:val="24"/>
          <w:szCs w:val="24"/>
        </w:rPr>
        <w:t xml:space="preserve"> та ін.)</w:t>
      </w:r>
    </w:p>
    <w:p w:rsidR="00AE5766" w:rsidRPr="007079E3" w:rsidRDefault="00C07B92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Реалізація названих вище стратегій та п</w:t>
      </w:r>
      <w:r w:rsidR="004A6737" w:rsidRPr="007079E3">
        <w:rPr>
          <w:rFonts w:ascii="Times New Roman" w:hAnsi="Times New Roman" w:cs="Times New Roman"/>
          <w:sz w:val="24"/>
          <w:szCs w:val="24"/>
        </w:rPr>
        <w:t>ерехід аграрного виробництва до інтенсивного типу розвитку дозвол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яє </w:t>
      </w:r>
      <w:r w:rsidR="004A6737" w:rsidRPr="007079E3">
        <w:rPr>
          <w:rFonts w:ascii="Times New Roman" w:hAnsi="Times New Roman" w:cs="Times New Roman"/>
          <w:sz w:val="24"/>
          <w:szCs w:val="24"/>
        </w:rPr>
        <w:t xml:space="preserve">підвищити продуктивність праці, </w:t>
      </w:r>
      <w:proofErr w:type="spellStart"/>
      <w:r w:rsidR="004A6737" w:rsidRPr="007079E3">
        <w:rPr>
          <w:rFonts w:ascii="Times New Roman" w:hAnsi="Times New Roman" w:cs="Times New Roman"/>
          <w:sz w:val="24"/>
          <w:szCs w:val="24"/>
        </w:rPr>
        <w:t>зберігти</w:t>
      </w:r>
      <w:proofErr w:type="spellEnd"/>
      <w:r w:rsidR="004A6737" w:rsidRPr="007079E3">
        <w:rPr>
          <w:rFonts w:ascii="Times New Roman" w:hAnsi="Times New Roman" w:cs="Times New Roman"/>
          <w:sz w:val="24"/>
          <w:szCs w:val="24"/>
        </w:rPr>
        <w:t xml:space="preserve"> природні ресурси та екологію, а також 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забезпечити </w:t>
      </w:r>
      <w:r w:rsidR="004A6737" w:rsidRPr="007079E3">
        <w:rPr>
          <w:rFonts w:ascii="Times New Roman" w:hAnsi="Times New Roman" w:cs="Times New Roman"/>
          <w:sz w:val="24"/>
          <w:szCs w:val="24"/>
        </w:rPr>
        <w:t xml:space="preserve">продовольчу </w:t>
      </w:r>
      <w:r w:rsidR="00050FF5" w:rsidRPr="007079E3">
        <w:rPr>
          <w:rFonts w:ascii="Times New Roman" w:hAnsi="Times New Roman" w:cs="Times New Roman"/>
          <w:sz w:val="24"/>
          <w:szCs w:val="24"/>
        </w:rPr>
        <w:t xml:space="preserve">безпеку </w:t>
      </w:r>
      <w:r w:rsidR="004A6737" w:rsidRPr="007079E3">
        <w:rPr>
          <w:rFonts w:ascii="Times New Roman" w:hAnsi="Times New Roman" w:cs="Times New Roman"/>
          <w:sz w:val="24"/>
          <w:szCs w:val="24"/>
        </w:rPr>
        <w:t>та усунути ризики голоду</w:t>
      </w:r>
      <w:r w:rsidR="003C6CCC" w:rsidRPr="007079E3">
        <w:rPr>
          <w:rFonts w:ascii="Times New Roman" w:hAnsi="Times New Roman" w:cs="Times New Roman"/>
          <w:sz w:val="24"/>
          <w:szCs w:val="24"/>
        </w:rPr>
        <w:t xml:space="preserve"> у </w:t>
      </w:r>
      <w:r w:rsidRPr="007079E3">
        <w:rPr>
          <w:rFonts w:ascii="Times New Roman" w:hAnsi="Times New Roman" w:cs="Times New Roman"/>
          <w:sz w:val="24"/>
          <w:szCs w:val="24"/>
        </w:rPr>
        <w:t>масштабах як національної, так і світової економіки.</w:t>
      </w:r>
      <w:r w:rsidR="003C6CCC" w:rsidRPr="00707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8B" w:rsidRPr="007079E3" w:rsidRDefault="003C6CCC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9E3">
        <w:rPr>
          <w:rFonts w:ascii="Times New Roman" w:hAnsi="Times New Roman" w:cs="Times New Roman"/>
          <w:b/>
          <w:sz w:val="24"/>
          <w:szCs w:val="24"/>
        </w:rPr>
        <w:t>Список використаних джерел:</w:t>
      </w:r>
    </w:p>
    <w:p w:rsidR="00835AC9" w:rsidRPr="007079E3" w:rsidRDefault="00941222" w:rsidP="007079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1.</w:t>
      </w:r>
      <w:r w:rsidR="00AC4ADA" w:rsidRPr="007079E3">
        <w:rPr>
          <w:rFonts w:ascii="Times New Roman" w:hAnsi="Times New Roman" w:cs="Times New Roman"/>
          <w:sz w:val="24"/>
          <w:szCs w:val="24"/>
        </w:rPr>
        <w:t xml:space="preserve">Грибинюк О. М. Перспективи використання технології «блокчейн» у сільському господарстві / О. М. </w:t>
      </w:r>
      <w:proofErr w:type="spellStart"/>
      <w:r w:rsidR="00AC4ADA" w:rsidRPr="007079E3">
        <w:rPr>
          <w:rFonts w:ascii="Times New Roman" w:hAnsi="Times New Roman" w:cs="Times New Roman"/>
          <w:sz w:val="24"/>
          <w:szCs w:val="24"/>
        </w:rPr>
        <w:t>Грибинюк</w:t>
      </w:r>
      <w:proofErr w:type="spellEnd"/>
      <w:r w:rsidR="00AC4ADA" w:rsidRPr="007079E3">
        <w:rPr>
          <w:rFonts w:ascii="Times New Roman" w:hAnsi="Times New Roman" w:cs="Times New Roman"/>
          <w:sz w:val="24"/>
          <w:szCs w:val="24"/>
        </w:rPr>
        <w:t xml:space="preserve">, Б. В. </w:t>
      </w:r>
      <w:proofErr w:type="spellStart"/>
      <w:r w:rsidR="00AC4ADA" w:rsidRPr="007079E3">
        <w:rPr>
          <w:rFonts w:ascii="Times New Roman" w:hAnsi="Times New Roman" w:cs="Times New Roman"/>
          <w:sz w:val="24"/>
          <w:szCs w:val="24"/>
        </w:rPr>
        <w:t>Духницький</w:t>
      </w:r>
      <w:proofErr w:type="spellEnd"/>
      <w:r w:rsidR="00AC4ADA" w:rsidRPr="007079E3">
        <w:rPr>
          <w:rFonts w:ascii="Times New Roman" w:hAnsi="Times New Roman" w:cs="Times New Roman"/>
          <w:sz w:val="24"/>
          <w:szCs w:val="24"/>
        </w:rPr>
        <w:t>, О. О. Шеремет // Економіка АПК. – 2018. – №3. – С. 75-81.</w:t>
      </w:r>
      <w:r w:rsidR="00C07B92" w:rsidRPr="007079E3">
        <w:rPr>
          <w:rFonts w:ascii="Times New Roman" w:hAnsi="Times New Roman" w:cs="Times New Roman"/>
          <w:sz w:val="24"/>
          <w:szCs w:val="24"/>
        </w:rPr>
        <w:t xml:space="preserve"> [Електронний ресурс].</w:t>
      </w:r>
      <w:r w:rsidR="00AC4ADA" w:rsidRPr="007079E3">
        <w:rPr>
          <w:rFonts w:ascii="Times New Roman" w:hAnsi="Times New Roman" w:cs="Times New Roman"/>
          <w:sz w:val="24"/>
          <w:szCs w:val="24"/>
        </w:rPr>
        <w:t xml:space="preserve"> – Режим доступу: </w:t>
      </w:r>
      <w:hyperlink r:id="rId6" w:history="1">
        <w:r w:rsidRPr="007079E3">
          <w:rPr>
            <w:rStyle w:val="a4"/>
            <w:rFonts w:ascii="Times New Roman" w:hAnsi="Times New Roman" w:cs="Times New Roman"/>
            <w:sz w:val="24"/>
            <w:szCs w:val="24"/>
          </w:rPr>
          <w:t>http://eapk.org.ua/contents/2018/03/75</w:t>
        </w:r>
      </w:hyperlink>
      <w:r w:rsidR="00AC4ADA" w:rsidRPr="007079E3">
        <w:rPr>
          <w:rFonts w:ascii="Times New Roman" w:hAnsi="Times New Roman" w:cs="Times New Roman"/>
          <w:sz w:val="24"/>
          <w:szCs w:val="24"/>
        </w:rPr>
        <w:t>.</w:t>
      </w:r>
    </w:p>
    <w:p w:rsidR="00FD047F" w:rsidRPr="007079E3" w:rsidRDefault="00FD047F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t>2. Цілі сталого розвитку ООН. [Електронний ресурс]. – Режим доступу:  https://www.un.org/sustainabledevelopment/sustainable-development-goals/</w:t>
      </w:r>
    </w:p>
    <w:p w:rsidR="00FD047F" w:rsidRPr="007079E3" w:rsidRDefault="00FD047F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9E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. [Електронний ресурс].– Режим доступу: </w:t>
      </w:r>
      <w:hyperlink r:id="rId7" w:history="1">
        <w:r w:rsidR="00941222" w:rsidRPr="007079E3">
          <w:rPr>
            <w:rStyle w:val="a4"/>
            <w:rFonts w:ascii="Times New Roman" w:hAnsi="Times New Roman" w:cs="Times New Roman"/>
            <w:sz w:val="24"/>
            <w:szCs w:val="24"/>
          </w:rPr>
          <w:t>http://www.fao.org/home/en/</w:t>
        </w:r>
      </w:hyperlink>
    </w:p>
    <w:p w:rsidR="00C07B92" w:rsidRPr="003C6CCC" w:rsidRDefault="00FD047F" w:rsidP="007079E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E3">
        <w:rPr>
          <w:rFonts w:ascii="Times New Roman" w:hAnsi="Times New Roman" w:cs="Times New Roman"/>
          <w:sz w:val="24"/>
          <w:szCs w:val="24"/>
        </w:rPr>
        <w:t xml:space="preserve">4. US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E3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C07B92" w:rsidRPr="007079E3">
        <w:rPr>
          <w:rFonts w:ascii="Times New Roman" w:hAnsi="Times New Roman" w:cs="Times New Roman"/>
          <w:sz w:val="24"/>
          <w:szCs w:val="24"/>
        </w:rPr>
        <w:t xml:space="preserve"> [Електронний ресурс]. – Режим доступу: </w:t>
      </w:r>
      <w:r w:rsidRPr="007079E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41222" w:rsidRPr="007079E3">
          <w:rPr>
            <w:rStyle w:val="a4"/>
            <w:rFonts w:ascii="Times New Roman" w:hAnsi="Times New Roman" w:cs="Times New Roman"/>
            <w:sz w:val="24"/>
            <w:szCs w:val="24"/>
          </w:rPr>
          <w:t>https://www.ers.usda.gov/data-products/ag-and-food-statistics-charting-the-essentials/agricultural-trade/</w:t>
        </w:r>
      </w:hyperlink>
    </w:p>
    <w:sectPr w:rsidR="00C07B92" w:rsidRPr="003C6CCC" w:rsidSect="0094122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A4A"/>
    <w:multiLevelType w:val="hybridMultilevel"/>
    <w:tmpl w:val="930CB816"/>
    <w:lvl w:ilvl="0" w:tplc="2E142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372AB"/>
    <w:multiLevelType w:val="hybridMultilevel"/>
    <w:tmpl w:val="D3D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1279B"/>
    <w:multiLevelType w:val="hybridMultilevel"/>
    <w:tmpl w:val="2DFEB056"/>
    <w:lvl w:ilvl="0" w:tplc="2E142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65AD"/>
    <w:rsid w:val="00026A95"/>
    <w:rsid w:val="000476BA"/>
    <w:rsid w:val="00050FF5"/>
    <w:rsid w:val="000547FC"/>
    <w:rsid w:val="00056202"/>
    <w:rsid w:val="00062A40"/>
    <w:rsid w:val="00094E85"/>
    <w:rsid w:val="001120D8"/>
    <w:rsid w:val="001276AD"/>
    <w:rsid w:val="00160598"/>
    <w:rsid w:val="00196A23"/>
    <w:rsid w:val="001977C1"/>
    <w:rsid w:val="001B2234"/>
    <w:rsid w:val="001C3859"/>
    <w:rsid w:val="001E1CCA"/>
    <w:rsid w:val="00204C1F"/>
    <w:rsid w:val="0023288D"/>
    <w:rsid w:val="00255D64"/>
    <w:rsid w:val="00276250"/>
    <w:rsid w:val="00286A78"/>
    <w:rsid w:val="002A750E"/>
    <w:rsid w:val="002D6779"/>
    <w:rsid w:val="002E5FA9"/>
    <w:rsid w:val="00316C9E"/>
    <w:rsid w:val="0038620B"/>
    <w:rsid w:val="003C18B5"/>
    <w:rsid w:val="003C6CCC"/>
    <w:rsid w:val="00400238"/>
    <w:rsid w:val="00415F04"/>
    <w:rsid w:val="00463AAE"/>
    <w:rsid w:val="00476F81"/>
    <w:rsid w:val="00482ED5"/>
    <w:rsid w:val="004A2AB0"/>
    <w:rsid w:val="004A6737"/>
    <w:rsid w:val="004D01D1"/>
    <w:rsid w:val="004D257D"/>
    <w:rsid w:val="004E578E"/>
    <w:rsid w:val="004F713B"/>
    <w:rsid w:val="005578D8"/>
    <w:rsid w:val="00570A8B"/>
    <w:rsid w:val="0059071C"/>
    <w:rsid w:val="006235F2"/>
    <w:rsid w:val="00632326"/>
    <w:rsid w:val="00637B1C"/>
    <w:rsid w:val="00666D28"/>
    <w:rsid w:val="00693BBA"/>
    <w:rsid w:val="006A65AD"/>
    <w:rsid w:val="007079E3"/>
    <w:rsid w:val="00732709"/>
    <w:rsid w:val="00734BF1"/>
    <w:rsid w:val="007352BA"/>
    <w:rsid w:val="007900AA"/>
    <w:rsid w:val="007A2AA7"/>
    <w:rsid w:val="007B33F3"/>
    <w:rsid w:val="007F274D"/>
    <w:rsid w:val="00801E01"/>
    <w:rsid w:val="00802EDF"/>
    <w:rsid w:val="00835AC9"/>
    <w:rsid w:val="00842CBB"/>
    <w:rsid w:val="008A5C3C"/>
    <w:rsid w:val="008F4D24"/>
    <w:rsid w:val="0091469F"/>
    <w:rsid w:val="00925898"/>
    <w:rsid w:val="00941222"/>
    <w:rsid w:val="009702CB"/>
    <w:rsid w:val="009A34C8"/>
    <w:rsid w:val="009B211C"/>
    <w:rsid w:val="009B4DD4"/>
    <w:rsid w:val="009D55AB"/>
    <w:rsid w:val="00A02820"/>
    <w:rsid w:val="00A1772F"/>
    <w:rsid w:val="00A204C8"/>
    <w:rsid w:val="00A359FF"/>
    <w:rsid w:val="00A578FB"/>
    <w:rsid w:val="00AC4ADA"/>
    <w:rsid w:val="00AE5766"/>
    <w:rsid w:val="00AE7C32"/>
    <w:rsid w:val="00B01541"/>
    <w:rsid w:val="00B751D4"/>
    <w:rsid w:val="00BB22A8"/>
    <w:rsid w:val="00BC32D6"/>
    <w:rsid w:val="00BD3A78"/>
    <w:rsid w:val="00BF69D7"/>
    <w:rsid w:val="00C07B92"/>
    <w:rsid w:val="00C200FE"/>
    <w:rsid w:val="00C211A1"/>
    <w:rsid w:val="00C224E7"/>
    <w:rsid w:val="00C446E6"/>
    <w:rsid w:val="00CD7724"/>
    <w:rsid w:val="00D362F7"/>
    <w:rsid w:val="00D93156"/>
    <w:rsid w:val="00DA0AE0"/>
    <w:rsid w:val="00E25EC0"/>
    <w:rsid w:val="00E27800"/>
    <w:rsid w:val="00F01856"/>
    <w:rsid w:val="00F231E2"/>
    <w:rsid w:val="00F57B0C"/>
    <w:rsid w:val="00F66660"/>
    <w:rsid w:val="00F72EC8"/>
    <w:rsid w:val="00F93743"/>
    <w:rsid w:val="00FD047F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AC9"/>
    <w:rPr>
      <w:color w:val="0000FF" w:themeColor="hyperlink"/>
      <w:u w:val="single"/>
    </w:rPr>
  </w:style>
  <w:style w:type="character" w:customStyle="1" w:styleId="hps">
    <w:name w:val="hps"/>
    <w:rsid w:val="00C44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.usda.gov/data-products/ag-and-food-statistics-charting-the-essentials/agricultural-tra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o.org/home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pk.org.ua/contents/2018/03/7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7871</Words>
  <Characters>4488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~</cp:lastModifiedBy>
  <cp:revision>2</cp:revision>
  <dcterms:created xsi:type="dcterms:W3CDTF">2020-06-30T18:11:00Z</dcterms:created>
  <dcterms:modified xsi:type="dcterms:W3CDTF">2020-06-30T18:11:00Z</dcterms:modified>
</cp:coreProperties>
</file>