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E2" w:rsidRDefault="00B57FE2" w:rsidP="00B57FE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B57FE2">
        <w:rPr>
          <w:rFonts w:ascii="Times New Roman" w:hAnsi="Times New Roman" w:cs="Times New Roman"/>
          <w:b/>
          <w:caps/>
          <w:sz w:val="20"/>
          <w:szCs w:val="20"/>
        </w:rPr>
        <w:t xml:space="preserve">Технология </w:t>
      </w:r>
      <w:r w:rsidRPr="00B57FE2">
        <w:rPr>
          <w:rFonts w:ascii="Times New Roman" w:hAnsi="Times New Roman" w:cs="Times New Roman"/>
          <w:b/>
          <w:caps/>
          <w:sz w:val="20"/>
          <w:szCs w:val="20"/>
          <w:lang w:val="en-US"/>
        </w:rPr>
        <w:t>CROSS</w:t>
      </w:r>
      <w:r w:rsidRPr="00B57FE2">
        <w:rPr>
          <w:rFonts w:ascii="Times New Roman" w:hAnsi="Times New Roman" w:cs="Times New Roman"/>
          <w:b/>
          <w:caps/>
          <w:sz w:val="20"/>
          <w:szCs w:val="20"/>
        </w:rPr>
        <w:t>–</w:t>
      </w:r>
      <w:r w:rsidRPr="00B57FE2">
        <w:rPr>
          <w:rFonts w:ascii="Times New Roman" w:hAnsi="Times New Roman" w:cs="Times New Roman"/>
          <w:b/>
          <w:caps/>
          <w:sz w:val="20"/>
          <w:szCs w:val="20"/>
          <w:lang w:val="en-US"/>
        </w:rPr>
        <w:t>DOCKING</w:t>
      </w:r>
      <w:r w:rsidRPr="00B57FE2">
        <w:rPr>
          <w:rFonts w:ascii="Times New Roman" w:hAnsi="Times New Roman" w:cs="Times New Roman"/>
          <w:b/>
          <w:caps/>
          <w:sz w:val="20"/>
          <w:szCs w:val="20"/>
        </w:rPr>
        <w:t xml:space="preserve"> – особенности применения</w:t>
      </w:r>
    </w:p>
    <w:p w:rsidR="00B57FE2" w:rsidRPr="00B57FE2" w:rsidRDefault="00B57FE2" w:rsidP="00B57FE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B57FE2">
        <w:rPr>
          <w:rFonts w:ascii="Times New Roman" w:hAnsi="Times New Roman" w:cs="Times New Roman"/>
          <w:i/>
          <w:sz w:val="20"/>
          <w:szCs w:val="20"/>
        </w:rPr>
        <w:t>Ремыга</w:t>
      </w:r>
      <w:proofErr w:type="spellEnd"/>
      <w:r w:rsidRPr="00B57FE2">
        <w:rPr>
          <w:rFonts w:ascii="Times New Roman" w:hAnsi="Times New Roman" w:cs="Times New Roman"/>
          <w:i/>
          <w:sz w:val="20"/>
          <w:szCs w:val="20"/>
        </w:rPr>
        <w:t xml:space="preserve"> Ю.С.</w:t>
      </w:r>
    </w:p>
    <w:p w:rsidR="00B57FE2" w:rsidRPr="00B57FE2" w:rsidRDefault="00B57FE2" w:rsidP="00B57FE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caps/>
          <w:sz w:val="20"/>
          <w:szCs w:val="20"/>
        </w:rPr>
      </w:pPr>
      <w:r w:rsidRPr="00B57FE2">
        <w:rPr>
          <w:rFonts w:ascii="Times New Roman" w:hAnsi="Times New Roman" w:cs="Times New Roman"/>
          <w:i/>
          <w:sz w:val="20"/>
          <w:szCs w:val="20"/>
        </w:rPr>
        <w:t>Национальный авиационный университет</w:t>
      </w:r>
    </w:p>
    <w:p w:rsidR="00B57FE2" w:rsidRPr="00B57FE2" w:rsidRDefault="00B57FE2" w:rsidP="00B57F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p w:rsidR="00B57FE2" w:rsidRPr="00A240C1" w:rsidRDefault="00850396" w:rsidP="00A240C1">
      <w:pPr>
        <w:spacing w:after="0" w:line="220" w:lineRule="exact"/>
        <w:ind w:firstLine="567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proofErr w:type="spellStart"/>
      <w:r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Кросс-докинг</w:t>
      </w:r>
      <w:proofErr w:type="spellEnd"/>
      <w:r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представляет собой </w:t>
      </w:r>
      <w:proofErr w:type="spellStart"/>
      <w:r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логистическую</w:t>
      </w:r>
      <w:proofErr w:type="spellEnd"/>
      <w:r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="002F1D5A"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технологию</w:t>
      </w:r>
      <w:r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, </w:t>
      </w:r>
      <w:r w:rsidR="002F1D5A"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при которой</w:t>
      </w:r>
      <w:r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разгрузка товара внутри склада и его последующая доставка получателю максимально </w:t>
      </w:r>
      <w:proofErr w:type="gramStart"/>
      <w:r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согласованы</w:t>
      </w:r>
      <w:proofErr w:type="gramEnd"/>
      <w:r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по времени. Это позволяет практически полностью устранить из цепи поставок складское хранение. Таким образом, </w:t>
      </w:r>
      <w:proofErr w:type="spellStart"/>
      <w:r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кросс-докинг</w:t>
      </w:r>
      <w:proofErr w:type="spellEnd"/>
      <w:r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— реальная возможность существенно снизить расходы на складскую логистику. </w:t>
      </w:r>
    </w:p>
    <w:p w:rsidR="00B57FE2" w:rsidRPr="00A240C1" w:rsidRDefault="00850396" w:rsidP="00A240C1">
      <w:pPr>
        <w:spacing w:after="0" w:line="220" w:lineRule="exact"/>
        <w:ind w:firstLine="567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Основное преимущество </w:t>
      </w:r>
      <w:proofErr w:type="spellStart"/>
      <w:r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кросс-докинга</w:t>
      </w:r>
      <w:proofErr w:type="spellEnd"/>
      <w:r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заключается в существенной экономии </w:t>
      </w:r>
      <w:proofErr w:type="spellStart"/>
      <w:r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логистических</w:t>
      </w:r>
      <w:proofErr w:type="spellEnd"/>
      <w:r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затрат: практически устраняются затраты на хранение товара, снижается потребность организации-грузополучателя в складских площадях и складском персонале, отсутствие складского хранения значительно сокращает время поставки от производителя до конечной точки продажи, что повышает скорость </w:t>
      </w:r>
      <w:proofErr w:type="spellStart"/>
      <w:r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товаропотока</w:t>
      </w:r>
      <w:proofErr w:type="spellEnd"/>
      <w:r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. Это особенно актуально для товаров, имеющих ограниченный срок годности, исчисляемый несколькими сутками, поскольку при формировании крупных партий на складе по завершении срока реализации, присутствуют остатки, являющиеся прямыми потерями. При использовании </w:t>
      </w:r>
      <w:proofErr w:type="spellStart"/>
      <w:r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кросс-докинга</w:t>
      </w:r>
      <w:proofErr w:type="spellEnd"/>
      <w:r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заказы для поставщика формируются строго под потребности конечного покупателя. В результате нет потерь по срокам годности и нет затоваривания.</w:t>
      </w:r>
    </w:p>
    <w:p w:rsidR="002F1D5A" w:rsidRPr="00A240C1" w:rsidRDefault="00B57FE2" w:rsidP="00A240C1">
      <w:pPr>
        <w:spacing w:after="0" w:line="220" w:lineRule="exact"/>
        <w:ind w:firstLine="567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proofErr w:type="spellStart"/>
      <w:r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Кросс-докинг</w:t>
      </w:r>
      <w:proofErr w:type="spellEnd"/>
      <w:r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может проходить в один или два этапа</w:t>
      </w:r>
      <w:r w:rsidR="002F1D5A"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:</w:t>
      </w:r>
    </w:p>
    <w:p w:rsidR="00B57FE2" w:rsidRPr="00A240C1" w:rsidRDefault="00B57FE2" w:rsidP="00A240C1">
      <w:pPr>
        <w:spacing w:after="0" w:line="220" w:lineRule="exact"/>
        <w:ind w:firstLine="567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– одноэтапный </w:t>
      </w:r>
      <w:proofErr w:type="spellStart"/>
      <w:r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кросс-докинг</w:t>
      </w:r>
      <w:proofErr w:type="spellEnd"/>
      <w:r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– груз проходит через склад в качестве неизменного отдельного заказа;</w:t>
      </w:r>
    </w:p>
    <w:p w:rsidR="00B57FE2" w:rsidRPr="00A240C1" w:rsidRDefault="00B57FE2" w:rsidP="00A240C1">
      <w:pPr>
        <w:spacing w:after="0" w:line="220" w:lineRule="exact"/>
        <w:ind w:firstLine="567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– двухэтапный </w:t>
      </w:r>
      <w:proofErr w:type="spellStart"/>
      <w:r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кросс-докинг</w:t>
      </w:r>
      <w:proofErr w:type="spellEnd"/>
      <w:r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– отгруженная партия товара подвергается переоформлению, и товар на складе может быть разделен на группы.</w:t>
      </w:r>
    </w:p>
    <w:p w:rsidR="00850396" w:rsidRPr="00A240C1" w:rsidRDefault="00850396" w:rsidP="00A240C1">
      <w:pPr>
        <w:spacing w:after="0" w:line="220" w:lineRule="exact"/>
        <w:ind w:firstLine="567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Использование </w:t>
      </w:r>
      <w:proofErr w:type="spellStart"/>
      <w:r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кросс-докинга</w:t>
      </w:r>
      <w:proofErr w:type="spellEnd"/>
      <w:r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наиболее целесообразно в следующих случаях:</w:t>
      </w:r>
    </w:p>
    <w:p w:rsidR="00850396" w:rsidRPr="00A240C1" w:rsidRDefault="002F1D5A" w:rsidP="00A240C1">
      <w:pPr>
        <w:numPr>
          <w:ilvl w:val="0"/>
          <w:numId w:val="2"/>
        </w:numPr>
        <w:spacing w:after="0" w:line="220" w:lineRule="exact"/>
        <w:ind w:left="0" w:firstLine="567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="00850396"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Мелкие партии и большой ассортимент, смешанные паллеты. Данную ситуацию можно наглядно проиллюстрировать на примере доставки в магазины алкогольной продукции. Поставщики отправляют сборные паллеты, где представлены различные наименования продукции в небольших количествах. Мелкие партии, собранные от всех поставщиков, затем уходят конечному получателю (в магазины). Другими словами, </w:t>
      </w:r>
      <w:proofErr w:type="spellStart"/>
      <w:r w:rsidR="00850396"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кросс-докинг</w:t>
      </w:r>
      <w:proofErr w:type="spellEnd"/>
      <w:r w:rsidR="00850396"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proofErr w:type="gramStart"/>
      <w:r w:rsidR="00850396"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удобен</w:t>
      </w:r>
      <w:proofErr w:type="gramEnd"/>
      <w:r w:rsidR="00850396"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при необходимости консолидации мелких партий товара от различных поставщиков.</w:t>
      </w:r>
    </w:p>
    <w:p w:rsidR="00850396" w:rsidRPr="00A240C1" w:rsidRDefault="002F1D5A" w:rsidP="00A240C1">
      <w:pPr>
        <w:numPr>
          <w:ilvl w:val="0"/>
          <w:numId w:val="2"/>
        </w:numPr>
        <w:spacing w:after="0" w:line="220" w:lineRule="exact"/>
        <w:ind w:left="0" w:firstLine="567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="00850396"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При необходимости периодической отправки товара от нескольких поставщиков конечным получателям в регионах.</w:t>
      </w:r>
    </w:p>
    <w:p w:rsidR="002F1D5A" w:rsidRPr="00A240C1" w:rsidRDefault="002F1D5A" w:rsidP="00A240C1">
      <w:pPr>
        <w:spacing w:after="0" w:line="220" w:lineRule="exact"/>
        <w:ind w:firstLine="567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3. </w:t>
      </w:r>
      <w:r w:rsidR="00850396"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Работа с товарами, которые </w:t>
      </w:r>
      <w:r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дорого</w:t>
      </w:r>
      <w:r w:rsidR="00850396"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и</w:t>
      </w:r>
      <w:r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/или</w:t>
      </w:r>
      <w:r w:rsidR="00850396"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неудобно хранить (</w:t>
      </w:r>
      <w:r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например, </w:t>
      </w:r>
      <w:r w:rsidR="00850396"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скоропортящиеся товары). </w:t>
      </w:r>
    </w:p>
    <w:p w:rsidR="002F1D5A" w:rsidRPr="00A240C1" w:rsidRDefault="00850396" w:rsidP="00A240C1">
      <w:pPr>
        <w:spacing w:after="0" w:line="220" w:lineRule="exact"/>
        <w:ind w:firstLine="567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4. При проведении рекламных акций, когда идет отгрузка по многим адресам при небольшой номенклатуре, а также в случае доставки сезонных товаров</w:t>
      </w:r>
      <w:proofErr w:type="gramStart"/>
      <w:r w:rsidR="002F1D5A"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.</w:t>
      </w:r>
      <w:proofErr w:type="gramEnd"/>
      <w:r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При этом доставляемый на склад товар должен быстро распределяться по магазинам. </w:t>
      </w:r>
    </w:p>
    <w:p w:rsidR="00850396" w:rsidRPr="00A240C1" w:rsidRDefault="00850396" w:rsidP="00A240C1">
      <w:pPr>
        <w:spacing w:after="0" w:line="220" w:lineRule="exact"/>
        <w:ind w:firstLine="567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Товары, обрабатываемые в процессе </w:t>
      </w:r>
      <w:proofErr w:type="spellStart"/>
      <w:r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кросс-докинга</w:t>
      </w:r>
      <w:proofErr w:type="spellEnd"/>
      <w:r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, должны характеризоваться высоким уровнем прогнозируемости спроса, удобством обработки и значительными объемами. Наиболее актуально использовать </w:t>
      </w:r>
      <w:proofErr w:type="spellStart"/>
      <w:r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кросс-докинг</w:t>
      </w:r>
      <w:proofErr w:type="spellEnd"/>
      <w:r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при организации цепи поставок в розничных сетях.</w:t>
      </w:r>
    </w:p>
    <w:p w:rsidR="00850396" w:rsidRPr="00A240C1" w:rsidRDefault="00850396" w:rsidP="00A240C1">
      <w:pPr>
        <w:spacing w:after="0" w:line="220" w:lineRule="exact"/>
        <w:ind w:firstLine="567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При всех достоинствах </w:t>
      </w:r>
      <w:proofErr w:type="spellStart"/>
      <w:r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кросс-докинга</w:t>
      </w:r>
      <w:proofErr w:type="spellEnd"/>
      <w:r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нужно помнить о накладываемых на его внедрение ограничениях, а именно: </w:t>
      </w:r>
    </w:p>
    <w:p w:rsidR="00850396" w:rsidRPr="00A240C1" w:rsidRDefault="00850396" w:rsidP="00A240C1">
      <w:pPr>
        <w:numPr>
          <w:ilvl w:val="0"/>
          <w:numId w:val="1"/>
        </w:numPr>
        <w:spacing w:after="0" w:line="220" w:lineRule="exact"/>
        <w:ind w:left="0" w:firstLine="567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товар, проходящий через склад, должен быть хорошо прогнозируем по динамике «приход-уход», причем необходимо постоянно проводить анализ потребительского спроса на ту или иную продукцию;</w:t>
      </w:r>
    </w:p>
    <w:p w:rsidR="00850396" w:rsidRPr="00A240C1" w:rsidRDefault="00850396" w:rsidP="00A240C1">
      <w:pPr>
        <w:numPr>
          <w:ilvl w:val="0"/>
          <w:numId w:val="1"/>
        </w:numPr>
        <w:spacing w:after="0" w:line="220" w:lineRule="exact"/>
        <w:ind w:left="0" w:firstLine="567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приходящий товар должен быть или сразу готов к отправке, или нуждаться в незначительных дополнительных операциях;</w:t>
      </w:r>
    </w:p>
    <w:p w:rsidR="00850396" w:rsidRPr="00A240C1" w:rsidRDefault="00850396" w:rsidP="00A240C1">
      <w:pPr>
        <w:numPr>
          <w:ilvl w:val="0"/>
          <w:numId w:val="1"/>
        </w:numPr>
        <w:spacing w:after="0" w:line="220" w:lineRule="exact"/>
        <w:ind w:left="0" w:firstLine="567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A240C1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необходимо четко организовать движение транспортных потоков.</w:t>
      </w:r>
    </w:p>
    <w:p w:rsidR="00B57FE2" w:rsidRPr="00A240C1" w:rsidRDefault="002F1D5A" w:rsidP="00A240C1">
      <w:pPr>
        <w:spacing w:after="0" w:line="220" w:lineRule="exact"/>
        <w:ind w:firstLine="567"/>
        <w:jc w:val="both"/>
        <w:rPr>
          <w:rFonts w:ascii="Times New Roman" w:hAnsi="Times New Roman" w:cs="Times New Roman"/>
          <w:spacing w:val="-4"/>
          <w:sz w:val="20"/>
          <w:szCs w:val="20"/>
          <w:lang w:val="uk-UA"/>
        </w:rPr>
      </w:pPr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Таким образом, для того, </w:t>
      </w:r>
      <w:proofErr w:type="spellStart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>чтобы</w:t>
      </w:r>
      <w:proofErr w:type="spellEnd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</w:t>
      </w:r>
      <w:proofErr w:type="spellStart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>кросс-докинг</w:t>
      </w:r>
      <w:proofErr w:type="spellEnd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</w:t>
      </w:r>
      <w:proofErr w:type="spellStart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>действительно</w:t>
      </w:r>
      <w:proofErr w:type="spellEnd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</w:t>
      </w:r>
      <w:proofErr w:type="spellStart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>был</w:t>
      </w:r>
      <w:proofErr w:type="spellEnd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</w:t>
      </w:r>
      <w:proofErr w:type="spellStart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>выгодным</w:t>
      </w:r>
      <w:proofErr w:type="spellEnd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, </w:t>
      </w:r>
      <w:proofErr w:type="spellStart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>необходимо</w:t>
      </w:r>
      <w:proofErr w:type="spellEnd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</w:t>
      </w:r>
      <w:proofErr w:type="spellStart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>взвесить</w:t>
      </w:r>
      <w:proofErr w:type="spellEnd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все </w:t>
      </w:r>
      <w:proofErr w:type="spellStart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>преимущества</w:t>
      </w:r>
      <w:proofErr w:type="spellEnd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и </w:t>
      </w:r>
      <w:proofErr w:type="spellStart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>недостатки</w:t>
      </w:r>
      <w:proofErr w:type="spellEnd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для </w:t>
      </w:r>
      <w:proofErr w:type="spellStart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>конкретных</w:t>
      </w:r>
      <w:proofErr w:type="spellEnd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</w:t>
      </w:r>
      <w:proofErr w:type="spellStart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>условий</w:t>
      </w:r>
      <w:proofErr w:type="spellEnd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</w:t>
      </w:r>
      <w:proofErr w:type="spellStart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>еще</w:t>
      </w:r>
      <w:proofErr w:type="spellEnd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на </w:t>
      </w:r>
      <w:proofErr w:type="spellStart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>этапе</w:t>
      </w:r>
      <w:proofErr w:type="spellEnd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</w:t>
      </w:r>
      <w:proofErr w:type="spellStart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>проектирования</w:t>
      </w:r>
      <w:proofErr w:type="spellEnd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</w:t>
      </w:r>
      <w:proofErr w:type="spellStart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>логистической</w:t>
      </w:r>
      <w:proofErr w:type="spellEnd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</w:t>
      </w:r>
      <w:proofErr w:type="spellStart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>системы</w:t>
      </w:r>
      <w:proofErr w:type="spellEnd"/>
      <w:r w:rsidR="00B57FE2"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. </w:t>
      </w:r>
      <w:proofErr w:type="spellStart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>Организация</w:t>
      </w:r>
      <w:proofErr w:type="spellEnd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</w:t>
      </w:r>
      <w:proofErr w:type="spellStart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>кросс-докингового</w:t>
      </w:r>
      <w:proofErr w:type="spellEnd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</w:t>
      </w:r>
      <w:proofErr w:type="spellStart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>склада</w:t>
      </w:r>
      <w:proofErr w:type="spellEnd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, а </w:t>
      </w:r>
      <w:proofErr w:type="spellStart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>также</w:t>
      </w:r>
      <w:proofErr w:type="spellEnd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</w:t>
      </w:r>
      <w:proofErr w:type="spellStart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>поддержание</w:t>
      </w:r>
      <w:proofErr w:type="spellEnd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</w:t>
      </w:r>
      <w:proofErr w:type="spellStart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>его</w:t>
      </w:r>
      <w:proofErr w:type="spellEnd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</w:t>
      </w:r>
      <w:proofErr w:type="spellStart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>успешного</w:t>
      </w:r>
      <w:proofErr w:type="spellEnd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</w:t>
      </w:r>
      <w:proofErr w:type="spellStart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>функционирования</w:t>
      </w:r>
      <w:proofErr w:type="spellEnd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</w:t>
      </w:r>
      <w:proofErr w:type="spellStart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>требует</w:t>
      </w:r>
      <w:proofErr w:type="spellEnd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</w:t>
      </w:r>
      <w:proofErr w:type="spellStart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>немалых</w:t>
      </w:r>
      <w:proofErr w:type="spellEnd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</w:t>
      </w:r>
      <w:proofErr w:type="spellStart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>финансовых</w:t>
      </w:r>
      <w:proofErr w:type="spellEnd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и </w:t>
      </w:r>
      <w:proofErr w:type="spellStart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>интеллектуальных</w:t>
      </w:r>
      <w:proofErr w:type="spellEnd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</w:t>
      </w:r>
      <w:proofErr w:type="spellStart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>вложений</w:t>
      </w:r>
      <w:proofErr w:type="spellEnd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. </w:t>
      </w:r>
      <w:proofErr w:type="spellStart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>Однако</w:t>
      </w:r>
      <w:proofErr w:type="spellEnd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при </w:t>
      </w:r>
      <w:proofErr w:type="spellStart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>грамотном</w:t>
      </w:r>
      <w:proofErr w:type="spellEnd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</w:t>
      </w:r>
      <w:proofErr w:type="spellStart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>ведении</w:t>
      </w:r>
      <w:proofErr w:type="spellEnd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</w:t>
      </w:r>
      <w:proofErr w:type="spellStart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>дел</w:t>
      </w:r>
      <w:proofErr w:type="spellEnd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</w:t>
      </w:r>
      <w:proofErr w:type="spellStart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>данная</w:t>
      </w:r>
      <w:proofErr w:type="spellEnd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</w:t>
      </w:r>
      <w:proofErr w:type="spellStart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>технология</w:t>
      </w:r>
      <w:proofErr w:type="spellEnd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</w:t>
      </w:r>
      <w:proofErr w:type="spellStart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>может</w:t>
      </w:r>
      <w:proofErr w:type="spellEnd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</w:t>
      </w:r>
      <w:proofErr w:type="spellStart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>значительно</w:t>
      </w:r>
      <w:proofErr w:type="spellEnd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</w:t>
      </w:r>
      <w:proofErr w:type="spellStart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>сократить</w:t>
      </w:r>
      <w:proofErr w:type="spellEnd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</w:t>
      </w:r>
      <w:proofErr w:type="spellStart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>логистические</w:t>
      </w:r>
      <w:proofErr w:type="spellEnd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</w:t>
      </w:r>
      <w:proofErr w:type="spellStart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>затраты</w:t>
      </w:r>
      <w:proofErr w:type="spellEnd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и </w:t>
      </w:r>
      <w:proofErr w:type="spellStart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>повысить</w:t>
      </w:r>
      <w:proofErr w:type="spellEnd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</w:t>
      </w:r>
      <w:proofErr w:type="spellStart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>уровень</w:t>
      </w:r>
      <w:proofErr w:type="spellEnd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</w:t>
      </w:r>
      <w:proofErr w:type="spellStart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>сервиса</w:t>
      </w:r>
      <w:proofErr w:type="spellEnd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</w:t>
      </w:r>
      <w:proofErr w:type="spellStart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>предприятия</w:t>
      </w:r>
      <w:proofErr w:type="spellEnd"/>
      <w:r w:rsidR="00B57FE2"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>.</w:t>
      </w:r>
    </w:p>
    <w:p w:rsidR="00850396" w:rsidRPr="00A240C1" w:rsidRDefault="00850396" w:rsidP="00A240C1">
      <w:pPr>
        <w:spacing w:after="0" w:line="220" w:lineRule="exact"/>
        <w:ind w:firstLine="567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val="uk-UA" w:eastAsia="ru-RU"/>
        </w:rPr>
      </w:pPr>
    </w:p>
    <w:p w:rsidR="002F1D5A" w:rsidRPr="00A240C1" w:rsidRDefault="002F1D5A" w:rsidP="00A240C1">
      <w:pPr>
        <w:spacing w:after="0" w:line="220" w:lineRule="exact"/>
        <w:ind w:firstLine="567"/>
        <w:jc w:val="center"/>
        <w:rPr>
          <w:rFonts w:ascii="Times New Roman" w:hAnsi="Times New Roman" w:cs="Times New Roman"/>
          <w:spacing w:val="-4"/>
          <w:sz w:val="20"/>
          <w:szCs w:val="20"/>
          <w:lang w:val="uk-UA"/>
        </w:rPr>
      </w:pPr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Список </w:t>
      </w:r>
      <w:proofErr w:type="spellStart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>использованных</w:t>
      </w:r>
      <w:proofErr w:type="spellEnd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 </w:t>
      </w:r>
      <w:proofErr w:type="spellStart"/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>источников</w:t>
      </w:r>
      <w:proofErr w:type="spellEnd"/>
    </w:p>
    <w:p w:rsidR="00850396" w:rsidRPr="00A240C1" w:rsidRDefault="002F1D5A" w:rsidP="00A240C1">
      <w:pPr>
        <w:spacing w:after="0" w:line="220" w:lineRule="exact"/>
        <w:ind w:firstLine="567"/>
        <w:jc w:val="both"/>
        <w:rPr>
          <w:rFonts w:ascii="Times New Roman" w:hAnsi="Times New Roman" w:cs="Times New Roman"/>
          <w:spacing w:val="-4"/>
          <w:sz w:val="20"/>
          <w:szCs w:val="20"/>
          <w:lang w:val="uk-UA"/>
        </w:rPr>
      </w:pPr>
      <w:r w:rsidRPr="00A240C1">
        <w:rPr>
          <w:rFonts w:ascii="Times New Roman" w:hAnsi="Times New Roman" w:cs="Times New Roman"/>
          <w:spacing w:val="-4"/>
          <w:sz w:val="20"/>
          <w:szCs w:val="20"/>
        </w:rPr>
        <w:t xml:space="preserve">1. </w:t>
      </w:r>
      <w:hyperlink r:id="rId6" w:history="1">
        <w:r w:rsidR="00B57FE2" w:rsidRPr="00A240C1">
          <w:rPr>
            <w:rStyle w:val="a4"/>
            <w:rFonts w:ascii="Times New Roman" w:hAnsi="Times New Roman" w:cs="Times New Roman"/>
            <w:color w:val="auto"/>
            <w:spacing w:val="-4"/>
            <w:sz w:val="20"/>
            <w:szCs w:val="20"/>
            <w:u w:val="none"/>
          </w:rPr>
          <w:t>http</w:t>
        </w:r>
        <w:r w:rsidR="00B57FE2" w:rsidRPr="00A240C1">
          <w:rPr>
            <w:rStyle w:val="a4"/>
            <w:rFonts w:ascii="Times New Roman" w:hAnsi="Times New Roman" w:cs="Times New Roman"/>
            <w:color w:val="auto"/>
            <w:spacing w:val="-4"/>
            <w:sz w:val="20"/>
            <w:szCs w:val="20"/>
            <w:u w:val="none"/>
            <w:lang w:val="uk-UA"/>
          </w:rPr>
          <w:t>://</w:t>
        </w:r>
        <w:r w:rsidR="00B57FE2" w:rsidRPr="00A240C1">
          <w:rPr>
            <w:rStyle w:val="a4"/>
            <w:rFonts w:ascii="Times New Roman" w:hAnsi="Times New Roman" w:cs="Times New Roman"/>
            <w:color w:val="auto"/>
            <w:spacing w:val="-4"/>
            <w:sz w:val="20"/>
            <w:szCs w:val="20"/>
            <w:u w:val="none"/>
          </w:rPr>
          <w:t>www</w:t>
        </w:r>
        <w:r w:rsidR="00B57FE2" w:rsidRPr="00A240C1">
          <w:rPr>
            <w:rStyle w:val="a4"/>
            <w:rFonts w:ascii="Times New Roman" w:hAnsi="Times New Roman" w:cs="Times New Roman"/>
            <w:color w:val="auto"/>
            <w:spacing w:val="-4"/>
            <w:sz w:val="20"/>
            <w:szCs w:val="20"/>
            <w:u w:val="none"/>
            <w:lang w:val="uk-UA"/>
          </w:rPr>
          <w:t>.</w:t>
        </w:r>
        <w:r w:rsidR="00B57FE2" w:rsidRPr="00A240C1">
          <w:rPr>
            <w:rStyle w:val="a4"/>
            <w:rFonts w:ascii="Times New Roman" w:hAnsi="Times New Roman" w:cs="Times New Roman"/>
            <w:color w:val="auto"/>
            <w:spacing w:val="-4"/>
            <w:sz w:val="20"/>
            <w:szCs w:val="20"/>
            <w:u w:val="none"/>
          </w:rPr>
          <w:t>loglink</w:t>
        </w:r>
        <w:r w:rsidR="00B57FE2" w:rsidRPr="00A240C1">
          <w:rPr>
            <w:rStyle w:val="a4"/>
            <w:rFonts w:ascii="Times New Roman" w:hAnsi="Times New Roman" w:cs="Times New Roman"/>
            <w:color w:val="auto"/>
            <w:spacing w:val="-4"/>
            <w:sz w:val="20"/>
            <w:szCs w:val="20"/>
            <w:u w:val="none"/>
            <w:lang w:val="uk-UA"/>
          </w:rPr>
          <w:t>.</w:t>
        </w:r>
        <w:r w:rsidR="00B57FE2" w:rsidRPr="00A240C1">
          <w:rPr>
            <w:rStyle w:val="a4"/>
            <w:rFonts w:ascii="Times New Roman" w:hAnsi="Times New Roman" w:cs="Times New Roman"/>
            <w:color w:val="auto"/>
            <w:spacing w:val="-4"/>
            <w:sz w:val="20"/>
            <w:szCs w:val="20"/>
            <w:u w:val="none"/>
          </w:rPr>
          <w:t>ru</w:t>
        </w:r>
        <w:r w:rsidR="00B57FE2" w:rsidRPr="00A240C1">
          <w:rPr>
            <w:rStyle w:val="a4"/>
            <w:rFonts w:ascii="Times New Roman" w:hAnsi="Times New Roman" w:cs="Times New Roman"/>
            <w:color w:val="auto"/>
            <w:spacing w:val="-4"/>
            <w:sz w:val="20"/>
            <w:szCs w:val="20"/>
            <w:u w:val="none"/>
            <w:lang w:val="uk-UA"/>
          </w:rPr>
          <w:t>/</w:t>
        </w:r>
        <w:r w:rsidR="00B57FE2" w:rsidRPr="00A240C1">
          <w:rPr>
            <w:rStyle w:val="a4"/>
            <w:rFonts w:ascii="Times New Roman" w:hAnsi="Times New Roman" w:cs="Times New Roman"/>
            <w:color w:val="auto"/>
            <w:spacing w:val="-4"/>
            <w:sz w:val="20"/>
            <w:szCs w:val="20"/>
            <w:u w:val="none"/>
          </w:rPr>
          <w:t>massmedia</w:t>
        </w:r>
        <w:r w:rsidR="00B57FE2" w:rsidRPr="00A240C1">
          <w:rPr>
            <w:rStyle w:val="a4"/>
            <w:rFonts w:ascii="Times New Roman" w:hAnsi="Times New Roman" w:cs="Times New Roman"/>
            <w:color w:val="auto"/>
            <w:spacing w:val="-4"/>
            <w:sz w:val="20"/>
            <w:szCs w:val="20"/>
            <w:u w:val="none"/>
            <w:lang w:val="uk-UA"/>
          </w:rPr>
          <w:t>/</w:t>
        </w:r>
        <w:r w:rsidR="00B57FE2" w:rsidRPr="00A240C1">
          <w:rPr>
            <w:rStyle w:val="a4"/>
            <w:rFonts w:ascii="Times New Roman" w:hAnsi="Times New Roman" w:cs="Times New Roman"/>
            <w:color w:val="auto"/>
            <w:spacing w:val="-4"/>
            <w:sz w:val="20"/>
            <w:szCs w:val="20"/>
            <w:u w:val="none"/>
          </w:rPr>
          <w:t>analytics</w:t>
        </w:r>
        <w:r w:rsidR="00B57FE2" w:rsidRPr="00A240C1">
          <w:rPr>
            <w:rStyle w:val="a4"/>
            <w:rFonts w:ascii="Times New Roman" w:hAnsi="Times New Roman" w:cs="Times New Roman"/>
            <w:color w:val="auto"/>
            <w:spacing w:val="-4"/>
            <w:sz w:val="20"/>
            <w:szCs w:val="20"/>
            <w:u w:val="none"/>
            <w:lang w:val="uk-UA"/>
          </w:rPr>
          <w:t>/</w:t>
        </w:r>
        <w:r w:rsidR="00B57FE2" w:rsidRPr="00A240C1">
          <w:rPr>
            <w:rStyle w:val="a4"/>
            <w:rFonts w:ascii="Times New Roman" w:hAnsi="Times New Roman" w:cs="Times New Roman"/>
            <w:color w:val="auto"/>
            <w:spacing w:val="-4"/>
            <w:sz w:val="20"/>
            <w:szCs w:val="20"/>
            <w:u w:val="none"/>
          </w:rPr>
          <w:t>record</w:t>
        </w:r>
        <w:r w:rsidR="00B57FE2" w:rsidRPr="00A240C1">
          <w:rPr>
            <w:rStyle w:val="a4"/>
            <w:rFonts w:ascii="Times New Roman" w:hAnsi="Times New Roman" w:cs="Times New Roman"/>
            <w:color w:val="auto"/>
            <w:spacing w:val="-4"/>
            <w:sz w:val="20"/>
            <w:szCs w:val="20"/>
            <w:u w:val="none"/>
            <w:lang w:val="uk-UA"/>
          </w:rPr>
          <w:t>/?</w:t>
        </w:r>
        <w:r w:rsidR="00B57FE2" w:rsidRPr="00A240C1">
          <w:rPr>
            <w:rStyle w:val="a4"/>
            <w:rFonts w:ascii="Times New Roman" w:hAnsi="Times New Roman" w:cs="Times New Roman"/>
            <w:color w:val="auto"/>
            <w:spacing w:val="-4"/>
            <w:sz w:val="20"/>
            <w:szCs w:val="20"/>
            <w:u w:val="none"/>
          </w:rPr>
          <w:t>id</w:t>
        </w:r>
        <w:r w:rsidR="00B57FE2" w:rsidRPr="00A240C1">
          <w:rPr>
            <w:rStyle w:val="a4"/>
            <w:rFonts w:ascii="Times New Roman" w:hAnsi="Times New Roman" w:cs="Times New Roman"/>
            <w:color w:val="auto"/>
            <w:spacing w:val="-4"/>
            <w:sz w:val="20"/>
            <w:szCs w:val="20"/>
            <w:u w:val="none"/>
            <w:lang w:val="uk-UA"/>
          </w:rPr>
          <w:t>=970</w:t>
        </w:r>
      </w:hyperlink>
    </w:p>
    <w:p w:rsidR="002F1D5A" w:rsidRPr="00A240C1" w:rsidRDefault="002F1D5A" w:rsidP="00A240C1">
      <w:pPr>
        <w:spacing w:after="0" w:line="220" w:lineRule="exact"/>
        <w:ind w:firstLine="567"/>
        <w:jc w:val="both"/>
        <w:rPr>
          <w:rFonts w:ascii="Times New Roman" w:hAnsi="Times New Roman" w:cs="Times New Roman"/>
          <w:spacing w:val="-4"/>
          <w:sz w:val="20"/>
          <w:szCs w:val="20"/>
          <w:lang w:val="uk-UA"/>
        </w:rPr>
      </w:pPr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2. </w:t>
      </w:r>
      <w:hyperlink r:id="rId7" w:history="1">
        <w:r w:rsidRPr="00A240C1">
          <w:rPr>
            <w:rStyle w:val="a4"/>
            <w:rFonts w:ascii="Times New Roman" w:hAnsi="Times New Roman" w:cs="Times New Roman"/>
            <w:color w:val="auto"/>
            <w:spacing w:val="-4"/>
            <w:sz w:val="20"/>
            <w:szCs w:val="20"/>
            <w:u w:val="none"/>
            <w:lang w:val="uk-UA"/>
          </w:rPr>
          <w:t>http://www.positiveremoval.ru/krossdoking_osobennosti_</w:t>
        </w:r>
      </w:hyperlink>
    </w:p>
    <w:p w:rsidR="00EF0DD4" w:rsidRPr="002F1D5A" w:rsidRDefault="00B57FE2" w:rsidP="00A240C1">
      <w:pPr>
        <w:spacing w:after="0" w:line="220" w:lineRule="exact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240C1">
        <w:rPr>
          <w:rFonts w:ascii="Times New Roman" w:hAnsi="Times New Roman" w:cs="Times New Roman"/>
          <w:spacing w:val="-4"/>
          <w:sz w:val="20"/>
          <w:szCs w:val="20"/>
          <w:lang w:val="uk-UA"/>
        </w:rPr>
        <w:t>ispolzovanija.html</w:t>
      </w:r>
    </w:p>
    <w:sectPr w:rsidR="00EF0DD4" w:rsidRPr="002F1D5A" w:rsidSect="00B57FE2">
      <w:pgSz w:w="8391" w:h="11907" w:code="1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6548A"/>
    <w:multiLevelType w:val="multilevel"/>
    <w:tmpl w:val="6AC0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4E4ABB"/>
    <w:multiLevelType w:val="multilevel"/>
    <w:tmpl w:val="5350B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50396"/>
    <w:rsid w:val="002F1D5A"/>
    <w:rsid w:val="00850396"/>
    <w:rsid w:val="00A240C1"/>
    <w:rsid w:val="00B57FE2"/>
    <w:rsid w:val="00EF0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9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3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7F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sitiveremoval.ru/krossdoking_osobennosti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glink.ru/massmedia/analytics/record/?id=97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EE403-51CF-4EB0-93E8-6A03537FB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2580</Words>
  <Characters>1472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1</cp:revision>
  <dcterms:created xsi:type="dcterms:W3CDTF">2010-09-20T09:47:00Z</dcterms:created>
  <dcterms:modified xsi:type="dcterms:W3CDTF">2010-09-20T10:21:00Z</dcterms:modified>
</cp:coreProperties>
</file>