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E7" w:rsidRPr="00F51FD7" w:rsidRDefault="009524E7" w:rsidP="00BE7B36">
      <w:pPr>
        <w:jc w:val="center"/>
        <w:rPr>
          <w:b/>
        </w:rPr>
      </w:pPr>
      <w:r w:rsidRPr="00F51FD7">
        <w:rPr>
          <w:b/>
        </w:rPr>
        <w:t>МІНІСТЕРСТВО ОСВІТИ І НАУКИ УКРАЇНИ</w:t>
      </w:r>
    </w:p>
    <w:p w:rsidR="009524E7" w:rsidRPr="00F51FD7" w:rsidRDefault="009524E7" w:rsidP="00BE7B36">
      <w:pPr>
        <w:jc w:val="center"/>
        <w:rPr>
          <w:b/>
        </w:rPr>
      </w:pPr>
      <w:r w:rsidRPr="00F51FD7">
        <w:rPr>
          <w:b/>
        </w:rPr>
        <w:t>НАЦІОНАЛЬНИЙ АВІАЦІЙНИЙ УНІВЕРСИТЕТ</w:t>
      </w:r>
    </w:p>
    <w:p w:rsidR="009524E7" w:rsidRPr="00F51FD7" w:rsidRDefault="008F39E9" w:rsidP="00BE7B36">
      <w:pPr>
        <w:jc w:val="center"/>
        <w:rPr>
          <w:b/>
        </w:rPr>
      </w:pPr>
      <w:r>
        <w:rPr>
          <w:b/>
        </w:rPr>
        <w:t>ФАКУЛЬТЕТ</w:t>
      </w:r>
      <w:r w:rsidR="009524E7" w:rsidRPr="00F51FD7">
        <w:rPr>
          <w:b/>
        </w:rPr>
        <w:t xml:space="preserve"> МІЖНАРОДНИХ ВІДНОСИН</w:t>
      </w:r>
    </w:p>
    <w:p w:rsidR="009524E7" w:rsidRPr="00F51FD7" w:rsidRDefault="009524E7" w:rsidP="00BE7B36">
      <w:pPr>
        <w:jc w:val="center"/>
        <w:rPr>
          <w:b/>
        </w:rPr>
      </w:pPr>
      <w:r w:rsidRPr="00F51FD7">
        <w:rPr>
          <w:b/>
        </w:rPr>
        <w:t>Кафедра міжнародних економічних відносин і бізнесу</w:t>
      </w:r>
    </w:p>
    <w:p w:rsidR="009524E7" w:rsidRPr="00F51FD7" w:rsidRDefault="009524E7" w:rsidP="00BE7B36">
      <w:pPr>
        <w:rPr>
          <w:b/>
        </w:rPr>
      </w:pPr>
    </w:p>
    <w:p w:rsidR="009524E7" w:rsidRPr="00F51FD7" w:rsidRDefault="009524E7" w:rsidP="00F51FD7">
      <w:pPr>
        <w:tabs>
          <w:tab w:val="left" w:pos="5954"/>
        </w:tabs>
        <w:ind w:firstLine="5387"/>
        <w:rPr>
          <w:b/>
        </w:rPr>
      </w:pPr>
      <w:r w:rsidRPr="00F51FD7">
        <w:rPr>
          <w:b/>
        </w:rPr>
        <w:t>ЗАТВЕРДЖУЮ</w:t>
      </w:r>
    </w:p>
    <w:p w:rsidR="009524E7" w:rsidRPr="00F51FD7" w:rsidRDefault="009524E7" w:rsidP="00F51FD7">
      <w:pPr>
        <w:tabs>
          <w:tab w:val="left" w:pos="5954"/>
        </w:tabs>
        <w:ind w:firstLine="5387"/>
      </w:pPr>
      <w:r w:rsidRPr="00F51FD7">
        <w:t>Завідувач кафедри</w:t>
      </w:r>
    </w:p>
    <w:p w:rsidR="009524E7" w:rsidRPr="00F51FD7" w:rsidRDefault="009524E7" w:rsidP="00F51FD7">
      <w:pPr>
        <w:ind w:firstLine="5387"/>
      </w:pPr>
      <w:r w:rsidRPr="00F51FD7">
        <w:t>____________</w:t>
      </w:r>
      <w:r w:rsidR="00F51FD7">
        <w:t xml:space="preserve"> Леся ПОБОЧЕНКО</w:t>
      </w:r>
    </w:p>
    <w:p w:rsidR="009524E7" w:rsidRPr="00F51FD7" w:rsidRDefault="009524E7" w:rsidP="00F51FD7">
      <w:pPr>
        <w:ind w:firstLine="5387"/>
      </w:pPr>
      <w:r w:rsidRPr="00F51FD7">
        <w:t>Протокол №____________</w:t>
      </w:r>
    </w:p>
    <w:p w:rsidR="009524E7" w:rsidRPr="00F51FD7" w:rsidRDefault="009524E7" w:rsidP="00F51FD7">
      <w:pPr>
        <w:ind w:firstLine="5387"/>
      </w:pPr>
      <w:r w:rsidRPr="00F51FD7">
        <w:t>від «___»__________20__ р.</w:t>
      </w:r>
    </w:p>
    <w:p w:rsidR="009524E7" w:rsidRPr="00F51FD7" w:rsidRDefault="009524E7" w:rsidP="00BE7B36"/>
    <w:p w:rsidR="009524E7" w:rsidRPr="00F51FD7" w:rsidRDefault="009524E7" w:rsidP="00BE7B36">
      <w:pPr>
        <w:jc w:val="center"/>
        <w:rPr>
          <w:b/>
        </w:rPr>
      </w:pPr>
    </w:p>
    <w:p w:rsidR="00F51FD7" w:rsidRDefault="009524E7" w:rsidP="00BE7B36">
      <w:pPr>
        <w:jc w:val="center"/>
        <w:rPr>
          <w:b/>
        </w:rPr>
      </w:pPr>
      <w:r w:rsidRPr="00F51FD7">
        <w:rPr>
          <w:b/>
        </w:rPr>
        <w:t xml:space="preserve">Питання до МКР </w:t>
      </w:r>
      <w:r w:rsidR="00F51FD7">
        <w:rPr>
          <w:b/>
        </w:rPr>
        <w:t xml:space="preserve"> № </w:t>
      </w:r>
      <w:r w:rsidR="001A6DDF">
        <w:rPr>
          <w:b/>
        </w:rPr>
        <w:t>2</w:t>
      </w:r>
      <w:r w:rsidR="00F51FD7">
        <w:rPr>
          <w:b/>
        </w:rPr>
        <w:t xml:space="preserve"> </w:t>
      </w:r>
    </w:p>
    <w:p w:rsidR="009524E7" w:rsidRPr="008F39E9" w:rsidRDefault="009524E7" w:rsidP="00BE7B36">
      <w:pPr>
        <w:jc w:val="center"/>
        <w:rPr>
          <w:b/>
        </w:rPr>
      </w:pPr>
      <w:r w:rsidRPr="008F39E9">
        <w:rPr>
          <w:b/>
        </w:rPr>
        <w:t>з дисципліни</w:t>
      </w:r>
      <w:r w:rsidR="00F51FD7" w:rsidRPr="008F39E9">
        <w:rPr>
          <w:b/>
        </w:rPr>
        <w:t xml:space="preserve"> </w:t>
      </w:r>
      <w:r w:rsidRPr="008F39E9">
        <w:rPr>
          <w:b/>
        </w:rPr>
        <w:t xml:space="preserve"> «</w:t>
      </w:r>
      <w:r w:rsidR="008F39E9" w:rsidRPr="008F39E9">
        <w:rPr>
          <w:b/>
        </w:rPr>
        <w:t>Сучасні ТНК та управління персоналом в міжнародних компаніях</w:t>
      </w:r>
      <w:r w:rsidRPr="008F39E9">
        <w:rPr>
          <w:b/>
        </w:rPr>
        <w:t>»</w:t>
      </w:r>
    </w:p>
    <w:p w:rsidR="009524E7" w:rsidRPr="00EE13FF" w:rsidRDefault="009524E7" w:rsidP="00BE7B36">
      <w:pPr>
        <w:pStyle w:val="1"/>
        <w:ind w:firstLine="709"/>
        <w:jc w:val="both"/>
        <w:rPr>
          <w:sz w:val="24"/>
        </w:rPr>
      </w:pP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Визначити систему управління людськими ресурсами в міжнародних корпораціях.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 xml:space="preserve">Визначити особливості курсу, основні поняття.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 xml:space="preserve">Визначити управління людськими ресурсами.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</w:t>
      </w:r>
      <w:r w:rsidRPr="0070310D">
        <w:t xml:space="preserve"> моделі управління людськими ресурсами.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rPr>
          <w:bCs/>
        </w:rPr>
        <w:t xml:space="preserve"> управління персоналом у структурних підрозділах міжнародних корпорацій.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 xml:space="preserve">Проаналізувати інвестування в людський капітал як фактор інноваційного розвитку економіки. </w:t>
      </w:r>
    </w:p>
    <w:p w:rsidR="0070310D" w:rsidRPr="0070310D" w:rsidRDefault="0070310D" w:rsidP="0070310D">
      <w:pPr>
        <w:pStyle w:val="Default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proofErr w:type="spellStart"/>
      <w:r w:rsidRPr="0070310D">
        <w:t>Визнач</w:t>
      </w:r>
      <w:r w:rsidRPr="0070310D">
        <w:rPr>
          <w:lang w:val="uk-UA"/>
        </w:rPr>
        <w:t>ити</w:t>
      </w:r>
      <w:proofErr w:type="spellEnd"/>
      <w:r w:rsidRPr="0070310D">
        <w:t xml:space="preserve"> </w:t>
      </w:r>
      <w:r w:rsidRPr="0070310D">
        <w:rPr>
          <w:lang w:val="uk-UA"/>
        </w:rPr>
        <w:t>п</w:t>
      </w:r>
      <w:proofErr w:type="spellStart"/>
      <w:r w:rsidRPr="0070310D">
        <w:t>олітик</w:t>
      </w:r>
      <w:proofErr w:type="spellEnd"/>
      <w:r w:rsidRPr="0070310D">
        <w:rPr>
          <w:lang w:val="uk-UA"/>
        </w:rPr>
        <w:t>у</w:t>
      </w:r>
      <w:r w:rsidRPr="0070310D">
        <w:t xml:space="preserve"> мети HRM</w:t>
      </w:r>
      <w:r w:rsidRPr="0070310D">
        <w:rPr>
          <w:lang w:val="uk-UA"/>
        </w:rPr>
        <w:t xml:space="preserve"> та її х</w:t>
      </w:r>
      <w:proofErr w:type="spellStart"/>
      <w:r w:rsidRPr="0070310D">
        <w:t>арактеристик</w:t>
      </w:r>
      <w:proofErr w:type="spellEnd"/>
      <w:r w:rsidRPr="0070310D">
        <w:rPr>
          <w:lang w:val="uk-UA"/>
        </w:rPr>
        <w:t>у</w:t>
      </w:r>
      <w:r w:rsidRPr="0070310D">
        <w:t xml:space="preserve"> HRM. </w:t>
      </w:r>
    </w:p>
    <w:p w:rsidR="0070310D" w:rsidRPr="0070310D" w:rsidRDefault="0070310D" w:rsidP="0070310D">
      <w:pPr>
        <w:pStyle w:val="Default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iCs/>
          <w:kern w:val="20"/>
          <w:lang w:val="uk-UA"/>
        </w:rPr>
        <w:t>Розглянути</w:t>
      </w:r>
      <w:r w:rsidRPr="0070310D">
        <w:t xml:space="preserve"> </w:t>
      </w:r>
      <w:r w:rsidRPr="0070310D">
        <w:rPr>
          <w:lang w:val="uk-UA"/>
        </w:rPr>
        <w:t>у</w:t>
      </w:r>
      <w:proofErr w:type="spellStart"/>
      <w:r w:rsidRPr="0070310D">
        <w:t>правління</w:t>
      </w:r>
      <w:proofErr w:type="spellEnd"/>
      <w:r w:rsidRPr="0070310D">
        <w:t xml:space="preserve"> </w:t>
      </w:r>
      <w:proofErr w:type="spellStart"/>
      <w:r w:rsidRPr="0070310D">
        <w:t>людським</w:t>
      </w:r>
      <w:proofErr w:type="spellEnd"/>
      <w:r w:rsidRPr="0070310D">
        <w:t xml:space="preserve"> </w:t>
      </w:r>
      <w:proofErr w:type="spellStart"/>
      <w:r w:rsidRPr="0070310D">
        <w:t>капіталом</w:t>
      </w:r>
      <w:proofErr w:type="spellEnd"/>
      <w:r w:rsidRPr="0070310D">
        <w:t xml:space="preserve"> і </w:t>
      </w:r>
      <w:proofErr w:type="spellStart"/>
      <w:r w:rsidRPr="0070310D">
        <w:t>управління</w:t>
      </w:r>
      <w:proofErr w:type="spellEnd"/>
      <w:r w:rsidRPr="0070310D">
        <w:t xml:space="preserve"> </w:t>
      </w:r>
      <w:proofErr w:type="spellStart"/>
      <w:r w:rsidRPr="0070310D">
        <w:t>людськими</w:t>
      </w:r>
      <w:proofErr w:type="spellEnd"/>
      <w:r w:rsidRPr="0070310D">
        <w:t xml:space="preserve"> ресурсами. </w:t>
      </w:r>
    </w:p>
    <w:p w:rsidR="0070310D" w:rsidRPr="0070310D" w:rsidRDefault="0070310D" w:rsidP="0070310D">
      <w:pPr>
        <w:pStyle w:val="Default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proofErr w:type="spellStart"/>
      <w:r w:rsidRPr="0070310D">
        <w:t>Визнач</w:t>
      </w:r>
      <w:r w:rsidRPr="0070310D">
        <w:rPr>
          <w:lang w:val="uk-UA"/>
        </w:rPr>
        <w:t>ити</w:t>
      </w:r>
      <w:proofErr w:type="spellEnd"/>
      <w:r w:rsidRPr="0070310D">
        <w:t xml:space="preserve"> </w:t>
      </w:r>
      <w:r w:rsidRPr="0070310D">
        <w:rPr>
          <w:lang w:val="uk-UA"/>
        </w:rPr>
        <w:t>з</w:t>
      </w:r>
      <w:proofErr w:type="spellStart"/>
      <w:r w:rsidRPr="0070310D">
        <w:t>агальн</w:t>
      </w:r>
      <w:proofErr w:type="spellEnd"/>
      <w:r w:rsidRPr="0070310D">
        <w:rPr>
          <w:lang w:val="uk-UA"/>
        </w:rPr>
        <w:t>у</w:t>
      </w:r>
      <w:r w:rsidRPr="0070310D">
        <w:t xml:space="preserve"> роль</w:t>
      </w:r>
      <w:r w:rsidRPr="0070310D">
        <w:rPr>
          <w:lang w:val="uk-UA"/>
        </w:rPr>
        <w:t xml:space="preserve"> та</w:t>
      </w:r>
      <w:r w:rsidRPr="0070310D">
        <w:t xml:space="preserve"> </w:t>
      </w:r>
      <w:proofErr w:type="spellStart"/>
      <w:r w:rsidRPr="0070310D">
        <w:t>функції</w:t>
      </w:r>
      <w:proofErr w:type="spellEnd"/>
      <w:r w:rsidRPr="0070310D">
        <w:t xml:space="preserve"> </w:t>
      </w:r>
      <w:proofErr w:type="spellStart"/>
      <w:r w:rsidRPr="0070310D">
        <w:t>управління</w:t>
      </w:r>
      <w:proofErr w:type="spellEnd"/>
      <w:r w:rsidRPr="0070310D">
        <w:t xml:space="preserve"> персоналом. </w:t>
      </w:r>
    </w:p>
    <w:p w:rsidR="0070310D" w:rsidRPr="0070310D" w:rsidRDefault="0070310D" w:rsidP="0070310D">
      <w:pPr>
        <w:pStyle w:val="Default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  <w:lang w:val="uk-UA"/>
        </w:rPr>
        <w:t>Охарактеризувати</w:t>
      </w:r>
      <w:r w:rsidRPr="0070310D">
        <w:t xml:space="preserve"> </w:t>
      </w:r>
      <w:r w:rsidRPr="0070310D">
        <w:rPr>
          <w:lang w:val="uk-UA"/>
        </w:rPr>
        <w:t>а</w:t>
      </w:r>
      <w:proofErr w:type="spellStart"/>
      <w:r w:rsidRPr="0070310D">
        <w:t>утсорсинг</w:t>
      </w:r>
      <w:proofErr w:type="spellEnd"/>
      <w:r w:rsidRPr="0070310D">
        <w:t xml:space="preserve"> HR </w:t>
      </w:r>
      <w:proofErr w:type="spellStart"/>
      <w:r w:rsidRPr="0070310D">
        <w:t>роботи</w:t>
      </w:r>
      <w:proofErr w:type="spellEnd"/>
      <w:r w:rsidRPr="0070310D">
        <w:t xml:space="preserve">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</w:pPr>
      <w:r w:rsidRPr="0070310D">
        <w:t>Проаналізувати підходи до розробки HR стратегії. Реалізація стратегії управління персоналом.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Визначити вплив глобалізації на розвиток людського капіталу.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</w:pPr>
      <w:r w:rsidRPr="0070310D">
        <w:t>Проаналізувати</w:t>
      </w:r>
      <w:r w:rsidRPr="0070310D">
        <w:rPr>
          <w:color w:val="000000"/>
        </w:rPr>
        <w:t xml:space="preserve"> систему відбору персоналу в міжнародних корпораціях.</w:t>
      </w:r>
      <w:r w:rsidRPr="0070310D">
        <w:t xml:space="preserve">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t xml:space="preserve"> відбір персоналу в міжнародних корпораціях.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  <w:rPr>
          <w:bCs/>
        </w:rPr>
      </w:pPr>
      <w:r w:rsidRPr="0070310D">
        <w:t>Визначити</w:t>
      </w:r>
      <w:r w:rsidRPr="0070310D">
        <w:rPr>
          <w:bCs/>
        </w:rPr>
        <w:t xml:space="preserve"> фактори, що формують кадрову політику міжнародних корпорацій.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t xml:space="preserve"> стратегічні напрями та тактичні аспекти кадрової політики.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  <w:rPr>
          <w:bCs/>
        </w:rPr>
      </w:pPr>
      <w:r w:rsidRPr="0070310D">
        <w:t>Проаналізувати</w:t>
      </w:r>
      <w:r w:rsidRPr="0070310D">
        <w:rPr>
          <w:bCs/>
        </w:rPr>
        <w:t xml:space="preserve"> кадрові служби та функції кадрових служб міжнародної корпорації.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680"/>
        <w:jc w:val="both"/>
        <w:rPr>
          <w:bCs/>
        </w:rPr>
      </w:pPr>
      <w:r w:rsidRPr="0070310D">
        <w:t>Визначити</w:t>
      </w:r>
      <w:r w:rsidRPr="0070310D">
        <w:rPr>
          <w:bCs/>
        </w:rPr>
        <w:t xml:space="preserve"> механізм формування</w:t>
      </w:r>
      <w:r w:rsidRPr="0070310D">
        <w:rPr>
          <w:iCs/>
        </w:rPr>
        <w:t xml:space="preserve"> </w:t>
      </w:r>
      <w:r w:rsidRPr="0070310D">
        <w:rPr>
          <w:bCs/>
        </w:rPr>
        <w:t xml:space="preserve">корпоративної культури.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Проаналізувати</w:t>
      </w:r>
      <w:r w:rsidRPr="0070310D">
        <w:rPr>
          <w:bCs/>
        </w:rPr>
        <w:t xml:space="preserve"> підходи до відбору персоналу в міжнародних корпораціях.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Визначити</w:t>
      </w:r>
      <w:r w:rsidRPr="0070310D">
        <w:rPr>
          <w:color w:val="000000"/>
        </w:rPr>
        <w:t xml:space="preserve"> фактори впливу на стратегію управління людськими ресурсами: характеристики роботи, трудові відносини, психологічний контракт, організаційна поведінка.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rPr>
          <w:iCs/>
          <w:kern w:val="20"/>
        </w:rPr>
        <w:t>Розглянути</w:t>
      </w:r>
      <w:r w:rsidRPr="0070310D">
        <w:rPr>
          <w:bCs/>
        </w:rPr>
        <w:t xml:space="preserve"> формування колективу в організації.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rPr>
          <w:iCs/>
          <w:kern w:val="20"/>
        </w:rPr>
        <w:t>Розглянути</w:t>
      </w:r>
      <w:r w:rsidRPr="0070310D">
        <w:rPr>
          <w:color w:val="000000"/>
        </w:rPr>
        <w:t xml:space="preserve"> ідеї П. </w:t>
      </w:r>
      <w:proofErr w:type="spellStart"/>
      <w:r w:rsidRPr="0070310D">
        <w:rPr>
          <w:color w:val="000000"/>
        </w:rPr>
        <w:t>Друкера</w:t>
      </w:r>
      <w:proofErr w:type="spellEnd"/>
      <w:r w:rsidRPr="0070310D">
        <w:rPr>
          <w:color w:val="000000"/>
        </w:rPr>
        <w:t xml:space="preserve"> щодо ролі керівництва у житті менеджерів міжнародних корпорацій.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Проаналізувати гендерний аспект лідерства: теоретичний аналіз.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Визначити</w:t>
      </w:r>
      <w:r w:rsidRPr="0070310D">
        <w:rPr>
          <w:color w:val="000000"/>
        </w:rPr>
        <w:t xml:space="preserve"> зміни, які відбулися законодавстві України щодо регулювання трудових відносин, пов’язані з пандемією корона вірусу.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Визначити</w:t>
      </w:r>
      <w:r w:rsidRPr="0070310D">
        <w:rPr>
          <w:bCs/>
        </w:rPr>
        <w:t xml:space="preserve"> сутність керівництва міжнародними корпораціями.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rPr>
          <w:bCs/>
        </w:rPr>
        <w:t>Охарактеризувати мистецтво лідерства.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  <w:color w:val="000000"/>
        </w:rPr>
      </w:pPr>
      <w:r w:rsidRPr="0070310D">
        <w:t>Визначити</w:t>
      </w:r>
      <w:r w:rsidRPr="0070310D">
        <w:rPr>
          <w:color w:val="000000"/>
        </w:rPr>
        <w:t xml:space="preserve"> особливості керівництва в міжнародних корпораціях.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lastRenderedPageBreak/>
        <w:t>Проаналізувати</w:t>
      </w:r>
      <w:r w:rsidRPr="0070310D">
        <w:rPr>
          <w:bCs/>
          <w:color w:val="000000"/>
        </w:rPr>
        <w:t xml:space="preserve"> моделі лідерства в міжнародних корпораціях та лідерство в міжнародному контексті.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Визначити</w:t>
      </w:r>
      <w:r w:rsidRPr="0070310D">
        <w:rPr>
          <w:bCs/>
          <w:color w:val="000000"/>
        </w:rPr>
        <w:t xml:space="preserve"> особливості керівництва міжнародними командами.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  <w:rPr>
          <w:bCs/>
        </w:rPr>
      </w:pPr>
      <w:r w:rsidRPr="0070310D">
        <w:t>Проаналізувати</w:t>
      </w:r>
      <w:r w:rsidRPr="0070310D">
        <w:rPr>
          <w:bCs/>
        </w:rPr>
        <w:t xml:space="preserve"> інформаційну діяльність ТНК.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Визначити</w:t>
      </w:r>
      <w:r w:rsidRPr="0070310D">
        <w:rPr>
          <w:bCs/>
        </w:rPr>
        <w:t xml:space="preserve"> форми стимулювання персоналу міжнародної фірми.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rPr>
          <w:bCs/>
        </w:rPr>
        <w:t xml:space="preserve"> мотивацію учасників процесу стратегічного планування в міжнародній фірмі.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Проаналізувати</w:t>
      </w:r>
      <w:r w:rsidRPr="0070310D">
        <w:rPr>
          <w:bCs/>
        </w:rPr>
        <w:t xml:space="preserve"> використання міждержавних порівнянь у мотивації учасників.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 основні концепції мотивації.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rPr>
          <w:rFonts w:eastAsia="TimesNewRomanPSMT"/>
          <w:iCs/>
        </w:rPr>
        <w:t xml:space="preserve"> теорію ієрархії потреб А. Маслоу. 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iCs/>
          <w:kern w:val="20"/>
        </w:rPr>
        <w:t>Розглянути</w:t>
      </w:r>
      <w:r w:rsidRPr="0070310D">
        <w:rPr>
          <w:iCs/>
        </w:rPr>
        <w:t xml:space="preserve"> </w:t>
      </w:r>
      <w:proofErr w:type="spellStart"/>
      <w:r w:rsidRPr="0070310D">
        <w:rPr>
          <w:iCs/>
        </w:rPr>
        <w:t>двофакторну</w:t>
      </w:r>
      <w:proofErr w:type="spellEnd"/>
      <w:r w:rsidRPr="0070310D">
        <w:rPr>
          <w:iCs/>
        </w:rPr>
        <w:t xml:space="preserve"> теорію мотивації </w:t>
      </w:r>
      <w:proofErr w:type="spellStart"/>
      <w:r w:rsidRPr="0070310D">
        <w:rPr>
          <w:iCs/>
        </w:rPr>
        <w:t>Герцберга</w:t>
      </w:r>
      <w:proofErr w:type="spellEnd"/>
      <w:r w:rsidRPr="0070310D">
        <w:rPr>
          <w:rFonts w:eastAsia="TimesNewRomanPSMT"/>
        </w:rPr>
        <w:t>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</w:t>
      </w:r>
      <w:r w:rsidRPr="0070310D">
        <w:rPr>
          <w:iCs/>
        </w:rPr>
        <w:t xml:space="preserve"> теорію очікувань Віктора </w:t>
      </w:r>
      <w:proofErr w:type="spellStart"/>
      <w:r w:rsidRPr="0070310D">
        <w:rPr>
          <w:iCs/>
        </w:rPr>
        <w:t>Врума</w:t>
      </w:r>
      <w:proofErr w:type="spellEnd"/>
      <w:r w:rsidRPr="0070310D">
        <w:rPr>
          <w:iCs/>
        </w:rPr>
        <w:t>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Оцінити персонал як складова управління людськими ресурсами.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Оцінити персонал організації.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t>Проаналізувати навчання персоналу.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</w:t>
      </w:r>
      <w:r w:rsidRPr="0070310D">
        <w:t xml:space="preserve"> атестацію як основний метод оцінювання персоналу.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 соціальне партнерство в організації.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  <w:color w:val="000000"/>
        </w:rPr>
        <w:t>Визначити міжнародні ділові комунікації та комунікативні бар’єри.</w:t>
      </w:r>
    </w:p>
    <w:p w:rsidR="0070310D" w:rsidRPr="0070310D" w:rsidRDefault="0070310D" w:rsidP="0070310D">
      <w:pPr>
        <w:pStyle w:val="a4"/>
        <w:numPr>
          <w:ilvl w:val="0"/>
          <w:numId w:val="9"/>
        </w:numPr>
        <w:tabs>
          <w:tab w:val="left" w:pos="1134"/>
        </w:tabs>
        <w:ind w:left="0" w:firstLine="680"/>
        <w:jc w:val="both"/>
      </w:pPr>
      <w:r w:rsidRPr="0070310D">
        <w:rPr>
          <w:bCs/>
        </w:rPr>
        <w:t>Охарактеризувати</w:t>
      </w:r>
      <w:r w:rsidRPr="0070310D">
        <w:t xml:space="preserve"> комунікації в системі міжнародного менеджменту: крос-культурний аналіз.</w:t>
      </w:r>
    </w:p>
    <w:p w:rsidR="008F39E9" w:rsidRDefault="008F39E9" w:rsidP="0070310D">
      <w:pPr>
        <w:pStyle w:val="a4"/>
        <w:shd w:val="clear" w:color="auto" w:fill="FFFFFF"/>
        <w:tabs>
          <w:tab w:val="left" w:pos="1134"/>
        </w:tabs>
        <w:ind w:left="0"/>
        <w:jc w:val="both"/>
      </w:pPr>
    </w:p>
    <w:p w:rsidR="008F39E9" w:rsidRDefault="008F39E9" w:rsidP="00EE13FF">
      <w:pPr>
        <w:pStyle w:val="a4"/>
        <w:shd w:val="clear" w:color="auto" w:fill="FFFFFF"/>
        <w:tabs>
          <w:tab w:val="left" w:pos="1134"/>
        </w:tabs>
        <w:ind w:left="567"/>
        <w:jc w:val="both"/>
      </w:pPr>
    </w:p>
    <w:p w:rsidR="008F39E9" w:rsidRPr="00EE13FF" w:rsidRDefault="008F39E9" w:rsidP="00EE13FF">
      <w:pPr>
        <w:pStyle w:val="a4"/>
        <w:shd w:val="clear" w:color="auto" w:fill="FFFFFF"/>
        <w:tabs>
          <w:tab w:val="left" w:pos="1134"/>
        </w:tabs>
        <w:ind w:left="567"/>
        <w:jc w:val="both"/>
      </w:pPr>
    </w:p>
    <w:p w:rsidR="009524E7" w:rsidRDefault="009524E7"/>
    <w:p w:rsidR="009524E7" w:rsidRPr="00F51FD7" w:rsidRDefault="0070310D" w:rsidP="00BE7B36">
      <w:pPr>
        <w:rPr>
          <w:b/>
        </w:rPr>
      </w:pPr>
      <w:r>
        <w:rPr>
          <w:b/>
        </w:rPr>
        <w:t xml:space="preserve">               </w:t>
      </w:r>
      <w:bookmarkStart w:id="0" w:name="_GoBack"/>
      <w:bookmarkEnd w:id="0"/>
      <w:r w:rsidR="00F51FD7" w:rsidRPr="00F51FD7">
        <w:rPr>
          <w:b/>
        </w:rPr>
        <w:t xml:space="preserve">Розробник </w:t>
      </w:r>
      <w:r w:rsidR="009524E7" w:rsidRPr="00F51FD7">
        <w:rPr>
          <w:b/>
        </w:rPr>
        <w:t>_________________________________</w:t>
      </w:r>
      <w:r w:rsidR="00F51FD7">
        <w:rPr>
          <w:b/>
        </w:rPr>
        <w:t xml:space="preserve"> </w:t>
      </w:r>
      <w:r w:rsidR="008F39E9">
        <w:rPr>
          <w:b/>
        </w:rPr>
        <w:t>Леся ПОБОЧЕНКО</w:t>
      </w:r>
    </w:p>
    <w:p w:rsidR="009524E7" w:rsidRPr="00F51FD7" w:rsidRDefault="009524E7"/>
    <w:sectPr w:rsidR="009524E7" w:rsidRPr="00F51FD7" w:rsidSect="00DF54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385"/>
    <w:multiLevelType w:val="hybridMultilevel"/>
    <w:tmpl w:val="3AD67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5C14AF"/>
    <w:multiLevelType w:val="hybridMultilevel"/>
    <w:tmpl w:val="165873C0"/>
    <w:lvl w:ilvl="0" w:tplc="EC30A3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B5099"/>
    <w:multiLevelType w:val="hybridMultilevel"/>
    <w:tmpl w:val="BCEE76E8"/>
    <w:lvl w:ilvl="0" w:tplc="3C76FE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F329F"/>
    <w:multiLevelType w:val="hybridMultilevel"/>
    <w:tmpl w:val="E9A60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84C8DCA">
      <w:start w:val="1"/>
      <w:numFmt w:val="decimal"/>
      <w:lvlText w:val="%2)"/>
      <w:lvlJc w:val="left"/>
      <w:pPr>
        <w:ind w:left="2220" w:hanging="11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32A4C"/>
    <w:multiLevelType w:val="hybridMultilevel"/>
    <w:tmpl w:val="7EAE4384"/>
    <w:lvl w:ilvl="0" w:tplc="F0EA0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4946E4"/>
    <w:multiLevelType w:val="hybridMultilevel"/>
    <w:tmpl w:val="DE227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6E52410"/>
    <w:multiLevelType w:val="hybridMultilevel"/>
    <w:tmpl w:val="9E187BC6"/>
    <w:lvl w:ilvl="0" w:tplc="E52C7A4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87166"/>
    <w:multiLevelType w:val="hybridMultilevel"/>
    <w:tmpl w:val="3B1C1792"/>
    <w:lvl w:ilvl="0" w:tplc="9D900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3465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8ED5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8CA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4D6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7818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BE8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AC23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A297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A001F"/>
    <w:multiLevelType w:val="hybridMultilevel"/>
    <w:tmpl w:val="8E921486"/>
    <w:lvl w:ilvl="0" w:tplc="265857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E7B36"/>
    <w:rsid w:val="00004D46"/>
    <w:rsid w:val="0001257A"/>
    <w:rsid w:val="000501DF"/>
    <w:rsid w:val="001A6DDF"/>
    <w:rsid w:val="003D677E"/>
    <w:rsid w:val="0070310D"/>
    <w:rsid w:val="007E3BF5"/>
    <w:rsid w:val="008F39E9"/>
    <w:rsid w:val="00920EDE"/>
    <w:rsid w:val="009524E7"/>
    <w:rsid w:val="009B4F21"/>
    <w:rsid w:val="009E1A39"/>
    <w:rsid w:val="00B3452B"/>
    <w:rsid w:val="00BE7B36"/>
    <w:rsid w:val="00CB254A"/>
    <w:rsid w:val="00DF540F"/>
    <w:rsid w:val="00EE13FF"/>
    <w:rsid w:val="00F51FD7"/>
    <w:rsid w:val="00FA257A"/>
    <w:rsid w:val="00FC6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B3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E7B3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E7B36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basedOn w:val="a"/>
    <w:uiPriority w:val="99"/>
    <w:rsid w:val="00BE7B36"/>
    <w:pPr>
      <w:spacing w:before="100" w:beforeAutospacing="1" w:after="100" w:afterAutospacing="1"/>
    </w:pPr>
    <w:rPr>
      <w:lang w:val="ru-RU"/>
    </w:rPr>
  </w:style>
  <w:style w:type="paragraph" w:styleId="a4">
    <w:name w:val="List Paragraph"/>
    <w:basedOn w:val="a"/>
    <w:uiPriority w:val="34"/>
    <w:qFormat/>
    <w:rsid w:val="00DF540F"/>
    <w:pPr>
      <w:ind w:left="720"/>
      <w:contextualSpacing/>
    </w:pPr>
  </w:style>
  <w:style w:type="character" w:customStyle="1" w:styleId="FontStyle40">
    <w:name w:val="Font Style40"/>
    <w:uiPriority w:val="99"/>
    <w:rsid w:val="00FC68EE"/>
    <w:rPr>
      <w:rFonts w:ascii="Bookman Old Style" w:hAnsi="Bookman Old Style" w:cs="Bookman Old Style"/>
      <w:sz w:val="18"/>
      <w:szCs w:val="18"/>
    </w:rPr>
  </w:style>
  <w:style w:type="paragraph" w:customStyle="1" w:styleId="Default">
    <w:name w:val="Default"/>
    <w:rsid w:val="007031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1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4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Леся Побоченко</cp:lastModifiedBy>
  <cp:revision>11</cp:revision>
  <dcterms:created xsi:type="dcterms:W3CDTF">2013-12-16T07:24:00Z</dcterms:created>
  <dcterms:modified xsi:type="dcterms:W3CDTF">2023-10-06T15:38:00Z</dcterms:modified>
</cp:coreProperties>
</file>