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B3E" w:rsidRPr="00B33B3E" w:rsidRDefault="00B33B3E" w:rsidP="00B33B3E">
      <w:pPr>
        <w:widowControl w:val="0"/>
        <w:autoSpaceDE w:val="0"/>
        <w:autoSpaceDN w:val="0"/>
        <w:spacing w:before="67" w:after="0" w:line="240" w:lineRule="auto"/>
        <w:ind w:left="2944" w:right="118" w:firstLine="1818"/>
        <w:jc w:val="right"/>
        <w:rPr>
          <w:rFonts w:ascii="Times New Roman" w:eastAsia="Times New Roman" w:hAnsi="Times New Roman" w:cs="Times New Roman"/>
          <w:i/>
          <w:lang w:val="uk-UA" w:eastAsia="uk-UA" w:bidi="uk-UA"/>
        </w:rPr>
      </w:pPr>
      <w:r w:rsidRPr="00B33B3E">
        <w:rPr>
          <w:rFonts w:ascii="Times New Roman" w:eastAsia="Times New Roman" w:hAnsi="Times New Roman" w:cs="Times New Roman"/>
          <w:b/>
          <w:i/>
          <w:lang w:val="uk-UA" w:eastAsia="uk-UA" w:bidi="uk-UA"/>
        </w:rPr>
        <w:t>Anna</w:t>
      </w:r>
      <w:r w:rsidRPr="00B33B3E">
        <w:rPr>
          <w:rFonts w:ascii="Times New Roman" w:eastAsia="Times New Roman" w:hAnsi="Times New Roman" w:cs="Times New Roman"/>
          <w:b/>
          <w:i/>
          <w:spacing w:val="-14"/>
          <w:lang w:val="uk-UA" w:eastAsia="uk-UA" w:bidi="uk-UA"/>
        </w:rPr>
        <w:t xml:space="preserve"> </w:t>
      </w:r>
      <w:r w:rsidRPr="00B33B3E">
        <w:rPr>
          <w:rFonts w:ascii="Times New Roman" w:eastAsia="Times New Roman" w:hAnsi="Times New Roman" w:cs="Times New Roman"/>
          <w:b/>
          <w:i/>
          <w:lang w:val="uk-UA" w:eastAsia="uk-UA" w:bidi="uk-UA"/>
        </w:rPr>
        <w:t>Podkopayeva</w:t>
      </w:r>
      <w:r w:rsidRPr="00B33B3E">
        <w:rPr>
          <w:rFonts w:ascii="Times New Roman" w:eastAsia="Times New Roman" w:hAnsi="Times New Roman" w:cs="Times New Roman"/>
          <w:b/>
          <w:i/>
          <w:w w:val="99"/>
          <w:lang w:val="uk-UA" w:eastAsia="uk-UA" w:bidi="uk-UA"/>
        </w:rPr>
        <w:t xml:space="preserve"> </w:t>
      </w:r>
      <w:r w:rsidRPr="00B33B3E">
        <w:rPr>
          <w:rFonts w:ascii="Times New Roman" w:eastAsia="Times New Roman" w:hAnsi="Times New Roman" w:cs="Times New Roman"/>
          <w:i/>
          <w:lang w:val="uk-UA" w:eastAsia="uk-UA" w:bidi="uk-UA"/>
        </w:rPr>
        <w:t>English teacher in</w:t>
      </w:r>
      <w:r w:rsidRPr="00B33B3E">
        <w:rPr>
          <w:rFonts w:ascii="Times New Roman" w:eastAsia="Times New Roman" w:hAnsi="Times New Roman" w:cs="Times New Roman"/>
          <w:i/>
          <w:spacing w:val="-5"/>
          <w:lang w:val="uk-UA" w:eastAsia="uk-UA" w:bidi="uk-UA"/>
        </w:rPr>
        <w:t xml:space="preserve"> </w:t>
      </w:r>
      <w:r w:rsidRPr="00B33B3E">
        <w:rPr>
          <w:rFonts w:ascii="Times New Roman" w:eastAsia="Times New Roman" w:hAnsi="Times New Roman" w:cs="Times New Roman"/>
          <w:i/>
          <w:lang w:val="uk-UA" w:eastAsia="uk-UA" w:bidi="uk-UA"/>
        </w:rPr>
        <w:t>primary</w:t>
      </w:r>
      <w:r w:rsidRPr="00B33B3E">
        <w:rPr>
          <w:rFonts w:ascii="Times New Roman" w:eastAsia="Times New Roman" w:hAnsi="Times New Roman" w:cs="Times New Roman"/>
          <w:i/>
          <w:spacing w:val="-2"/>
          <w:lang w:val="uk-UA" w:eastAsia="uk-UA" w:bidi="uk-UA"/>
        </w:rPr>
        <w:t xml:space="preserve"> </w:t>
      </w:r>
      <w:r w:rsidRPr="00B33B3E">
        <w:rPr>
          <w:rFonts w:ascii="Times New Roman" w:eastAsia="Times New Roman" w:hAnsi="Times New Roman" w:cs="Times New Roman"/>
          <w:i/>
          <w:lang w:val="uk-UA" w:eastAsia="uk-UA" w:bidi="uk-UA"/>
        </w:rPr>
        <w:t>school</w:t>
      </w:r>
      <w:r w:rsidRPr="00B33B3E">
        <w:rPr>
          <w:rFonts w:ascii="Times New Roman" w:eastAsia="Times New Roman" w:hAnsi="Times New Roman" w:cs="Times New Roman"/>
          <w:i/>
          <w:w w:val="99"/>
          <w:lang w:val="uk-UA" w:eastAsia="uk-UA" w:bidi="uk-UA"/>
        </w:rPr>
        <w:t xml:space="preserve"> </w:t>
      </w:r>
      <w:r w:rsidRPr="00B33B3E">
        <w:rPr>
          <w:rFonts w:ascii="Times New Roman" w:eastAsia="Times New Roman" w:hAnsi="Times New Roman" w:cs="Times New Roman"/>
          <w:i/>
          <w:spacing w:val="-3"/>
          <w:lang w:val="uk-UA" w:eastAsia="uk-UA" w:bidi="uk-UA"/>
        </w:rPr>
        <w:t xml:space="preserve">Vasteras </w:t>
      </w:r>
      <w:r w:rsidRPr="00B33B3E">
        <w:rPr>
          <w:rFonts w:ascii="Times New Roman" w:eastAsia="Times New Roman" w:hAnsi="Times New Roman" w:cs="Times New Roman"/>
          <w:i/>
          <w:lang w:val="uk-UA" w:eastAsia="uk-UA" w:bidi="uk-UA"/>
        </w:rPr>
        <w:t xml:space="preserve">municipality </w:t>
      </w:r>
      <w:r w:rsidRPr="00B33B3E">
        <w:rPr>
          <w:rFonts w:ascii="Times New Roman" w:eastAsia="Times New Roman" w:hAnsi="Times New Roman" w:cs="Times New Roman"/>
          <w:i/>
          <w:spacing w:val="-4"/>
          <w:lang w:val="uk-UA" w:eastAsia="uk-UA" w:bidi="uk-UA"/>
        </w:rPr>
        <w:t>Vasteras</w:t>
      </w:r>
      <w:r w:rsidRPr="00B33B3E">
        <w:rPr>
          <w:rFonts w:ascii="Times New Roman" w:eastAsia="Times New Roman" w:hAnsi="Times New Roman" w:cs="Times New Roman"/>
          <w:i/>
          <w:spacing w:val="-1"/>
          <w:lang w:val="uk-UA" w:eastAsia="uk-UA" w:bidi="uk-UA"/>
        </w:rPr>
        <w:t xml:space="preserve"> </w:t>
      </w:r>
      <w:r w:rsidRPr="00B33B3E">
        <w:rPr>
          <w:rFonts w:ascii="Times New Roman" w:eastAsia="Times New Roman" w:hAnsi="Times New Roman" w:cs="Times New Roman"/>
          <w:i/>
          <w:lang w:val="uk-UA" w:eastAsia="uk-UA" w:bidi="uk-UA"/>
        </w:rPr>
        <w:t>(Sweden)</w:t>
      </w:r>
    </w:p>
    <w:p w:rsidR="00B33B3E" w:rsidRPr="00B33B3E" w:rsidRDefault="00B33B3E" w:rsidP="00B33B3E">
      <w:pPr>
        <w:widowControl w:val="0"/>
        <w:autoSpaceDE w:val="0"/>
        <w:autoSpaceDN w:val="0"/>
        <w:spacing w:after="0" w:line="252" w:lineRule="exact"/>
        <w:ind w:right="121"/>
        <w:jc w:val="right"/>
        <w:outlineLvl w:val="2"/>
        <w:rPr>
          <w:rFonts w:ascii="Times New Roman" w:eastAsia="Times New Roman" w:hAnsi="Times New Roman" w:cs="Times New Roman"/>
          <w:b/>
          <w:bCs/>
          <w:i/>
          <w:lang w:val="uk-UA" w:eastAsia="uk-UA" w:bidi="uk-UA"/>
        </w:rPr>
      </w:pPr>
      <w:r w:rsidRPr="00B33B3E">
        <w:rPr>
          <w:rFonts w:ascii="Times New Roman" w:eastAsia="Times New Roman" w:hAnsi="Times New Roman" w:cs="Times New Roman"/>
          <w:b/>
          <w:bCs/>
          <w:i/>
          <w:spacing w:val="-4"/>
          <w:lang w:val="uk-UA" w:eastAsia="uk-UA" w:bidi="uk-UA"/>
        </w:rPr>
        <w:t>Yuliia</w:t>
      </w:r>
      <w:r w:rsidRPr="00B33B3E">
        <w:rPr>
          <w:rFonts w:ascii="Times New Roman" w:eastAsia="Times New Roman" w:hAnsi="Times New Roman" w:cs="Times New Roman"/>
          <w:b/>
          <w:bCs/>
          <w:i/>
          <w:spacing w:val="1"/>
          <w:lang w:val="uk-UA" w:eastAsia="uk-UA" w:bidi="uk-UA"/>
        </w:rPr>
        <w:t xml:space="preserve"> </w:t>
      </w:r>
      <w:r w:rsidRPr="00B33B3E">
        <w:rPr>
          <w:rFonts w:ascii="Times New Roman" w:eastAsia="Times New Roman" w:hAnsi="Times New Roman" w:cs="Times New Roman"/>
          <w:b/>
          <w:bCs/>
          <w:i/>
          <w:lang w:val="uk-UA" w:eastAsia="uk-UA" w:bidi="uk-UA"/>
        </w:rPr>
        <w:t>Podkopaieva</w:t>
      </w:r>
    </w:p>
    <w:p w:rsidR="00B33B3E" w:rsidRPr="00B33B3E" w:rsidRDefault="00B33B3E" w:rsidP="00B33B3E">
      <w:pPr>
        <w:widowControl w:val="0"/>
        <w:autoSpaceDE w:val="0"/>
        <w:autoSpaceDN w:val="0"/>
        <w:spacing w:after="0" w:line="240" w:lineRule="auto"/>
        <w:ind w:left="1584" w:right="120" w:firstLine="1675"/>
        <w:jc w:val="right"/>
        <w:rPr>
          <w:rFonts w:ascii="Times New Roman" w:eastAsia="Times New Roman" w:hAnsi="Times New Roman" w:cs="Times New Roman"/>
          <w:i/>
          <w:lang w:val="uk-UA" w:eastAsia="uk-UA" w:bidi="uk-UA"/>
        </w:rPr>
      </w:pPr>
      <w:r w:rsidRPr="00B33B3E">
        <w:rPr>
          <w:rFonts w:ascii="Times New Roman" w:eastAsia="Times New Roman" w:hAnsi="Times New Roman" w:cs="Times New Roman"/>
          <w:i/>
          <w:lang w:val="uk-UA" w:eastAsia="uk-UA" w:bidi="uk-UA"/>
        </w:rPr>
        <w:t>Candidate of</w:t>
      </w:r>
      <w:r w:rsidRPr="00B33B3E">
        <w:rPr>
          <w:rFonts w:ascii="Times New Roman" w:eastAsia="Times New Roman" w:hAnsi="Times New Roman" w:cs="Times New Roman"/>
          <w:i/>
          <w:spacing w:val="-5"/>
          <w:lang w:val="uk-UA" w:eastAsia="uk-UA" w:bidi="uk-UA"/>
        </w:rPr>
        <w:t xml:space="preserve"> </w:t>
      </w:r>
      <w:r w:rsidRPr="00B33B3E">
        <w:rPr>
          <w:rFonts w:ascii="Times New Roman" w:eastAsia="Times New Roman" w:hAnsi="Times New Roman" w:cs="Times New Roman"/>
          <w:i/>
          <w:lang w:val="uk-UA" w:eastAsia="uk-UA" w:bidi="uk-UA"/>
        </w:rPr>
        <w:t>Psychological</w:t>
      </w:r>
      <w:r w:rsidRPr="00B33B3E">
        <w:rPr>
          <w:rFonts w:ascii="Times New Roman" w:eastAsia="Times New Roman" w:hAnsi="Times New Roman" w:cs="Times New Roman"/>
          <w:i/>
          <w:spacing w:val="-2"/>
          <w:lang w:val="uk-UA" w:eastAsia="uk-UA" w:bidi="uk-UA"/>
        </w:rPr>
        <w:t xml:space="preserve"> </w:t>
      </w:r>
      <w:r w:rsidRPr="00B33B3E">
        <w:rPr>
          <w:rFonts w:ascii="Times New Roman" w:eastAsia="Times New Roman" w:hAnsi="Times New Roman" w:cs="Times New Roman"/>
          <w:i/>
          <w:lang w:val="uk-UA" w:eastAsia="uk-UA" w:bidi="uk-UA"/>
        </w:rPr>
        <w:t>Sciences</w:t>
      </w:r>
      <w:r w:rsidRPr="00B33B3E">
        <w:rPr>
          <w:rFonts w:ascii="Times New Roman" w:eastAsia="Times New Roman" w:hAnsi="Times New Roman" w:cs="Times New Roman"/>
          <w:i/>
          <w:w w:val="99"/>
          <w:lang w:val="uk-UA" w:eastAsia="uk-UA" w:bidi="uk-UA"/>
        </w:rPr>
        <w:t xml:space="preserve"> </w:t>
      </w:r>
      <w:r w:rsidRPr="00B33B3E">
        <w:rPr>
          <w:rFonts w:ascii="Times New Roman" w:eastAsia="Times New Roman" w:hAnsi="Times New Roman" w:cs="Times New Roman"/>
          <w:i/>
          <w:lang w:val="uk-UA" w:eastAsia="uk-UA" w:bidi="uk-UA"/>
        </w:rPr>
        <w:t>Associate Professor of Aviation Psychology</w:t>
      </w:r>
      <w:r w:rsidRPr="00B33B3E">
        <w:rPr>
          <w:rFonts w:ascii="Times New Roman" w:eastAsia="Times New Roman" w:hAnsi="Times New Roman" w:cs="Times New Roman"/>
          <w:i/>
          <w:spacing w:val="-34"/>
          <w:lang w:val="uk-UA" w:eastAsia="uk-UA" w:bidi="uk-UA"/>
        </w:rPr>
        <w:t xml:space="preserve"> </w:t>
      </w:r>
      <w:r w:rsidRPr="00B33B3E">
        <w:rPr>
          <w:rFonts w:ascii="Times New Roman" w:eastAsia="Times New Roman" w:hAnsi="Times New Roman" w:cs="Times New Roman"/>
          <w:i/>
          <w:lang w:val="uk-UA" w:eastAsia="uk-UA" w:bidi="uk-UA"/>
        </w:rPr>
        <w:t>Department</w:t>
      </w:r>
    </w:p>
    <w:p w:rsidR="00B33B3E" w:rsidRPr="00B33B3E" w:rsidRDefault="00B33B3E" w:rsidP="00B33B3E">
      <w:pPr>
        <w:widowControl w:val="0"/>
        <w:autoSpaceDE w:val="0"/>
        <w:autoSpaceDN w:val="0"/>
        <w:spacing w:after="0" w:line="240" w:lineRule="auto"/>
        <w:ind w:right="120"/>
        <w:jc w:val="right"/>
        <w:rPr>
          <w:rFonts w:ascii="Times New Roman" w:eastAsia="Times New Roman" w:hAnsi="Times New Roman" w:cs="Times New Roman"/>
          <w:i/>
          <w:lang w:val="uk-UA" w:eastAsia="uk-UA" w:bidi="uk-UA"/>
        </w:rPr>
      </w:pPr>
      <w:r w:rsidRPr="00B33B3E">
        <w:rPr>
          <w:rFonts w:ascii="Times New Roman" w:eastAsia="Times New Roman" w:hAnsi="Times New Roman" w:cs="Times New Roman"/>
          <w:i/>
          <w:lang w:val="uk-UA" w:eastAsia="uk-UA" w:bidi="uk-UA"/>
        </w:rPr>
        <w:t>National Aviation</w:t>
      </w:r>
      <w:r w:rsidRPr="00B33B3E">
        <w:rPr>
          <w:rFonts w:ascii="Times New Roman" w:eastAsia="Times New Roman" w:hAnsi="Times New Roman" w:cs="Times New Roman"/>
          <w:i/>
          <w:spacing w:val="-23"/>
          <w:lang w:val="uk-UA" w:eastAsia="uk-UA" w:bidi="uk-UA"/>
        </w:rPr>
        <w:t xml:space="preserve"> </w:t>
      </w:r>
      <w:r w:rsidRPr="00B33B3E">
        <w:rPr>
          <w:rFonts w:ascii="Times New Roman" w:eastAsia="Times New Roman" w:hAnsi="Times New Roman" w:cs="Times New Roman"/>
          <w:i/>
          <w:lang w:val="uk-UA" w:eastAsia="uk-UA" w:bidi="uk-UA"/>
        </w:rPr>
        <w:t>University</w:t>
      </w:r>
    </w:p>
    <w:p w:rsidR="00B33B3E" w:rsidRPr="00B33B3E" w:rsidRDefault="00B33B3E" w:rsidP="00B33B3E">
      <w:pPr>
        <w:widowControl w:val="0"/>
        <w:autoSpaceDE w:val="0"/>
        <w:autoSpaceDN w:val="0"/>
        <w:spacing w:before="1" w:after="0" w:line="240" w:lineRule="auto"/>
        <w:ind w:right="121"/>
        <w:jc w:val="right"/>
        <w:rPr>
          <w:rFonts w:ascii="Times New Roman" w:eastAsia="Times New Roman" w:hAnsi="Times New Roman" w:cs="Times New Roman"/>
          <w:i/>
          <w:lang w:val="uk-UA" w:eastAsia="uk-UA" w:bidi="uk-UA"/>
        </w:rPr>
      </w:pPr>
      <w:r w:rsidRPr="00B33B3E">
        <w:rPr>
          <w:rFonts w:ascii="Times New Roman" w:eastAsia="Times New Roman" w:hAnsi="Times New Roman" w:cs="Times New Roman"/>
          <w:i/>
          <w:lang w:val="uk-UA" w:eastAsia="uk-UA" w:bidi="uk-UA"/>
        </w:rPr>
        <w:t>Kyiv</w:t>
      </w:r>
      <w:r w:rsidRPr="00B33B3E">
        <w:rPr>
          <w:rFonts w:ascii="Times New Roman" w:eastAsia="Times New Roman" w:hAnsi="Times New Roman" w:cs="Times New Roman"/>
          <w:i/>
          <w:spacing w:val="-2"/>
          <w:lang w:val="uk-UA" w:eastAsia="uk-UA" w:bidi="uk-UA"/>
        </w:rPr>
        <w:t xml:space="preserve"> </w:t>
      </w:r>
      <w:r w:rsidRPr="00B33B3E">
        <w:rPr>
          <w:rFonts w:ascii="Times New Roman" w:eastAsia="Times New Roman" w:hAnsi="Times New Roman" w:cs="Times New Roman"/>
          <w:i/>
          <w:lang w:val="uk-UA" w:eastAsia="uk-UA" w:bidi="uk-UA"/>
        </w:rPr>
        <w:t>(Ukraine)</w:t>
      </w:r>
    </w:p>
    <w:p w:rsidR="00B33B3E" w:rsidRPr="00B33B3E" w:rsidRDefault="00B33B3E" w:rsidP="00B33B3E">
      <w:pPr>
        <w:widowControl w:val="0"/>
        <w:autoSpaceDE w:val="0"/>
        <w:autoSpaceDN w:val="0"/>
        <w:spacing w:after="0" w:line="240" w:lineRule="auto"/>
        <w:ind w:left="1474" w:firstLine="670"/>
        <w:outlineLvl w:val="1"/>
        <w:rPr>
          <w:rFonts w:ascii="Times New Roman" w:eastAsia="Times New Roman" w:hAnsi="Times New Roman" w:cs="Times New Roman"/>
          <w:b/>
          <w:bCs/>
          <w:lang w:val="uk-UA" w:eastAsia="uk-UA" w:bidi="uk-UA"/>
        </w:rPr>
      </w:pPr>
      <w:r w:rsidRPr="00B33B3E">
        <w:rPr>
          <w:rFonts w:ascii="Times New Roman" w:eastAsia="Times New Roman" w:hAnsi="Times New Roman" w:cs="Times New Roman"/>
          <w:b/>
          <w:bCs/>
          <w:lang w:val="uk-UA" w:eastAsia="uk-UA" w:bidi="uk-UA"/>
        </w:rPr>
        <w:t>THEORETICAL PRECISION CONFIDENTIAL SELECTION OF YOUTH</w:t>
      </w:r>
    </w:p>
    <w:p w:rsidR="00B33B3E" w:rsidRPr="00B33B3E" w:rsidRDefault="00B33B3E" w:rsidP="00B33B3E">
      <w:pPr>
        <w:widowControl w:val="0"/>
        <w:autoSpaceDE w:val="0"/>
        <w:autoSpaceDN w:val="0"/>
        <w:spacing w:after="0" w:line="252" w:lineRule="exact"/>
        <w:ind w:left="197" w:right="210"/>
        <w:jc w:val="center"/>
        <w:rPr>
          <w:rFonts w:ascii="Times New Roman" w:eastAsia="Times New Roman" w:hAnsi="Times New Roman" w:cs="Times New Roman"/>
          <w:b/>
          <w:lang w:val="uk-UA" w:eastAsia="uk-UA" w:bidi="uk-UA"/>
        </w:rPr>
      </w:pPr>
      <w:r w:rsidRPr="00B33B3E">
        <w:rPr>
          <w:rFonts w:ascii="Times New Roman" w:eastAsia="Times New Roman" w:hAnsi="Times New Roman" w:cs="Times New Roman"/>
          <w:b/>
          <w:lang w:val="uk-UA" w:eastAsia="uk-UA" w:bidi="uk-UA"/>
        </w:rPr>
        <w:t>PROFESSIONAL ACTIVITIES IN SPECIAL CONDITIONS</w:t>
      </w:r>
    </w:p>
    <w:p w:rsidR="00B33B3E" w:rsidRPr="00B33B3E" w:rsidRDefault="00B33B3E" w:rsidP="00B33B3E">
      <w:pPr>
        <w:widowControl w:val="0"/>
        <w:autoSpaceDE w:val="0"/>
        <w:autoSpaceDN w:val="0"/>
        <w:spacing w:before="121" w:after="0" w:line="240" w:lineRule="auto"/>
        <w:ind w:left="198" w:right="210"/>
        <w:jc w:val="center"/>
        <w:rPr>
          <w:rFonts w:ascii="Calibri" w:eastAsia="Times New Roman" w:hAnsi="Times New Roman" w:cs="Times New Roman"/>
          <w:lang w:val="uk-UA" w:eastAsia="uk-UA" w:bidi="uk-UA"/>
        </w:rPr>
      </w:pPr>
      <w:hyperlink r:id="rId7">
        <w:r w:rsidRPr="00B33B3E">
          <w:rPr>
            <w:rFonts w:ascii="Calibri" w:eastAsia="Times New Roman" w:hAnsi="Times New Roman" w:cs="Times New Roman"/>
            <w:color w:val="1A1A1A"/>
            <w:u w:val="single" w:color="1A1A1A"/>
            <w:lang w:val="uk-UA" w:eastAsia="uk-UA" w:bidi="uk-UA"/>
          </w:rPr>
          <w:t>anna_podkopayeva@hotmail.se</w:t>
        </w:r>
        <w:r w:rsidRPr="00B33B3E">
          <w:rPr>
            <w:rFonts w:ascii="Calibri" w:eastAsia="Times New Roman" w:hAnsi="Times New Roman" w:cs="Times New Roman"/>
            <w:lang w:val="uk-UA" w:eastAsia="uk-UA" w:bidi="uk-UA"/>
          </w:rPr>
          <w:t>,</w:t>
        </w:r>
      </w:hyperlink>
      <w:r w:rsidRPr="00B33B3E">
        <w:rPr>
          <w:rFonts w:ascii="Calibri" w:eastAsia="Times New Roman" w:hAnsi="Times New Roman" w:cs="Times New Roman"/>
          <w:lang w:val="uk-UA" w:eastAsia="uk-UA" w:bidi="uk-UA"/>
        </w:rPr>
        <w:t xml:space="preserve"> </w:t>
      </w:r>
      <w:hyperlink r:id="rId8">
        <w:r w:rsidRPr="00B33B3E">
          <w:rPr>
            <w:rFonts w:ascii="Calibri" w:eastAsia="Times New Roman" w:hAnsi="Times New Roman" w:cs="Times New Roman"/>
            <w:color w:val="1A1A1A"/>
            <w:u w:val="single" w:color="1A1A1A"/>
            <w:lang w:val="uk-UA" w:eastAsia="uk-UA" w:bidi="uk-UA"/>
          </w:rPr>
          <w:t>miss_yuliya@ukr.net</w:t>
        </w:r>
      </w:hyperlink>
    </w:p>
    <w:p w:rsidR="00B33B3E" w:rsidRPr="00B33B3E" w:rsidRDefault="00B33B3E" w:rsidP="00B33B3E">
      <w:pPr>
        <w:widowControl w:val="0"/>
        <w:autoSpaceDE w:val="0"/>
        <w:autoSpaceDN w:val="0"/>
        <w:spacing w:before="133" w:after="0" w:line="240" w:lineRule="auto"/>
        <w:ind w:left="110" w:right="118" w:firstLine="540"/>
        <w:jc w:val="both"/>
        <w:rPr>
          <w:rFonts w:ascii="Times New Roman" w:eastAsia="Times New Roman" w:hAnsi="Times New Roman" w:cs="Times New Roman"/>
          <w:lang w:val="uk-UA" w:eastAsia="uk-UA" w:bidi="uk-UA"/>
        </w:rPr>
      </w:pPr>
      <w:r w:rsidRPr="00B33B3E">
        <w:rPr>
          <w:rFonts w:ascii="Times New Roman" w:eastAsia="Times New Roman" w:hAnsi="Times New Roman" w:cs="Times New Roman"/>
          <w:lang w:val="uk-UA" w:eastAsia="uk-UA" w:bidi="uk-UA"/>
        </w:rPr>
        <w:t>The problem of studying the conscious choice of young people for professional activities in special conditions is relevant and requires in- depth study in terms of psychological and pedagogical science.</w:t>
      </w:r>
    </w:p>
    <w:p w:rsidR="00B33B3E" w:rsidRPr="00B33B3E" w:rsidRDefault="00B33B3E" w:rsidP="00B33B3E">
      <w:pPr>
        <w:widowControl w:val="0"/>
        <w:autoSpaceDE w:val="0"/>
        <w:autoSpaceDN w:val="0"/>
        <w:spacing w:after="0" w:line="240" w:lineRule="auto"/>
        <w:ind w:left="110" w:right="118" w:firstLine="540"/>
        <w:jc w:val="both"/>
        <w:rPr>
          <w:rFonts w:ascii="Times New Roman" w:eastAsia="Times New Roman" w:hAnsi="Times New Roman" w:cs="Times New Roman"/>
          <w:lang w:val="uk-UA" w:eastAsia="uk-UA" w:bidi="uk-UA"/>
        </w:rPr>
      </w:pPr>
      <w:r w:rsidRPr="00B33B3E">
        <w:rPr>
          <w:rFonts w:ascii="Times New Roman" w:eastAsia="Times New Roman" w:hAnsi="Times New Roman" w:cs="Times New Roman"/>
          <w:lang w:val="uk-UA" w:eastAsia="uk-UA" w:bidi="uk-UA"/>
        </w:rPr>
        <w:t>Professional activity – one of the most important spheres of human life, influencing its physical and mental health, style of behavior, level of social activity. Properly made professional choice forms a positive representation of the young person about himself, increases self-esteem, increases satisfaction with life</w:t>
      </w:r>
      <w:r w:rsidRPr="00B33B3E">
        <w:rPr>
          <w:rFonts w:ascii="Times New Roman" w:eastAsia="Times New Roman" w:hAnsi="Times New Roman" w:cs="Times New Roman"/>
          <w:spacing w:val="-5"/>
          <w:lang w:val="uk-UA" w:eastAsia="uk-UA" w:bidi="uk-UA"/>
        </w:rPr>
        <w:t xml:space="preserve"> </w:t>
      </w:r>
      <w:r w:rsidRPr="00B33B3E">
        <w:rPr>
          <w:rFonts w:ascii="Times New Roman" w:eastAsia="Times New Roman" w:hAnsi="Times New Roman" w:cs="Times New Roman"/>
          <w:lang w:val="uk-UA" w:eastAsia="uk-UA" w:bidi="uk-UA"/>
        </w:rPr>
        <w:t>[5].</w:t>
      </w:r>
    </w:p>
    <w:p w:rsidR="00B33B3E" w:rsidRPr="00B33B3E" w:rsidRDefault="00B33B3E" w:rsidP="00B33B3E">
      <w:pPr>
        <w:widowControl w:val="0"/>
        <w:autoSpaceDE w:val="0"/>
        <w:autoSpaceDN w:val="0"/>
        <w:spacing w:after="0" w:line="240" w:lineRule="auto"/>
        <w:ind w:left="110" w:right="117" w:firstLine="567"/>
        <w:jc w:val="both"/>
        <w:rPr>
          <w:rFonts w:ascii="Times New Roman" w:eastAsia="Times New Roman" w:hAnsi="Times New Roman" w:cs="Times New Roman"/>
          <w:lang w:val="uk-UA" w:eastAsia="uk-UA" w:bidi="uk-UA"/>
        </w:rPr>
      </w:pPr>
      <w:r w:rsidRPr="00B33B3E">
        <w:rPr>
          <w:rFonts w:ascii="Times New Roman" w:eastAsia="Times New Roman" w:hAnsi="Times New Roman" w:cs="Times New Roman"/>
          <w:lang w:val="uk-UA" w:eastAsia="uk-UA" w:bidi="uk-UA"/>
        </w:rPr>
        <w:t xml:space="preserve">The process of professional self-determination has its own specific peculiarity: it is necessary on a certain basis knowledge, skills and abilities, under the influence of various influences, to make their own conscientious choice. That is </w:t>
      </w:r>
      <w:r w:rsidRPr="00B33B3E">
        <w:rPr>
          <w:rFonts w:ascii="Times New Roman" w:eastAsia="Times New Roman" w:hAnsi="Times New Roman" w:cs="Times New Roman"/>
          <w:spacing w:val="-4"/>
          <w:lang w:val="uk-UA" w:eastAsia="uk-UA" w:bidi="uk-UA"/>
        </w:rPr>
        <w:t xml:space="preserve">why, </w:t>
      </w:r>
      <w:r w:rsidRPr="00B33B3E">
        <w:rPr>
          <w:rFonts w:ascii="Times New Roman" w:eastAsia="Times New Roman" w:hAnsi="Times New Roman" w:cs="Times New Roman"/>
          <w:lang w:val="uk-UA" w:eastAsia="uk-UA" w:bidi="uk-UA"/>
        </w:rPr>
        <w:t>in today's living conditions, it is sometimes difficult for young people to actualize their abilities in the professional sphere, to predict the consequences of their actions and actions in advance, to have developed reflection and, at the same time, to take into account the factors influencing her</w:t>
      </w:r>
      <w:r w:rsidRPr="00B33B3E">
        <w:rPr>
          <w:rFonts w:ascii="Times New Roman" w:eastAsia="Times New Roman" w:hAnsi="Times New Roman" w:cs="Times New Roman"/>
          <w:spacing w:val="-3"/>
          <w:lang w:val="uk-UA" w:eastAsia="uk-UA" w:bidi="uk-UA"/>
        </w:rPr>
        <w:t xml:space="preserve"> </w:t>
      </w:r>
      <w:r w:rsidRPr="00B33B3E">
        <w:rPr>
          <w:rFonts w:ascii="Times New Roman" w:eastAsia="Times New Roman" w:hAnsi="Times New Roman" w:cs="Times New Roman"/>
          <w:lang w:val="uk-UA" w:eastAsia="uk-UA" w:bidi="uk-UA"/>
        </w:rPr>
        <w:t>choice.</w:t>
      </w:r>
    </w:p>
    <w:p w:rsidR="00B33B3E" w:rsidRPr="00B33B3E" w:rsidRDefault="00B33B3E" w:rsidP="00B33B3E">
      <w:pPr>
        <w:widowControl w:val="0"/>
        <w:autoSpaceDE w:val="0"/>
        <w:autoSpaceDN w:val="0"/>
        <w:spacing w:after="0" w:line="240" w:lineRule="auto"/>
        <w:ind w:left="678"/>
        <w:jc w:val="both"/>
        <w:rPr>
          <w:rFonts w:ascii="Times New Roman" w:eastAsia="Times New Roman" w:hAnsi="Times New Roman" w:cs="Times New Roman"/>
          <w:lang w:val="uk-UA" w:eastAsia="uk-UA" w:bidi="uk-UA"/>
        </w:rPr>
      </w:pPr>
      <w:r w:rsidRPr="00B33B3E">
        <w:rPr>
          <w:rFonts w:ascii="Times New Roman" w:eastAsia="Times New Roman" w:hAnsi="Times New Roman" w:cs="Times New Roman"/>
          <w:lang w:val="uk-UA" w:eastAsia="uk-UA" w:bidi="uk-UA"/>
        </w:rPr>
        <w:t>Of the contemporary foreign research, Di Fabio A. and Blustein</w:t>
      </w:r>
    </w:p>
    <w:p w:rsidR="00B33B3E" w:rsidRPr="00B33B3E" w:rsidRDefault="00B33B3E" w:rsidP="00B33B3E">
      <w:pPr>
        <w:widowControl w:val="0"/>
        <w:numPr>
          <w:ilvl w:val="0"/>
          <w:numId w:val="3"/>
        </w:numPr>
        <w:tabs>
          <w:tab w:val="left" w:pos="471"/>
        </w:tabs>
        <w:autoSpaceDE w:val="0"/>
        <w:autoSpaceDN w:val="0"/>
        <w:spacing w:after="0" w:line="240" w:lineRule="auto"/>
        <w:ind w:left="110" w:right="120"/>
        <w:jc w:val="both"/>
        <w:rPr>
          <w:rFonts w:ascii="Times New Roman" w:eastAsia="Times New Roman" w:hAnsi="Times New Roman" w:cs="Times New Roman"/>
          <w:lang w:val="uk-UA" w:eastAsia="uk-UA" w:bidi="uk-UA"/>
        </w:rPr>
      </w:pPr>
      <w:r w:rsidRPr="00B33B3E">
        <w:rPr>
          <w:rFonts w:ascii="Times New Roman" w:eastAsia="Times New Roman" w:hAnsi="Times New Roman" w:cs="Times New Roman"/>
          <w:lang w:val="uk-UA" w:eastAsia="uk-UA" w:bidi="uk-UA"/>
        </w:rPr>
        <w:t>on the role of emotional intelligence in decision-making and decision-making style in conflict situations [1] are interesting, as well as analysis of the relationships between decision-making in social relations and decision-making styles , filed in the works of Sari E.</w:t>
      </w:r>
      <w:r w:rsidRPr="00B33B3E">
        <w:rPr>
          <w:rFonts w:ascii="Times New Roman" w:eastAsia="Times New Roman" w:hAnsi="Times New Roman" w:cs="Times New Roman"/>
          <w:spacing w:val="-7"/>
          <w:lang w:val="uk-UA" w:eastAsia="uk-UA" w:bidi="uk-UA"/>
        </w:rPr>
        <w:t xml:space="preserve"> </w:t>
      </w:r>
      <w:r w:rsidRPr="00B33B3E">
        <w:rPr>
          <w:rFonts w:ascii="Times New Roman" w:eastAsia="Times New Roman" w:hAnsi="Times New Roman" w:cs="Times New Roman"/>
          <w:lang w:val="uk-UA" w:eastAsia="uk-UA" w:bidi="uk-UA"/>
        </w:rPr>
        <w:t>[2].</w:t>
      </w:r>
    </w:p>
    <w:p w:rsidR="00B33B3E" w:rsidRPr="00B33B3E" w:rsidRDefault="00B33B3E" w:rsidP="00B33B3E">
      <w:pPr>
        <w:widowControl w:val="0"/>
        <w:autoSpaceDE w:val="0"/>
        <w:autoSpaceDN w:val="0"/>
        <w:spacing w:after="0" w:line="240" w:lineRule="auto"/>
        <w:ind w:left="110" w:right="120" w:firstLine="567"/>
        <w:jc w:val="both"/>
        <w:rPr>
          <w:rFonts w:ascii="Times New Roman" w:eastAsia="Times New Roman" w:hAnsi="Times New Roman" w:cs="Times New Roman"/>
          <w:lang w:val="uk-UA" w:eastAsia="uk-UA" w:bidi="uk-UA"/>
        </w:rPr>
      </w:pPr>
      <w:r w:rsidRPr="00B33B3E">
        <w:rPr>
          <w:rFonts w:ascii="Times New Roman" w:eastAsia="Times New Roman" w:hAnsi="Times New Roman" w:cs="Times New Roman"/>
          <w:lang w:val="uk-UA" w:eastAsia="uk-UA" w:bidi="uk-UA"/>
        </w:rPr>
        <w:t>Particularly acute is the problem of youth psychological readiness for the correct formation of the professional component of the life path and the conscious choice of activity, which is carried out in special conditions. Inability to do this generates a status, psychological,</w:t>
      </w:r>
    </w:p>
    <w:p w:rsidR="00B33B3E" w:rsidRPr="00B33B3E" w:rsidRDefault="00B33B3E" w:rsidP="00B33B3E">
      <w:pPr>
        <w:widowControl w:val="0"/>
        <w:autoSpaceDE w:val="0"/>
        <w:autoSpaceDN w:val="0"/>
        <w:spacing w:after="0" w:line="240" w:lineRule="auto"/>
        <w:rPr>
          <w:rFonts w:ascii="Times New Roman" w:eastAsia="Times New Roman" w:hAnsi="Times New Roman" w:cs="Times New Roman"/>
          <w:lang w:val="uk-UA" w:eastAsia="uk-UA" w:bidi="uk-UA"/>
        </w:rPr>
        <w:sectPr w:rsidR="00B33B3E" w:rsidRPr="00B33B3E">
          <w:headerReference w:type="even" r:id="rId9"/>
          <w:headerReference w:type="default" r:id="rId10"/>
          <w:footerReference w:type="even" r:id="rId11"/>
          <w:footerReference w:type="default" r:id="rId12"/>
          <w:headerReference w:type="first" r:id="rId13"/>
          <w:footerReference w:type="first" r:id="rId14"/>
          <w:pgSz w:w="8420" w:h="11900"/>
          <w:pgMar w:top="1060" w:right="1040" w:bottom="940" w:left="740" w:header="0" w:footer="754" w:gutter="0"/>
          <w:cols w:space="720"/>
        </w:sectPr>
      </w:pPr>
    </w:p>
    <w:p w:rsidR="00B33B3E" w:rsidRPr="00B33B3E" w:rsidRDefault="00B33B3E" w:rsidP="00B33B3E">
      <w:pPr>
        <w:widowControl w:val="0"/>
        <w:autoSpaceDE w:val="0"/>
        <w:autoSpaceDN w:val="0"/>
        <w:spacing w:before="66" w:after="0" w:line="240" w:lineRule="auto"/>
        <w:ind w:left="114" w:right="117"/>
        <w:jc w:val="both"/>
        <w:rPr>
          <w:rFonts w:ascii="Times New Roman" w:eastAsia="Times New Roman" w:hAnsi="Times New Roman" w:cs="Times New Roman"/>
          <w:lang w:val="uk-UA" w:eastAsia="uk-UA" w:bidi="uk-UA"/>
        </w:rPr>
      </w:pPr>
      <w:r w:rsidRPr="00B33B3E">
        <w:rPr>
          <w:rFonts w:ascii="Times New Roman" w:eastAsia="Times New Roman" w:hAnsi="Times New Roman" w:cs="Times New Roman"/>
          <w:lang w:val="uk-UA" w:eastAsia="uk-UA" w:bidi="uk-UA"/>
        </w:rPr>
        <w:lastRenderedPageBreak/>
        <w:t>personal discomfort, complicates the self-realization of the personality of a young person, leads to cognitive dissonance and the formation of a negative "Self-conception"</w:t>
      </w:r>
      <w:r w:rsidRPr="00B33B3E">
        <w:rPr>
          <w:rFonts w:ascii="Times New Roman" w:eastAsia="Times New Roman" w:hAnsi="Times New Roman" w:cs="Times New Roman"/>
          <w:spacing w:val="-2"/>
          <w:lang w:val="uk-UA" w:eastAsia="uk-UA" w:bidi="uk-UA"/>
        </w:rPr>
        <w:t xml:space="preserve"> </w:t>
      </w:r>
      <w:r w:rsidRPr="00B33B3E">
        <w:rPr>
          <w:rFonts w:ascii="Times New Roman" w:eastAsia="Times New Roman" w:hAnsi="Times New Roman" w:cs="Times New Roman"/>
          <w:lang w:val="uk-UA" w:eastAsia="uk-UA" w:bidi="uk-UA"/>
        </w:rPr>
        <w:t>[4].</w:t>
      </w:r>
    </w:p>
    <w:p w:rsidR="00B33B3E" w:rsidRPr="00B33B3E" w:rsidRDefault="00B33B3E" w:rsidP="00B33B3E">
      <w:pPr>
        <w:widowControl w:val="0"/>
        <w:autoSpaceDE w:val="0"/>
        <w:autoSpaceDN w:val="0"/>
        <w:spacing w:after="0" w:line="240" w:lineRule="auto"/>
        <w:ind w:left="114" w:right="114" w:firstLine="567"/>
        <w:jc w:val="both"/>
        <w:rPr>
          <w:rFonts w:ascii="Times New Roman" w:eastAsia="Times New Roman" w:hAnsi="Times New Roman" w:cs="Times New Roman"/>
          <w:lang w:val="uk-UA" w:eastAsia="uk-UA" w:bidi="uk-UA"/>
        </w:rPr>
      </w:pPr>
      <w:r w:rsidRPr="00B33B3E">
        <w:rPr>
          <w:rFonts w:ascii="Times New Roman" w:eastAsia="Times New Roman" w:hAnsi="Times New Roman" w:cs="Times New Roman"/>
          <w:lang w:val="uk-UA" w:eastAsia="uk-UA" w:bidi="uk-UA"/>
        </w:rPr>
        <w:t>Specific (extreme) types of activities include professions in which a person is subjected to various stress factors, which leads to difficulties in the performance of activities. These are the professions of a pilot, astronaut, a submariner, a researcher at the northern stations, etc., whose activities are related to alter working conditions that have an impact on the visual, auditory, tactile analyzers and the vestibular apparatus. In conditions of partial or complete isolation, a person is exposed to certain factors that cause a state of tension, and with intense or prolonged exposure lead to stress [6].</w:t>
      </w:r>
    </w:p>
    <w:p w:rsidR="00B33B3E" w:rsidRPr="00B33B3E" w:rsidRDefault="00B33B3E" w:rsidP="00B33B3E">
      <w:pPr>
        <w:widowControl w:val="0"/>
        <w:autoSpaceDE w:val="0"/>
        <w:autoSpaceDN w:val="0"/>
        <w:spacing w:after="0" w:line="240" w:lineRule="auto"/>
        <w:ind w:left="114" w:right="115" w:firstLine="567"/>
        <w:jc w:val="both"/>
        <w:rPr>
          <w:rFonts w:ascii="Times New Roman" w:eastAsia="Times New Roman" w:hAnsi="Times New Roman" w:cs="Times New Roman"/>
          <w:lang w:val="uk-UA" w:eastAsia="uk-UA" w:bidi="uk-UA"/>
        </w:rPr>
      </w:pPr>
      <w:r w:rsidRPr="00B33B3E">
        <w:rPr>
          <w:rFonts w:ascii="Times New Roman" w:eastAsia="Times New Roman" w:hAnsi="Times New Roman" w:cs="Times New Roman"/>
          <w:lang w:val="uk-UA" w:eastAsia="uk-UA" w:bidi="uk-UA"/>
        </w:rPr>
        <w:t xml:space="preserve">Activities in special (extreme) conditions require high efficiency, rapid transitions from control of mechanisms to their management, thoughtfulness of actions, timely decision-making, constant readiness for extreme actions, physical and nervous endurance. That is </w:t>
      </w:r>
      <w:r w:rsidRPr="00B33B3E">
        <w:rPr>
          <w:rFonts w:ascii="Times New Roman" w:eastAsia="Times New Roman" w:hAnsi="Times New Roman" w:cs="Times New Roman"/>
          <w:spacing w:val="-4"/>
          <w:lang w:val="uk-UA" w:eastAsia="uk-UA" w:bidi="uk-UA"/>
        </w:rPr>
        <w:t xml:space="preserve">why, </w:t>
      </w:r>
      <w:r w:rsidRPr="00B33B3E">
        <w:rPr>
          <w:rFonts w:ascii="Times New Roman" w:eastAsia="Times New Roman" w:hAnsi="Times New Roman" w:cs="Times New Roman"/>
          <w:lang w:val="uk-UA" w:eastAsia="uk-UA" w:bidi="uk-UA"/>
        </w:rPr>
        <w:t xml:space="preserve">in order to successfully operate in these conditions, future specialists should be healthy, morally stable, strong-willed, well-prepared and </w:t>
      </w:r>
      <w:r w:rsidRPr="00B33B3E">
        <w:rPr>
          <w:rFonts w:ascii="Times New Roman" w:eastAsia="Times New Roman" w:hAnsi="Times New Roman" w:cs="Times New Roman"/>
          <w:spacing w:val="-3"/>
          <w:lang w:val="uk-UA" w:eastAsia="uk-UA" w:bidi="uk-UA"/>
        </w:rPr>
        <w:t xml:space="preserve">hardy. </w:t>
      </w:r>
      <w:r w:rsidRPr="00B33B3E">
        <w:rPr>
          <w:rFonts w:ascii="Times New Roman" w:eastAsia="Times New Roman" w:hAnsi="Times New Roman" w:cs="Times New Roman"/>
          <w:lang w:val="uk-UA" w:eastAsia="uk-UA" w:bidi="uk-UA"/>
        </w:rPr>
        <w:t>An effective way to overcome varieties of fatigue in any activity is the endurance of a specialist. Therefore, the issue of preparing future specialists with a view to the development of professional stamina in the process of training, the high level of which, in our opinion, will ensure the performance of functional responsibilities with the necessary neuro- psychological resistance, in the desired working regime and pace, without significant signs of fatigue. or errors and effective use of resources of an organism for successful fulfillment of various tasks in special (extreme)</w:t>
      </w:r>
      <w:r w:rsidRPr="00B33B3E">
        <w:rPr>
          <w:rFonts w:ascii="Times New Roman" w:eastAsia="Times New Roman" w:hAnsi="Times New Roman" w:cs="Times New Roman"/>
          <w:spacing w:val="-1"/>
          <w:lang w:val="uk-UA" w:eastAsia="uk-UA" w:bidi="uk-UA"/>
        </w:rPr>
        <w:t xml:space="preserve"> </w:t>
      </w:r>
      <w:r w:rsidRPr="00B33B3E">
        <w:rPr>
          <w:rFonts w:ascii="Times New Roman" w:eastAsia="Times New Roman" w:hAnsi="Times New Roman" w:cs="Times New Roman"/>
          <w:lang w:val="uk-UA" w:eastAsia="uk-UA" w:bidi="uk-UA"/>
        </w:rPr>
        <w:t>conditions.</w:t>
      </w:r>
    </w:p>
    <w:p w:rsidR="00B33B3E" w:rsidRPr="00B33B3E" w:rsidRDefault="00B33B3E" w:rsidP="00B33B3E">
      <w:pPr>
        <w:widowControl w:val="0"/>
        <w:autoSpaceDE w:val="0"/>
        <w:autoSpaceDN w:val="0"/>
        <w:spacing w:after="0" w:line="240" w:lineRule="auto"/>
        <w:ind w:left="114" w:right="115" w:firstLine="567"/>
        <w:jc w:val="both"/>
        <w:rPr>
          <w:rFonts w:ascii="Times New Roman" w:eastAsia="Times New Roman" w:hAnsi="Times New Roman" w:cs="Times New Roman"/>
          <w:lang w:val="uk-UA" w:eastAsia="uk-UA" w:bidi="uk-UA"/>
        </w:rPr>
      </w:pPr>
      <w:r w:rsidRPr="00B33B3E">
        <w:rPr>
          <w:rFonts w:ascii="Times New Roman" w:eastAsia="Times New Roman" w:hAnsi="Times New Roman" w:cs="Times New Roman"/>
          <w:lang w:val="uk-UA" w:eastAsia="uk-UA" w:bidi="uk-UA"/>
        </w:rPr>
        <w:t>Equally important, with the conscious choice of young professionals in a special environment acquires professional motivation. Man in his behavior is guided by various motives. The richer the spiritual world of man, the more motives motivate her to be active. In the role of motives for choosing professional activities in special conditions, the needs, interests, inclinations, emotions, guidelines and ideals of young people can take</w:t>
      </w:r>
      <w:r w:rsidRPr="00B33B3E">
        <w:rPr>
          <w:rFonts w:ascii="Times New Roman" w:eastAsia="Times New Roman" w:hAnsi="Times New Roman" w:cs="Times New Roman"/>
          <w:spacing w:val="-1"/>
          <w:lang w:val="uk-UA" w:eastAsia="uk-UA" w:bidi="uk-UA"/>
        </w:rPr>
        <w:t xml:space="preserve"> </w:t>
      </w:r>
      <w:r w:rsidRPr="00B33B3E">
        <w:rPr>
          <w:rFonts w:ascii="Times New Roman" w:eastAsia="Times New Roman" w:hAnsi="Times New Roman" w:cs="Times New Roman"/>
          <w:lang w:val="uk-UA" w:eastAsia="uk-UA" w:bidi="uk-UA"/>
        </w:rPr>
        <w:t>place.</w:t>
      </w:r>
    </w:p>
    <w:p w:rsidR="00B33B3E" w:rsidRPr="00B33B3E" w:rsidRDefault="00B33B3E" w:rsidP="00B33B3E">
      <w:pPr>
        <w:widowControl w:val="0"/>
        <w:autoSpaceDE w:val="0"/>
        <w:autoSpaceDN w:val="0"/>
        <w:spacing w:after="0" w:line="240" w:lineRule="auto"/>
        <w:ind w:left="114" w:right="117" w:firstLine="567"/>
        <w:jc w:val="both"/>
        <w:rPr>
          <w:rFonts w:ascii="Times New Roman" w:eastAsia="Times New Roman" w:hAnsi="Times New Roman" w:cs="Times New Roman"/>
          <w:lang w:val="uk-UA" w:eastAsia="uk-UA" w:bidi="uk-UA"/>
        </w:rPr>
      </w:pPr>
      <w:r w:rsidRPr="00B33B3E">
        <w:rPr>
          <w:rFonts w:ascii="Times New Roman" w:eastAsia="Times New Roman" w:hAnsi="Times New Roman" w:cs="Times New Roman"/>
          <w:lang w:val="uk-UA" w:eastAsia="uk-UA" w:bidi="uk-UA"/>
        </w:rPr>
        <w:t>The researchers singled out the following motives for choosing young people for professional activities in special conditions, such as:</w:t>
      </w:r>
    </w:p>
    <w:p w:rsidR="00B33B3E" w:rsidRPr="00B33B3E" w:rsidRDefault="00B33B3E" w:rsidP="00B33B3E">
      <w:pPr>
        <w:widowControl w:val="0"/>
        <w:numPr>
          <w:ilvl w:val="0"/>
          <w:numId w:val="2"/>
        </w:numPr>
        <w:tabs>
          <w:tab w:val="left" w:pos="335"/>
        </w:tabs>
        <w:autoSpaceDE w:val="0"/>
        <w:autoSpaceDN w:val="0"/>
        <w:spacing w:after="0" w:line="252" w:lineRule="exact"/>
        <w:jc w:val="both"/>
        <w:rPr>
          <w:rFonts w:ascii="Times New Roman" w:eastAsia="Times New Roman" w:hAnsi="Times New Roman" w:cs="Times New Roman"/>
          <w:lang w:val="uk-UA" w:eastAsia="uk-UA" w:bidi="uk-UA"/>
        </w:rPr>
      </w:pPr>
      <w:r w:rsidRPr="00B33B3E">
        <w:rPr>
          <w:rFonts w:ascii="Times New Roman" w:eastAsia="Times New Roman" w:hAnsi="Times New Roman" w:cs="Times New Roman"/>
          <w:lang w:val="uk-UA" w:eastAsia="uk-UA" w:bidi="uk-UA"/>
        </w:rPr>
        <w:t xml:space="preserve">Social </w:t>
      </w:r>
      <w:r w:rsidRPr="00B33B3E">
        <w:rPr>
          <w:rFonts w:ascii="Times New Roman" w:eastAsia="Times New Roman" w:hAnsi="Times New Roman" w:cs="Times New Roman"/>
          <w:spacing w:val="39"/>
          <w:lang w:val="uk-UA" w:eastAsia="uk-UA" w:bidi="uk-UA"/>
        </w:rPr>
        <w:t xml:space="preserve"> </w:t>
      </w:r>
      <w:r w:rsidRPr="00B33B3E">
        <w:rPr>
          <w:rFonts w:ascii="Times New Roman" w:eastAsia="Times New Roman" w:hAnsi="Times New Roman" w:cs="Times New Roman"/>
          <w:lang w:val="uk-UA" w:eastAsia="uk-UA" w:bidi="uk-UA"/>
        </w:rPr>
        <w:t xml:space="preserve">– </w:t>
      </w:r>
      <w:r w:rsidRPr="00B33B3E">
        <w:rPr>
          <w:rFonts w:ascii="Times New Roman" w:eastAsia="Times New Roman" w:hAnsi="Times New Roman" w:cs="Times New Roman"/>
          <w:spacing w:val="40"/>
          <w:lang w:val="uk-UA" w:eastAsia="uk-UA" w:bidi="uk-UA"/>
        </w:rPr>
        <w:t xml:space="preserve"> </w:t>
      </w:r>
      <w:r w:rsidRPr="00B33B3E">
        <w:rPr>
          <w:rFonts w:ascii="Times New Roman" w:eastAsia="Times New Roman" w:hAnsi="Times New Roman" w:cs="Times New Roman"/>
          <w:lang w:val="uk-UA" w:eastAsia="uk-UA" w:bidi="uk-UA"/>
        </w:rPr>
        <w:t xml:space="preserve">expressed </w:t>
      </w:r>
      <w:r w:rsidRPr="00B33B3E">
        <w:rPr>
          <w:rFonts w:ascii="Times New Roman" w:eastAsia="Times New Roman" w:hAnsi="Times New Roman" w:cs="Times New Roman"/>
          <w:spacing w:val="40"/>
          <w:lang w:val="uk-UA" w:eastAsia="uk-UA" w:bidi="uk-UA"/>
        </w:rPr>
        <w:t xml:space="preserve"> </w:t>
      </w:r>
      <w:r w:rsidRPr="00B33B3E">
        <w:rPr>
          <w:rFonts w:ascii="Times New Roman" w:eastAsia="Times New Roman" w:hAnsi="Times New Roman" w:cs="Times New Roman"/>
          <w:lang w:val="uk-UA" w:eastAsia="uk-UA" w:bidi="uk-UA"/>
        </w:rPr>
        <w:t xml:space="preserve">in </w:t>
      </w:r>
      <w:r w:rsidRPr="00B33B3E">
        <w:rPr>
          <w:rFonts w:ascii="Times New Roman" w:eastAsia="Times New Roman" w:hAnsi="Times New Roman" w:cs="Times New Roman"/>
          <w:spacing w:val="41"/>
          <w:lang w:val="uk-UA" w:eastAsia="uk-UA" w:bidi="uk-UA"/>
        </w:rPr>
        <w:t xml:space="preserve"> </w:t>
      </w:r>
      <w:r w:rsidRPr="00B33B3E">
        <w:rPr>
          <w:rFonts w:ascii="Times New Roman" w:eastAsia="Times New Roman" w:hAnsi="Times New Roman" w:cs="Times New Roman"/>
          <w:lang w:val="uk-UA" w:eastAsia="uk-UA" w:bidi="uk-UA"/>
        </w:rPr>
        <w:t xml:space="preserve">the </w:t>
      </w:r>
      <w:r w:rsidRPr="00B33B3E">
        <w:rPr>
          <w:rFonts w:ascii="Times New Roman" w:eastAsia="Times New Roman" w:hAnsi="Times New Roman" w:cs="Times New Roman"/>
          <w:spacing w:val="40"/>
          <w:lang w:val="uk-UA" w:eastAsia="uk-UA" w:bidi="uk-UA"/>
        </w:rPr>
        <w:t xml:space="preserve"> </w:t>
      </w:r>
      <w:r w:rsidRPr="00B33B3E">
        <w:rPr>
          <w:rFonts w:ascii="Times New Roman" w:eastAsia="Times New Roman" w:hAnsi="Times New Roman" w:cs="Times New Roman"/>
          <w:lang w:val="uk-UA" w:eastAsia="uk-UA" w:bidi="uk-UA"/>
        </w:rPr>
        <w:t xml:space="preserve">desire </w:t>
      </w:r>
      <w:r w:rsidRPr="00B33B3E">
        <w:rPr>
          <w:rFonts w:ascii="Times New Roman" w:eastAsia="Times New Roman" w:hAnsi="Times New Roman" w:cs="Times New Roman"/>
          <w:spacing w:val="41"/>
          <w:lang w:val="uk-UA" w:eastAsia="uk-UA" w:bidi="uk-UA"/>
        </w:rPr>
        <w:t xml:space="preserve"> </w:t>
      </w:r>
      <w:r w:rsidRPr="00B33B3E">
        <w:rPr>
          <w:rFonts w:ascii="Times New Roman" w:eastAsia="Times New Roman" w:hAnsi="Times New Roman" w:cs="Times New Roman"/>
          <w:lang w:val="uk-UA" w:eastAsia="uk-UA" w:bidi="uk-UA"/>
        </w:rPr>
        <w:t xml:space="preserve">to </w:t>
      </w:r>
      <w:r w:rsidRPr="00B33B3E">
        <w:rPr>
          <w:rFonts w:ascii="Times New Roman" w:eastAsia="Times New Roman" w:hAnsi="Times New Roman" w:cs="Times New Roman"/>
          <w:spacing w:val="40"/>
          <w:lang w:val="uk-UA" w:eastAsia="uk-UA" w:bidi="uk-UA"/>
        </w:rPr>
        <w:t xml:space="preserve"> </w:t>
      </w:r>
      <w:r w:rsidRPr="00B33B3E">
        <w:rPr>
          <w:rFonts w:ascii="Times New Roman" w:eastAsia="Times New Roman" w:hAnsi="Times New Roman" w:cs="Times New Roman"/>
          <w:lang w:val="uk-UA" w:eastAsia="uk-UA" w:bidi="uk-UA"/>
        </w:rPr>
        <w:t xml:space="preserve">bring </w:t>
      </w:r>
      <w:r w:rsidRPr="00B33B3E">
        <w:rPr>
          <w:rFonts w:ascii="Times New Roman" w:eastAsia="Times New Roman" w:hAnsi="Times New Roman" w:cs="Times New Roman"/>
          <w:spacing w:val="39"/>
          <w:lang w:val="uk-UA" w:eastAsia="uk-UA" w:bidi="uk-UA"/>
        </w:rPr>
        <w:t xml:space="preserve"> </w:t>
      </w:r>
      <w:r w:rsidRPr="00B33B3E">
        <w:rPr>
          <w:rFonts w:ascii="Times New Roman" w:eastAsia="Times New Roman" w:hAnsi="Times New Roman" w:cs="Times New Roman"/>
          <w:lang w:val="uk-UA" w:eastAsia="uk-UA" w:bidi="uk-UA"/>
        </w:rPr>
        <w:t xml:space="preserve">benefits </w:t>
      </w:r>
      <w:r w:rsidRPr="00B33B3E">
        <w:rPr>
          <w:rFonts w:ascii="Times New Roman" w:eastAsia="Times New Roman" w:hAnsi="Times New Roman" w:cs="Times New Roman"/>
          <w:spacing w:val="40"/>
          <w:lang w:val="uk-UA" w:eastAsia="uk-UA" w:bidi="uk-UA"/>
        </w:rPr>
        <w:t xml:space="preserve"> </w:t>
      </w:r>
      <w:r w:rsidRPr="00B33B3E">
        <w:rPr>
          <w:rFonts w:ascii="Times New Roman" w:eastAsia="Times New Roman" w:hAnsi="Times New Roman" w:cs="Times New Roman"/>
          <w:lang w:val="uk-UA" w:eastAsia="uk-UA" w:bidi="uk-UA"/>
        </w:rPr>
        <w:t xml:space="preserve">to </w:t>
      </w:r>
      <w:r w:rsidRPr="00B33B3E">
        <w:rPr>
          <w:rFonts w:ascii="Times New Roman" w:eastAsia="Times New Roman" w:hAnsi="Times New Roman" w:cs="Times New Roman"/>
          <w:spacing w:val="40"/>
          <w:lang w:val="uk-UA" w:eastAsia="uk-UA" w:bidi="uk-UA"/>
        </w:rPr>
        <w:t xml:space="preserve"> </w:t>
      </w:r>
      <w:r w:rsidRPr="00B33B3E">
        <w:rPr>
          <w:rFonts w:ascii="Times New Roman" w:eastAsia="Times New Roman" w:hAnsi="Times New Roman" w:cs="Times New Roman"/>
          <w:lang w:val="uk-UA" w:eastAsia="uk-UA" w:bidi="uk-UA"/>
        </w:rPr>
        <w:t>society.</w:t>
      </w:r>
    </w:p>
    <w:p w:rsidR="00B33B3E" w:rsidRPr="00B33B3E" w:rsidRDefault="00B33B3E" w:rsidP="00B33B3E">
      <w:pPr>
        <w:widowControl w:val="0"/>
        <w:numPr>
          <w:ilvl w:val="0"/>
          <w:numId w:val="2"/>
        </w:numPr>
        <w:tabs>
          <w:tab w:val="left" w:pos="335"/>
        </w:tabs>
        <w:autoSpaceDE w:val="0"/>
        <w:autoSpaceDN w:val="0"/>
        <w:spacing w:after="0" w:line="240" w:lineRule="auto"/>
        <w:jc w:val="both"/>
        <w:rPr>
          <w:rFonts w:ascii="Times New Roman" w:eastAsia="Times New Roman" w:hAnsi="Times New Roman" w:cs="Times New Roman"/>
          <w:lang w:val="uk-UA" w:eastAsia="uk-UA" w:bidi="uk-UA"/>
        </w:rPr>
      </w:pPr>
      <w:r w:rsidRPr="00B33B3E">
        <w:rPr>
          <w:rFonts w:ascii="Times New Roman" w:eastAsia="Times New Roman" w:hAnsi="Times New Roman" w:cs="Times New Roman"/>
          <w:lang w:val="uk-UA" w:eastAsia="uk-UA" w:bidi="uk-UA"/>
        </w:rPr>
        <w:t>Moral</w:t>
      </w:r>
      <w:r w:rsidRPr="00B33B3E">
        <w:rPr>
          <w:rFonts w:ascii="Times New Roman" w:eastAsia="Times New Roman" w:hAnsi="Times New Roman" w:cs="Times New Roman"/>
          <w:spacing w:val="-1"/>
          <w:lang w:val="uk-UA" w:eastAsia="uk-UA" w:bidi="uk-UA"/>
        </w:rPr>
        <w:t xml:space="preserve"> </w:t>
      </w:r>
      <w:r w:rsidRPr="00B33B3E">
        <w:rPr>
          <w:rFonts w:ascii="Times New Roman" w:eastAsia="Times New Roman" w:hAnsi="Times New Roman" w:cs="Times New Roman"/>
          <w:lang w:val="uk-UA" w:eastAsia="uk-UA" w:bidi="uk-UA"/>
        </w:rPr>
        <w:t>–</w:t>
      </w:r>
      <w:r w:rsidRPr="00B33B3E">
        <w:rPr>
          <w:rFonts w:ascii="Times New Roman" w:eastAsia="Times New Roman" w:hAnsi="Times New Roman" w:cs="Times New Roman"/>
          <w:spacing w:val="39"/>
          <w:lang w:val="uk-UA" w:eastAsia="uk-UA" w:bidi="uk-UA"/>
        </w:rPr>
        <w:t xml:space="preserve"> </w:t>
      </w:r>
      <w:r w:rsidRPr="00B33B3E">
        <w:rPr>
          <w:rFonts w:ascii="Times New Roman" w:eastAsia="Times New Roman" w:hAnsi="Times New Roman" w:cs="Times New Roman"/>
          <w:lang w:val="uk-UA" w:eastAsia="uk-UA" w:bidi="uk-UA"/>
        </w:rPr>
        <w:t>are</w:t>
      </w:r>
      <w:r w:rsidRPr="00B33B3E">
        <w:rPr>
          <w:rFonts w:ascii="Times New Roman" w:eastAsia="Times New Roman" w:hAnsi="Times New Roman" w:cs="Times New Roman"/>
          <w:spacing w:val="39"/>
          <w:lang w:val="uk-UA" w:eastAsia="uk-UA" w:bidi="uk-UA"/>
        </w:rPr>
        <w:t xml:space="preserve"> </w:t>
      </w:r>
      <w:r w:rsidRPr="00B33B3E">
        <w:rPr>
          <w:rFonts w:ascii="Times New Roman" w:eastAsia="Times New Roman" w:hAnsi="Times New Roman" w:cs="Times New Roman"/>
          <w:lang w:val="uk-UA" w:eastAsia="uk-UA" w:bidi="uk-UA"/>
        </w:rPr>
        <w:t>among</w:t>
      </w:r>
      <w:r w:rsidRPr="00B33B3E">
        <w:rPr>
          <w:rFonts w:ascii="Times New Roman" w:eastAsia="Times New Roman" w:hAnsi="Times New Roman" w:cs="Times New Roman"/>
          <w:spacing w:val="39"/>
          <w:lang w:val="uk-UA" w:eastAsia="uk-UA" w:bidi="uk-UA"/>
        </w:rPr>
        <w:t xml:space="preserve"> </w:t>
      </w:r>
      <w:r w:rsidRPr="00B33B3E">
        <w:rPr>
          <w:rFonts w:ascii="Times New Roman" w:eastAsia="Times New Roman" w:hAnsi="Times New Roman" w:cs="Times New Roman"/>
          <w:lang w:val="uk-UA" w:eastAsia="uk-UA" w:bidi="uk-UA"/>
        </w:rPr>
        <w:t>the</w:t>
      </w:r>
      <w:r w:rsidRPr="00B33B3E">
        <w:rPr>
          <w:rFonts w:ascii="Times New Roman" w:eastAsia="Times New Roman" w:hAnsi="Times New Roman" w:cs="Times New Roman"/>
          <w:spacing w:val="38"/>
          <w:lang w:val="uk-UA" w:eastAsia="uk-UA" w:bidi="uk-UA"/>
        </w:rPr>
        <w:t xml:space="preserve"> </w:t>
      </w:r>
      <w:r w:rsidRPr="00B33B3E">
        <w:rPr>
          <w:rFonts w:ascii="Times New Roman" w:eastAsia="Times New Roman" w:hAnsi="Times New Roman" w:cs="Times New Roman"/>
          <w:lang w:val="uk-UA" w:eastAsia="uk-UA" w:bidi="uk-UA"/>
        </w:rPr>
        <w:t>main.</w:t>
      </w:r>
      <w:r w:rsidRPr="00B33B3E">
        <w:rPr>
          <w:rFonts w:ascii="Times New Roman" w:eastAsia="Times New Roman" w:hAnsi="Times New Roman" w:cs="Times New Roman"/>
          <w:spacing w:val="34"/>
          <w:lang w:val="uk-UA" w:eastAsia="uk-UA" w:bidi="uk-UA"/>
        </w:rPr>
        <w:t xml:space="preserve"> </w:t>
      </w:r>
      <w:r w:rsidRPr="00B33B3E">
        <w:rPr>
          <w:rFonts w:ascii="Times New Roman" w:eastAsia="Times New Roman" w:hAnsi="Times New Roman" w:cs="Times New Roman"/>
          <w:lang w:val="uk-UA" w:eastAsia="uk-UA" w:bidi="uk-UA"/>
        </w:rPr>
        <w:t>The</w:t>
      </w:r>
      <w:r w:rsidRPr="00B33B3E">
        <w:rPr>
          <w:rFonts w:ascii="Times New Roman" w:eastAsia="Times New Roman" w:hAnsi="Times New Roman" w:cs="Times New Roman"/>
          <w:spacing w:val="39"/>
          <w:lang w:val="uk-UA" w:eastAsia="uk-UA" w:bidi="uk-UA"/>
        </w:rPr>
        <w:t xml:space="preserve"> </w:t>
      </w:r>
      <w:r w:rsidRPr="00B33B3E">
        <w:rPr>
          <w:rFonts w:ascii="Times New Roman" w:eastAsia="Times New Roman" w:hAnsi="Times New Roman" w:cs="Times New Roman"/>
          <w:lang w:val="uk-UA" w:eastAsia="uk-UA" w:bidi="uk-UA"/>
        </w:rPr>
        <w:t>aesthetic,</w:t>
      </w:r>
      <w:r w:rsidRPr="00B33B3E">
        <w:rPr>
          <w:rFonts w:ascii="Times New Roman" w:eastAsia="Times New Roman" w:hAnsi="Times New Roman" w:cs="Times New Roman"/>
          <w:spacing w:val="39"/>
          <w:lang w:val="uk-UA" w:eastAsia="uk-UA" w:bidi="uk-UA"/>
        </w:rPr>
        <w:t xml:space="preserve"> </w:t>
      </w:r>
      <w:r w:rsidRPr="00B33B3E">
        <w:rPr>
          <w:rFonts w:ascii="Times New Roman" w:eastAsia="Times New Roman" w:hAnsi="Times New Roman" w:cs="Times New Roman"/>
          <w:lang w:val="uk-UA" w:eastAsia="uk-UA" w:bidi="uk-UA"/>
        </w:rPr>
        <w:t>cognitive</w:t>
      </w:r>
      <w:r w:rsidRPr="00B33B3E">
        <w:rPr>
          <w:rFonts w:ascii="Times New Roman" w:eastAsia="Times New Roman" w:hAnsi="Times New Roman" w:cs="Times New Roman"/>
          <w:spacing w:val="40"/>
          <w:lang w:val="uk-UA" w:eastAsia="uk-UA" w:bidi="uk-UA"/>
        </w:rPr>
        <w:t xml:space="preserve"> </w:t>
      </w:r>
      <w:r w:rsidRPr="00B33B3E">
        <w:rPr>
          <w:rFonts w:ascii="Times New Roman" w:eastAsia="Times New Roman" w:hAnsi="Times New Roman" w:cs="Times New Roman"/>
          <w:lang w:val="uk-UA" w:eastAsia="uk-UA" w:bidi="uk-UA"/>
        </w:rPr>
        <w:t>and</w:t>
      </w:r>
      <w:r w:rsidRPr="00B33B3E">
        <w:rPr>
          <w:rFonts w:ascii="Times New Roman" w:eastAsia="Times New Roman" w:hAnsi="Times New Roman" w:cs="Times New Roman"/>
          <w:spacing w:val="39"/>
          <w:lang w:val="uk-UA" w:eastAsia="uk-UA" w:bidi="uk-UA"/>
        </w:rPr>
        <w:t xml:space="preserve"> </w:t>
      </w:r>
      <w:r w:rsidRPr="00B33B3E">
        <w:rPr>
          <w:rFonts w:ascii="Times New Roman" w:eastAsia="Times New Roman" w:hAnsi="Times New Roman" w:cs="Times New Roman"/>
          <w:lang w:val="uk-UA" w:eastAsia="uk-UA" w:bidi="uk-UA"/>
        </w:rPr>
        <w:t>creative</w:t>
      </w:r>
    </w:p>
    <w:p w:rsidR="00B33B3E" w:rsidRPr="00B33B3E" w:rsidRDefault="00B33B3E" w:rsidP="00B33B3E">
      <w:pPr>
        <w:widowControl w:val="0"/>
        <w:autoSpaceDE w:val="0"/>
        <w:autoSpaceDN w:val="0"/>
        <w:spacing w:after="0" w:line="240" w:lineRule="auto"/>
        <w:jc w:val="both"/>
        <w:rPr>
          <w:rFonts w:ascii="Times New Roman" w:eastAsia="Times New Roman" w:hAnsi="Times New Roman" w:cs="Times New Roman"/>
          <w:lang w:val="uk-UA" w:eastAsia="uk-UA" w:bidi="uk-UA"/>
        </w:rPr>
        <w:sectPr w:rsidR="00B33B3E" w:rsidRPr="00B33B3E">
          <w:footerReference w:type="default" r:id="rId15"/>
          <w:pgSz w:w="8420" w:h="11900"/>
          <w:pgMar w:top="1060" w:right="760" w:bottom="940" w:left="1020" w:header="0" w:footer="754" w:gutter="0"/>
          <w:cols w:space="720"/>
        </w:sectPr>
      </w:pPr>
    </w:p>
    <w:p w:rsidR="00B33B3E" w:rsidRPr="00B33B3E" w:rsidRDefault="00B33B3E" w:rsidP="00B33B3E">
      <w:pPr>
        <w:widowControl w:val="0"/>
        <w:autoSpaceDE w:val="0"/>
        <w:autoSpaceDN w:val="0"/>
        <w:spacing w:before="66" w:after="0" w:line="240" w:lineRule="auto"/>
        <w:ind w:left="110" w:right="118"/>
        <w:jc w:val="both"/>
        <w:rPr>
          <w:rFonts w:ascii="Times New Roman" w:eastAsia="Times New Roman" w:hAnsi="Times New Roman" w:cs="Times New Roman"/>
          <w:lang w:val="uk-UA" w:eastAsia="uk-UA" w:bidi="uk-UA"/>
        </w:rPr>
      </w:pPr>
      <w:r w:rsidRPr="00B33B3E">
        <w:rPr>
          <w:rFonts w:ascii="Times New Roman" w:eastAsia="Times New Roman" w:hAnsi="Times New Roman" w:cs="Times New Roman"/>
          <w:lang w:val="uk-UA" w:eastAsia="uk-UA" w:bidi="uk-UA"/>
        </w:rPr>
        <w:lastRenderedPageBreak/>
        <w:t>perspectives of the future profession are estimated from a moral standpoint. 3. Material – related to the desire to have a well-paid profession and a guarantee of a stable future. 4. Prestigious – expressing the desire to choose a profession that is valued among friends and acquaintances, allow you to achieve an attractive position in society, provide a rapid advancement in the service. 5. Utilitarian – related to the desire to choose a profession that allows people to manage.</w:t>
      </w:r>
    </w:p>
    <w:p w:rsidR="00B33B3E" w:rsidRPr="00B33B3E" w:rsidRDefault="00B33B3E" w:rsidP="00B33B3E">
      <w:pPr>
        <w:widowControl w:val="0"/>
        <w:autoSpaceDE w:val="0"/>
        <w:autoSpaceDN w:val="0"/>
        <w:spacing w:after="0" w:line="240" w:lineRule="auto"/>
        <w:ind w:left="110" w:right="116" w:firstLine="567"/>
        <w:jc w:val="both"/>
        <w:rPr>
          <w:rFonts w:ascii="Times New Roman" w:eastAsia="Times New Roman" w:hAnsi="Times New Roman" w:cs="Times New Roman"/>
          <w:lang w:val="uk-UA" w:eastAsia="uk-UA" w:bidi="uk-UA"/>
        </w:rPr>
      </w:pPr>
      <w:r w:rsidRPr="00B33B3E">
        <w:rPr>
          <w:rFonts w:ascii="Times New Roman" w:eastAsia="Times New Roman" w:hAnsi="Times New Roman" w:cs="Times New Roman"/>
          <w:lang w:val="uk-UA" w:eastAsia="uk-UA" w:bidi="uk-UA"/>
        </w:rPr>
        <w:t xml:space="preserve">At the same time, the most important motive force in updating the knowledge of a person about the relevant field of work in special conditions is professional interest. According to M. Robert and </w:t>
      </w:r>
      <w:r w:rsidRPr="00B33B3E">
        <w:rPr>
          <w:rFonts w:ascii="Times New Roman" w:eastAsia="Times New Roman" w:hAnsi="Times New Roman" w:cs="Times New Roman"/>
          <w:spacing w:val="-9"/>
          <w:lang w:val="uk-UA" w:eastAsia="uk-UA" w:bidi="uk-UA"/>
        </w:rPr>
        <w:t xml:space="preserve">F. </w:t>
      </w:r>
      <w:r w:rsidRPr="00B33B3E">
        <w:rPr>
          <w:rFonts w:ascii="Times New Roman" w:eastAsia="Times New Roman" w:hAnsi="Times New Roman" w:cs="Times New Roman"/>
          <w:lang w:val="uk-UA" w:eastAsia="uk-UA" w:bidi="uk-UA"/>
        </w:rPr>
        <w:t xml:space="preserve">Thilman [7], motivation is a necessity that prompts the person to act for a certain purpose. The need is an internal aspect of motivation. Motivation, in this regard, is defined as the dynamic process of physiological and psychological management of the behavior of a young person, which determines its orientation, organization, activity and stability. </w:t>
      </w:r>
      <w:r w:rsidRPr="00B33B3E">
        <w:rPr>
          <w:rFonts w:ascii="Times New Roman" w:eastAsia="Times New Roman" w:hAnsi="Times New Roman" w:cs="Times New Roman"/>
          <w:spacing w:val="-3"/>
          <w:lang w:val="uk-UA" w:eastAsia="uk-UA" w:bidi="uk-UA"/>
        </w:rPr>
        <w:t xml:space="preserve">Today's </w:t>
      </w:r>
      <w:r w:rsidRPr="00B33B3E">
        <w:rPr>
          <w:rFonts w:ascii="Times New Roman" w:eastAsia="Times New Roman" w:hAnsi="Times New Roman" w:cs="Times New Roman"/>
          <w:lang w:val="uk-UA" w:eastAsia="uk-UA" w:bidi="uk-UA"/>
        </w:rPr>
        <w:t>realities force young people to stop their choices in professions that are not so socially relevant and relevant to inclinations and preferences, as they reflect the representation of young people about value orientations that prevail in society</w:t>
      </w:r>
      <w:r w:rsidRPr="00B33B3E">
        <w:rPr>
          <w:rFonts w:ascii="Times New Roman" w:eastAsia="Times New Roman" w:hAnsi="Times New Roman" w:cs="Times New Roman"/>
          <w:spacing w:val="-2"/>
          <w:lang w:val="uk-UA" w:eastAsia="uk-UA" w:bidi="uk-UA"/>
        </w:rPr>
        <w:t xml:space="preserve"> </w:t>
      </w:r>
      <w:r w:rsidRPr="00B33B3E">
        <w:rPr>
          <w:rFonts w:ascii="Times New Roman" w:eastAsia="Times New Roman" w:hAnsi="Times New Roman" w:cs="Times New Roman"/>
          <w:lang w:val="uk-UA" w:eastAsia="uk-UA" w:bidi="uk-UA"/>
        </w:rPr>
        <w:t>[3].</w:t>
      </w:r>
    </w:p>
    <w:p w:rsidR="00B33B3E" w:rsidRPr="00B33B3E" w:rsidRDefault="00B33B3E" w:rsidP="00B33B3E">
      <w:pPr>
        <w:widowControl w:val="0"/>
        <w:autoSpaceDE w:val="0"/>
        <w:autoSpaceDN w:val="0"/>
        <w:spacing w:after="0" w:line="240" w:lineRule="auto"/>
        <w:ind w:left="110" w:right="117" w:firstLine="567"/>
        <w:jc w:val="both"/>
        <w:rPr>
          <w:rFonts w:ascii="Times New Roman" w:eastAsia="Times New Roman" w:hAnsi="Times New Roman" w:cs="Times New Roman"/>
          <w:lang w:val="uk-UA" w:eastAsia="uk-UA" w:bidi="uk-UA"/>
        </w:rPr>
      </w:pPr>
      <w:r w:rsidRPr="00B33B3E">
        <w:rPr>
          <w:rFonts w:ascii="Times New Roman" w:eastAsia="Times New Roman" w:hAnsi="Times New Roman" w:cs="Times New Roman"/>
          <w:lang w:val="uk-UA" w:eastAsia="uk-UA" w:bidi="uk-UA"/>
        </w:rPr>
        <w:t>The condition for the successful professional self-determination of young people is the presence of their professionally important qualities, which should be understood as individual dynamic personality traits, psychological, psychological and physical properties that meet the requirements of a person in a particular profession and contribute to successful mastery of it. Preparation for a conscious choice of young people for professional activities in special conditions involves the active formation of psychological qualities of the individual: abilities, interests, values orientations, aspirations, professional plans, ideals, beliefs. So, the choice of profession is successful when labor brings a person satisfaction, corresponds to its physical and spiritual abilities, mental characteristics, interests, knowledge and skills. Therefore, one of the most important tasks of the modern bulk-educational system is precisely to help young people choose their future professional activities.</w:t>
      </w:r>
    </w:p>
    <w:p w:rsidR="00B33B3E" w:rsidRPr="00B33B3E" w:rsidRDefault="00B33B3E" w:rsidP="00B33B3E">
      <w:pPr>
        <w:widowControl w:val="0"/>
        <w:autoSpaceDE w:val="0"/>
        <w:autoSpaceDN w:val="0"/>
        <w:spacing w:before="1" w:after="0" w:line="252" w:lineRule="exact"/>
        <w:ind w:left="761" w:right="210"/>
        <w:jc w:val="center"/>
        <w:outlineLvl w:val="1"/>
        <w:rPr>
          <w:rFonts w:ascii="Times New Roman" w:eastAsia="Times New Roman" w:hAnsi="Times New Roman" w:cs="Times New Roman"/>
          <w:b/>
          <w:bCs/>
          <w:lang w:val="uk-UA" w:eastAsia="uk-UA" w:bidi="uk-UA"/>
        </w:rPr>
      </w:pPr>
      <w:r w:rsidRPr="00B33B3E">
        <w:rPr>
          <w:rFonts w:ascii="Times New Roman" w:eastAsia="Times New Roman" w:hAnsi="Times New Roman" w:cs="Times New Roman"/>
          <w:b/>
          <w:bCs/>
          <w:lang w:val="uk-UA" w:eastAsia="uk-UA" w:bidi="uk-UA"/>
        </w:rPr>
        <w:t>References</w:t>
      </w:r>
    </w:p>
    <w:p w:rsidR="00B33B3E" w:rsidRPr="00B33B3E" w:rsidRDefault="00B33B3E" w:rsidP="00B33B3E">
      <w:pPr>
        <w:widowControl w:val="0"/>
        <w:numPr>
          <w:ilvl w:val="1"/>
          <w:numId w:val="2"/>
        </w:numPr>
        <w:tabs>
          <w:tab w:val="left" w:pos="540"/>
        </w:tabs>
        <w:autoSpaceDE w:val="0"/>
        <w:autoSpaceDN w:val="0"/>
        <w:spacing w:after="0" w:line="240" w:lineRule="auto"/>
        <w:ind w:right="120" w:firstLine="180"/>
        <w:jc w:val="both"/>
        <w:rPr>
          <w:rFonts w:ascii="Times New Roman" w:eastAsia="Times New Roman" w:hAnsi="Times New Roman" w:cs="Times New Roman"/>
          <w:lang w:val="uk-UA" w:eastAsia="uk-UA" w:bidi="uk-UA"/>
        </w:rPr>
      </w:pPr>
      <w:r w:rsidRPr="00B33B3E">
        <w:rPr>
          <w:rFonts w:ascii="Times New Roman" w:eastAsia="Times New Roman" w:hAnsi="Times New Roman" w:cs="Times New Roman"/>
          <w:lang w:val="uk-UA" w:eastAsia="uk-UA" w:bidi="uk-UA"/>
        </w:rPr>
        <w:t>Di Fabio A. Emotional intelligence and decisional conflict styles: Some empirical evidence among Italian high school students / Di Fabio A., Blustein D.//Journal of Career Assessment.–2010.–№.18(1).–</w:t>
      </w:r>
      <w:r w:rsidRPr="00B33B3E">
        <w:rPr>
          <w:rFonts w:ascii="Times New Roman" w:eastAsia="Times New Roman" w:hAnsi="Times New Roman" w:cs="Times New Roman"/>
          <w:spacing w:val="-25"/>
          <w:lang w:val="uk-UA" w:eastAsia="uk-UA" w:bidi="uk-UA"/>
        </w:rPr>
        <w:t xml:space="preserve"> </w:t>
      </w:r>
      <w:r w:rsidRPr="00B33B3E">
        <w:rPr>
          <w:rFonts w:ascii="Times New Roman" w:eastAsia="Times New Roman" w:hAnsi="Times New Roman" w:cs="Times New Roman"/>
          <w:spacing w:val="-5"/>
          <w:lang w:val="uk-UA" w:eastAsia="uk-UA" w:bidi="uk-UA"/>
        </w:rPr>
        <w:t>P.71.</w:t>
      </w:r>
    </w:p>
    <w:p w:rsidR="00B33B3E" w:rsidRPr="00B33B3E" w:rsidRDefault="00B33B3E" w:rsidP="00B33B3E">
      <w:pPr>
        <w:widowControl w:val="0"/>
        <w:autoSpaceDE w:val="0"/>
        <w:autoSpaceDN w:val="0"/>
        <w:spacing w:after="0" w:line="240" w:lineRule="auto"/>
        <w:jc w:val="both"/>
        <w:rPr>
          <w:rFonts w:ascii="Times New Roman" w:eastAsia="Times New Roman" w:hAnsi="Times New Roman" w:cs="Times New Roman"/>
          <w:lang w:val="uk-UA" w:eastAsia="uk-UA" w:bidi="uk-UA"/>
        </w:rPr>
        <w:sectPr w:rsidR="00B33B3E" w:rsidRPr="00B33B3E">
          <w:footerReference w:type="default" r:id="rId16"/>
          <w:pgSz w:w="8420" w:h="11900"/>
          <w:pgMar w:top="1060" w:right="1040" w:bottom="940" w:left="740" w:header="0" w:footer="754" w:gutter="0"/>
          <w:cols w:space="720"/>
        </w:sectPr>
      </w:pPr>
    </w:p>
    <w:p w:rsidR="00B33B3E" w:rsidRPr="00B33B3E" w:rsidRDefault="00B33B3E" w:rsidP="00B33B3E">
      <w:pPr>
        <w:widowControl w:val="0"/>
        <w:numPr>
          <w:ilvl w:val="1"/>
          <w:numId w:val="2"/>
        </w:numPr>
        <w:tabs>
          <w:tab w:val="left" w:pos="614"/>
        </w:tabs>
        <w:autoSpaceDE w:val="0"/>
        <w:autoSpaceDN w:val="0"/>
        <w:spacing w:before="66" w:after="0" w:line="240" w:lineRule="auto"/>
        <w:ind w:left="113" w:right="116" w:firstLine="180"/>
        <w:jc w:val="both"/>
        <w:rPr>
          <w:rFonts w:ascii="Times New Roman" w:eastAsia="Times New Roman" w:hAnsi="Times New Roman" w:cs="Times New Roman"/>
          <w:lang w:val="uk-UA" w:eastAsia="uk-UA" w:bidi="uk-UA"/>
        </w:rPr>
      </w:pPr>
      <w:r w:rsidRPr="00B33B3E">
        <w:rPr>
          <w:rFonts w:ascii="Times New Roman" w:eastAsia="Times New Roman" w:hAnsi="Times New Roman" w:cs="Times New Roman"/>
          <w:lang w:val="uk-UA" w:eastAsia="uk-UA" w:bidi="uk-UA"/>
        </w:rPr>
        <w:lastRenderedPageBreak/>
        <w:t xml:space="preserve">Sari E. The Relations Between Decision Making in Social Relationships and Decision Making Styles / Sari E. // </w:t>
      </w:r>
      <w:r w:rsidRPr="00B33B3E">
        <w:rPr>
          <w:rFonts w:ascii="Times New Roman" w:eastAsia="Times New Roman" w:hAnsi="Times New Roman" w:cs="Times New Roman"/>
          <w:spacing w:val="-4"/>
          <w:lang w:val="uk-UA" w:eastAsia="uk-UA" w:bidi="uk-UA"/>
        </w:rPr>
        <w:t xml:space="preserve">World </w:t>
      </w:r>
      <w:r w:rsidRPr="00B33B3E">
        <w:rPr>
          <w:rFonts w:ascii="Times New Roman" w:eastAsia="Times New Roman" w:hAnsi="Times New Roman" w:cs="Times New Roman"/>
          <w:lang w:val="uk-UA" w:eastAsia="uk-UA" w:bidi="uk-UA"/>
        </w:rPr>
        <w:t xml:space="preserve">Applied Sciences Journal, 2008. – №. 3 (3). – </w:t>
      </w:r>
      <w:r w:rsidRPr="00B33B3E">
        <w:rPr>
          <w:rFonts w:ascii="Times New Roman" w:eastAsia="Times New Roman" w:hAnsi="Times New Roman" w:cs="Times New Roman"/>
          <w:spacing w:val="-13"/>
          <w:lang w:val="uk-UA" w:eastAsia="uk-UA" w:bidi="uk-UA"/>
        </w:rPr>
        <w:t>P.</w:t>
      </w:r>
      <w:r w:rsidRPr="00B33B3E">
        <w:rPr>
          <w:rFonts w:ascii="Times New Roman" w:eastAsia="Times New Roman" w:hAnsi="Times New Roman" w:cs="Times New Roman"/>
          <w:spacing w:val="-3"/>
          <w:lang w:val="uk-UA" w:eastAsia="uk-UA" w:bidi="uk-UA"/>
        </w:rPr>
        <w:t xml:space="preserve"> </w:t>
      </w:r>
      <w:r w:rsidRPr="00B33B3E">
        <w:rPr>
          <w:rFonts w:ascii="Times New Roman" w:eastAsia="Times New Roman" w:hAnsi="Times New Roman" w:cs="Times New Roman"/>
          <w:lang w:val="uk-UA" w:eastAsia="uk-UA" w:bidi="uk-UA"/>
        </w:rPr>
        <w:t>369-381.</w:t>
      </w:r>
    </w:p>
    <w:p w:rsidR="00B33B3E" w:rsidRPr="00B33B3E" w:rsidRDefault="00B33B3E" w:rsidP="00B33B3E">
      <w:pPr>
        <w:widowControl w:val="0"/>
        <w:numPr>
          <w:ilvl w:val="1"/>
          <w:numId w:val="2"/>
        </w:numPr>
        <w:tabs>
          <w:tab w:val="left" w:pos="548"/>
        </w:tabs>
        <w:autoSpaceDE w:val="0"/>
        <w:autoSpaceDN w:val="0"/>
        <w:spacing w:after="0" w:line="240" w:lineRule="auto"/>
        <w:ind w:left="113" w:right="115" w:firstLine="180"/>
        <w:jc w:val="both"/>
        <w:rPr>
          <w:rFonts w:ascii="Times New Roman" w:eastAsia="Times New Roman" w:hAnsi="Times New Roman" w:cs="Times New Roman"/>
          <w:lang w:val="uk-UA" w:eastAsia="uk-UA" w:bidi="uk-UA"/>
        </w:rPr>
      </w:pPr>
      <w:r w:rsidRPr="00B33B3E">
        <w:rPr>
          <w:rFonts w:ascii="Times New Roman" w:eastAsia="Times New Roman" w:hAnsi="Times New Roman" w:cs="Times New Roman"/>
          <w:spacing w:val="-4"/>
          <w:lang w:val="uk-UA" w:eastAsia="uk-UA" w:bidi="uk-UA"/>
        </w:rPr>
        <w:t xml:space="preserve">Vasilkov </w:t>
      </w:r>
      <w:r w:rsidRPr="00B33B3E">
        <w:rPr>
          <w:rFonts w:ascii="Times New Roman" w:eastAsia="Times New Roman" w:hAnsi="Times New Roman" w:cs="Times New Roman"/>
          <w:spacing w:val="-15"/>
          <w:lang w:val="uk-UA" w:eastAsia="uk-UA" w:bidi="uk-UA"/>
        </w:rPr>
        <w:t xml:space="preserve">V.V. </w:t>
      </w:r>
      <w:r w:rsidRPr="00B33B3E">
        <w:rPr>
          <w:rFonts w:ascii="Times New Roman" w:eastAsia="Times New Roman" w:hAnsi="Times New Roman" w:cs="Times New Roman"/>
          <w:lang w:val="uk-UA" w:eastAsia="uk-UA" w:bidi="uk-UA"/>
        </w:rPr>
        <w:t xml:space="preserve">Socio-psychological questions of professional self- determination of senior pupils in modern conditions / </w:t>
      </w:r>
      <w:r w:rsidRPr="00B33B3E">
        <w:rPr>
          <w:rFonts w:ascii="Times New Roman" w:eastAsia="Times New Roman" w:hAnsi="Times New Roman" w:cs="Times New Roman"/>
          <w:spacing w:val="-15"/>
          <w:lang w:val="uk-UA" w:eastAsia="uk-UA" w:bidi="uk-UA"/>
        </w:rPr>
        <w:t xml:space="preserve">V.V. </w:t>
      </w:r>
      <w:r w:rsidRPr="00B33B3E">
        <w:rPr>
          <w:rFonts w:ascii="Times New Roman" w:eastAsia="Times New Roman" w:hAnsi="Times New Roman" w:cs="Times New Roman"/>
          <w:spacing w:val="-3"/>
          <w:lang w:val="uk-UA" w:eastAsia="uk-UA" w:bidi="uk-UA"/>
        </w:rPr>
        <w:t xml:space="preserve">Vasilkov </w:t>
      </w:r>
      <w:r w:rsidRPr="00B33B3E">
        <w:rPr>
          <w:rFonts w:ascii="Times New Roman" w:eastAsia="Times New Roman" w:hAnsi="Times New Roman" w:cs="Times New Roman"/>
          <w:lang w:val="uk-UA" w:eastAsia="uk-UA" w:bidi="uk-UA"/>
        </w:rPr>
        <w:t xml:space="preserve">// Pedagogics and Psychology, 1999. – №. 3. – </w:t>
      </w:r>
      <w:r w:rsidRPr="00B33B3E">
        <w:rPr>
          <w:rFonts w:ascii="Times New Roman" w:eastAsia="Times New Roman" w:hAnsi="Times New Roman" w:cs="Times New Roman"/>
          <w:spacing w:val="-12"/>
          <w:lang w:val="uk-UA" w:eastAsia="uk-UA" w:bidi="uk-UA"/>
        </w:rPr>
        <w:t>P.</w:t>
      </w:r>
      <w:r w:rsidRPr="00B33B3E">
        <w:rPr>
          <w:rFonts w:ascii="Times New Roman" w:eastAsia="Times New Roman" w:hAnsi="Times New Roman" w:cs="Times New Roman"/>
          <w:spacing w:val="-11"/>
          <w:lang w:val="uk-UA" w:eastAsia="uk-UA" w:bidi="uk-UA"/>
        </w:rPr>
        <w:t xml:space="preserve"> </w:t>
      </w:r>
      <w:r w:rsidRPr="00B33B3E">
        <w:rPr>
          <w:rFonts w:ascii="Times New Roman" w:eastAsia="Times New Roman" w:hAnsi="Times New Roman" w:cs="Times New Roman"/>
          <w:lang w:val="uk-UA" w:eastAsia="uk-UA" w:bidi="uk-UA"/>
        </w:rPr>
        <w:t>59-66.</w:t>
      </w:r>
    </w:p>
    <w:p w:rsidR="00B33B3E" w:rsidRPr="00B33B3E" w:rsidRDefault="00B33B3E" w:rsidP="00B33B3E">
      <w:pPr>
        <w:widowControl w:val="0"/>
        <w:numPr>
          <w:ilvl w:val="1"/>
          <w:numId w:val="2"/>
        </w:numPr>
        <w:tabs>
          <w:tab w:val="left" w:pos="515"/>
        </w:tabs>
        <w:autoSpaceDE w:val="0"/>
        <w:autoSpaceDN w:val="0"/>
        <w:spacing w:after="0" w:line="240" w:lineRule="auto"/>
        <w:ind w:left="113" w:right="116" w:firstLine="180"/>
        <w:jc w:val="both"/>
        <w:rPr>
          <w:rFonts w:ascii="Times New Roman" w:eastAsia="Times New Roman" w:hAnsi="Times New Roman" w:cs="Times New Roman"/>
          <w:lang w:val="uk-UA" w:eastAsia="uk-UA" w:bidi="uk-UA"/>
        </w:rPr>
      </w:pPr>
      <w:r w:rsidRPr="00B33B3E">
        <w:rPr>
          <w:rFonts w:ascii="Times New Roman" w:eastAsia="Times New Roman" w:hAnsi="Times New Roman" w:cs="Times New Roman"/>
          <w:spacing w:val="-5"/>
          <w:lang w:val="uk-UA" w:eastAsia="uk-UA" w:bidi="uk-UA"/>
        </w:rPr>
        <w:t xml:space="preserve">Volkov </w:t>
      </w:r>
      <w:r w:rsidRPr="00B33B3E">
        <w:rPr>
          <w:rFonts w:ascii="Times New Roman" w:eastAsia="Times New Roman" w:hAnsi="Times New Roman" w:cs="Times New Roman"/>
          <w:spacing w:val="-11"/>
          <w:lang w:val="uk-UA" w:eastAsia="uk-UA" w:bidi="uk-UA"/>
        </w:rPr>
        <w:t xml:space="preserve">Yu.G. </w:t>
      </w:r>
      <w:r w:rsidRPr="00B33B3E">
        <w:rPr>
          <w:rFonts w:ascii="Times New Roman" w:eastAsia="Times New Roman" w:hAnsi="Times New Roman" w:cs="Times New Roman"/>
          <w:lang w:val="uk-UA" w:eastAsia="uk-UA" w:bidi="uk-UA"/>
        </w:rPr>
        <w:t xml:space="preserve">Sociology of </w:t>
      </w:r>
      <w:r w:rsidRPr="00B33B3E">
        <w:rPr>
          <w:rFonts w:ascii="Times New Roman" w:eastAsia="Times New Roman" w:hAnsi="Times New Roman" w:cs="Times New Roman"/>
          <w:spacing w:val="-5"/>
          <w:lang w:val="uk-UA" w:eastAsia="uk-UA" w:bidi="uk-UA"/>
        </w:rPr>
        <w:t xml:space="preserve">Youth </w:t>
      </w:r>
      <w:r w:rsidRPr="00B33B3E">
        <w:rPr>
          <w:rFonts w:ascii="Times New Roman" w:eastAsia="Times New Roman" w:hAnsi="Times New Roman" w:cs="Times New Roman"/>
          <w:lang w:val="uk-UA" w:eastAsia="uk-UA" w:bidi="uk-UA"/>
        </w:rPr>
        <w:t xml:space="preserve">/ </w:t>
      </w:r>
      <w:r w:rsidRPr="00B33B3E">
        <w:rPr>
          <w:rFonts w:ascii="Times New Roman" w:eastAsia="Times New Roman" w:hAnsi="Times New Roman" w:cs="Times New Roman"/>
          <w:spacing w:val="-11"/>
          <w:lang w:val="uk-UA" w:eastAsia="uk-UA" w:bidi="uk-UA"/>
        </w:rPr>
        <w:t xml:space="preserve">Yu.G. </w:t>
      </w:r>
      <w:r w:rsidRPr="00B33B3E">
        <w:rPr>
          <w:rFonts w:ascii="Times New Roman" w:eastAsia="Times New Roman" w:hAnsi="Times New Roman" w:cs="Times New Roman"/>
          <w:spacing w:val="-5"/>
          <w:lang w:val="uk-UA" w:eastAsia="uk-UA" w:bidi="uk-UA"/>
        </w:rPr>
        <w:t xml:space="preserve">Volkov </w:t>
      </w:r>
      <w:r w:rsidRPr="00B33B3E">
        <w:rPr>
          <w:rFonts w:ascii="Times New Roman" w:eastAsia="Times New Roman" w:hAnsi="Times New Roman" w:cs="Times New Roman"/>
          <w:lang w:val="uk-UA" w:eastAsia="uk-UA" w:bidi="uk-UA"/>
        </w:rPr>
        <w:t>– Rostov-on-Don : Phoenix, 2001. – 576</w:t>
      </w:r>
      <w:r w:rsidRPr="00B33B3E">
        <w:rPr>
          <w:rFonts w:ascii="Times New Roman" w:eastAsia="Times New Roman" w:hAnsi="Times New Roman" w:cs="Times New Roman"/>
          <w:spacing w:val="-4"/>
          <w:lang w:val="uk-UA" w:eastAsia="uk-UA" w:bidi="uk-UA"/>
        </w:rPr>
        <w:t xml:space="preserve"> </w:t>
      </w:r>
      <w:r w:rsidRPr="00B33B3E">
        <w:rPr>
          <w:rFonts w:ascii="Times New Roman" w:eastAsia="Times New Roman" w:hAnsi="Times New Roman" w:cs="Times New Roman"/>
          <w:lang w:val="uk-UA" w:eastAsia="uk-UA" w:bidi="uk-UA"/>
        </w:rPr>
        <w:t>p.</w:t>
      </w:r>
    </w:p>
    <w:p w:rsidR="00B33B3E" w:rsidRPr="00B33B3E" w:rsidRDefault="00B33B3E" w:rsidP="00B33B3E">
      <w:pPr>
        <w:widowControl w:val="0"/>
        <w:numPr>
          <w:ilvl w:val="1"/>
          <w:numId w:val="2"/>
        </w:numPr>
        <w:tabs>
          <w:tab w:val="left" w:pos="648"/>
        </w:tabs>
        <w:autoSpaceDE w:val="0"/>
        <w:autoSpaceDN w:val="0"/>
        <w:spacing w:after="0" w:line="240" w:lineRule="auto"/>
        <w:ind w:left="113" w:right="117" w:firstLine="180"/>
        <w:jc w:val="both"/>
        <w:rPr>
          <w:rFonts w:ascii="Times New Roman" w:eastAsia="Times New Roman" w:hAnsi="Times New Roman" w:cs="Times New Roman"/>
          <w:lang w:val="uk-UA" w:eastAsia="uk-UA" w:bidi="uk-UA"/>
        </w:rPr>
      </w:pPr>
      <w:r w:rsidRPr="00B33B3E">
        <w:rPr>
          <w:rFonts w:ascii="Times New Roman" w:eastAsia="Times New Roman" w:hAnsi="Times New Roman" w:cs="Times New Roman"/>
          <w:lang w:val="uk-UA" w:eastAsia="uk-UA" w:bidi="uk-UA"/>
        </w:rPr>
        <w:t xml:space="preserve">Zozuliak-Sluchik </w:t>
      </w:r>
      <w:r w:rsidRPr="00B33B3E">
        <w:rPr>
          <w:rFonts w:ascii="Times New Roman" w:eastAsia="Times New Roman" w:hAnsi="Times New Roman" w:cs="Times New Roman"/>
          <w:spacing w:val="-8"/>
          <w:lang w:val="uk-UA" w:eastAsia="uk-UA" w:bidi="uk-UA"/>
        </w:rPr>
        <w:t xml:space="preserve">R.V. </w:t>
      </w:r>
      <w:r w:rsidRPr="00B33B3E">
        <w:rPr>
          <w:rFonts w:ascii="Times New Roman" w:eastAsia="Times New Roman" w:hAnsi="Times New Roman" w:cs="Times New Roman"/>
          <w:lang w:val="uk-UA" w:eastAsia="uk-UA" w:bidi="uk-UA"/>
        </w:rPr>
        <w:t xml:space="preserve">Professional choice as a factor of socialization of the individual / </w:t>
      </w:r>
      <w:r w:rsidRPr="00B33B3E">
        <w:rPr>
          <w:rFonts w:ascii="Times New Roman" w:eastAsia="Times New Roman" w:hAnsi="Times New Roman" w:cs="Times New Roman"/>
          <w:spacing w:val="-8"/>
          <w:lang w:val="uk-UA" w:eastAsia="uk-UA" w:bidi="uk-UA"/>
        </w:rPr>
        <w:t xml:space="preserve">R.V. </w:t>
      </w:r>
      <w:r w:rsidRPr="00B33B3E">
        <w:rPr>
          <w:rFonts w:ascii="Times New Roman" w:eastAsia="Times New Roman" w:hAnsi="Times New Roman" w:cs="Times New Roman"/>
          <w:lang w:val="uk-UA" w:eastAsia="uk-UA" w:bidi="uk-UA"/>
        </w:rPr>
        <w:t xml:space="preserve">Zozuliak-Sullyk // Scientific notes of NDU them. M. Gogol : Psychological and pedagogical sciences. – 2014. – №. 4. – </w:t>
      </w:r>
      <w:r w:rsidRPr="00B33B3E">
        <w:rPr>
          <w:rFonts w:ascii="Times New Roman" w:eastAsia="Times New Roman" w:hAnsi="Times New Roman" w:cs="Times New Roman"/>
          <w:spacing w:val="-12"/>
          <w:lang w:val="uk-UA" w:eastAsia="uk-UA" w:bidi="uk-UA"/>
        </w:rPr>
        <w:t>P.</w:t>
      </w:r>
      <w:r w:rsidRPr="00B33B3E">
        <w:rPr>
          <w:rFonts w:ascii="Times New Roman" w:eastAsia="Times New Roman" w:hAnsi="Times New Roman" w:cs="Times New Roman"/>
          <w:spacing w:val="-4"/>
          <w:lang w:val="uk-UA" w:eastAsia="uk-UA" w:bidi="uk-UA"/>
        </w:rPr>
        <w:t xml:space="preserve"> </w:t>
      </w:r>
      <w:r w:rsidRPr="00B33B3E">
        <w:rPr>
          <w:rFonts w:ascii="Times New Roman" w:eastAsia="Times New Roman" w:hAnsi="Times New Roman" w:cs="Times New Roman"/>
          <w:lang w:val="uk-UA" w:eastAsia="uk-UA" w:bidi="uk-UA"/>
        </w:rPr>
        <w:t>27-31.</w:t>
      </w:r>
    </w:p>
    <w:p w:rsidR="00B33B3E" w:rsidRPr="00B33B3E" w:rsidRDefault="00B33B3E" w:rsidP="00B33B3E">
      <w:pPr>
        <w:widowControl w:val="0"/>
        <w:numPr>
          <w:ilvl w:val="1"/>
          <w:numId w:val="2"/>
        </w:numPr>
        <w:tabs>
          <w:tab w:val="left" w:pos="517"/>
        </w:tabs>
        <w:autoSpaceDE w:val="0"/>
        <w:autoSpaceDN w:val="0"/>
        <w:spacing w:after="0" w:line="240" w:lineRule="auto"/>
        <w:ind w:left="113" w:right="115" w:firstLine="180"/>
        <w:jc w:val="both"/>
        <w:rPr>
          <w:rFonts w:ascii="Times New Roman" w:eastAsia="Times New Roman" w:hAnsi="Times New Roman" w:cs="Times New Roman"/>
          <w:lang w:val="uk-UA" w:eastAsia="uk-UA" w:bidi="uk-UA"/>
        </w:rPr>
      </w:pPr>
      <w:r w:rsidRPr="00B33B3E">
        <w:rPr>
          <w:rFonts w:ascii="Times New Roman" w:eastAsia="Times New Roman" w:hAnsi="Times New Roman" w:cs="Times New Roman"/>
          <w:lang w:val="uk-UA" w:eastAsia="uk-UA" w:bidi="uk-UA"/>
        </w:rPr>
        <w:t xml:space="preserve">Man and the world of professions : teaching method. manual [for 8- 9 grades] / </w:t>
      </w:r>
      <w:r w:rsidRPr="00B33B3E">
        <w:rPr>
          <w:rFonts w:ascii="Times New Roman" w:eastAsia="Times New Roman" w:hAnsi="Times New Roman" w:cs="Times New Roman"/>
          <w:spacing w:val="-7"/>
          <w:lang w:val="uk-UA" w:eastAsia="uk-UA" w:bidi="uk-UA"/>
        </w:rPr>
        <w:t xml:space="preserve">[O.V. </w:t>
      </w:r>
      <w:r w:rsidRPr="00B33B3E">
        <w:rPr>
          <w:rFonts w:ascii="Times New Roman" w:eastAsia="Times New Roman" w:hAnsi="Times New Roman" w:cs="Times New Roman"/>
          <w:lang w:val="uk-UA" w:eastAsia="uk-UA" w:bidi="uk-UA"/>
        </w:rPr>
        <w:t xml:space="preserve">Melnik, O.L. Morin, L.A. Gutsan, N.M. Dyatlenko, І.І. Tkachuk, </w:t>
      </w:r>
      <w:r w:rsidRPr="00B33B3E">
        <w:rPr>
          <w:rFonts w:ascii="Times New Roman" w:eastAsia="Times New Roman" w:hAnsi="Times New Roman" w:cs="Times New Roman"/>
          <w:spacing w:val="-8"/>
          <w:lang w:val="uk-UA" w:eastAsia="uk-UA" w:bidi="uk-UA"/>
        </w:rPr>
        <w:t xml:space="preserve">Z.V. </w:t>
      </w:r>
      <w:r w:rsidRPr="00B33B3E">
        <w:rPr>
          <w:rFonts w:ascii="Times New Roman" w:eastAsia="Times New Roman" w:hAnsi="Times New Roman" w:cs="Times New Roman"/>
          <w:lang w:val="uk-UA" w:eastAsia="uk-UA" w:bidi="uk-UA"/>
        </w:rPr>
        <w:t>Okhrimenko, O.M. Parkhomenko L.I. Gritsenok; ed. O.L. Miller] – Ivano-Frankivsk: "NAIR", 2015 – 160</w:t>
      </w:r>
      <w:r w:rsidRPr="00B33B3E">
        <w:rPr>
          <w:rFonts w:ascii="Times New Roman" w:eastAsia="Times New Roman" w:hAnsi="Times New Roman" w:cs="Times New Roman"/>
          <w:spacing w:val="-6"/>
          <w:lang w:val="uk-UA" w:eastAsia="uk-UA" w:bidi="uk-UA"/>
        </w:rPr>
        <w:t xml:space="preserve"> </w:t>
      </w:r>
      <w:r w:rsidRPr="00B33B3E">
        <w:rPr>
          <w:rFonts w:ascii="Times New Roman" w:eastAsia="Times New Roman" w:hAnsi="Times New Roman" w:cs="Times New Roman"/>
          <w:lang w:val="uk-UA" w:eastAsia="uk-UA" w:bidi="uk-UA"/>
        </w:rPr>
        <w:t>p.</w:t>
      </w:r>
    </w:p>
    <w:p w:rsidR="00B33B3E" w:rsidRPr="00B33B3E" w:rsidRDefault="00B33B3E" w:rsidP="00B33B3E">
      <w:pPr>
        <w:widowControl w:val="0"/>
        <w:numPr>
          <w:ilvl w:val="1"/>
          <w:numId w:val="2"/>
        </w:numPr>
        <w:tabs>
          <w:tab w:val="left" w:pos="542"/>
        </w:tabs>
        <w:autoSpaceDE w:val="0"/>
        <w:autoSpaceDN w:val="0"/>
        <w:spacing w:after="0" w:line="240" w:lineRule="auto"/>
        <w:ind w:left="113" w:right="117" w:firstLine="179"/>
        <w:jc w:val="both"/>
        <w:rPr>
          <w:rFonts w:ascii="Times New Roman" w:eastAsia="Times New Roman" w:hAnsi="Times New Roman" w:cs="Times New Roman"/>
          <w:lang w:val="uk-UA" w:eastAsia="uk-UA" w:bidi="uk-UA"/>
        </w:rPr>
      </w:pPr>
      <w:r w:rsidRPr="00B33B3E">
        <w:rPr>
          <w:rFonts w:ascii="Times New Roman" w:eastAsia="Times New Roman" w:hAnsi="Times New Roman" w:cs="Times New Roman"/>
          <w:lang w:val="uk-UA" w:eastAsia="uk-UA" w:bidi="uk-UA"/>
        </w:rPr>
        <w:t xml:space="preserve">Robert M.A. Psychology of an individual and a group (translated from </w:t>
      </w:r>
      <w:r w:rsidRPr="00B33B3E">
        <w:rPr>
          <w:rFonts w:ascii="Times New Roman" w:eastAsia="Times New Roman" w:hAnsi="Times New Roman" w:cs="Times New Roman"/>
          <w:spacing w:val="-3"/>
          <w:lang w:val="uk-UA" w:eastAsia="uk-UA" w:bidi="uk-UA"/>
        </w:rPr>
        <w:t xml:space="preserve">fr.) </w:t>
      </w:r>
      <w:r w:rsidRPr="00B33B3E">
        <w:rPr>
          <w:rFonts w:ascii="Times New Roman" w:eastAsia="Times New Roman" w:hAnsi="Times New Roman" w:cs="Times New Roman"/>
          <w:lang w:val="uk-UA" w:eastAsia="uk-UA" w:bidi="uk-UA"/>
        </w:rPr>
        <w:t xml:space="preserve">/ М.А. Robert, </w:t>
      </w:r>
      <w:r w:rsidRPr="00B33B3E">
        <w:rPr>
          <w:rFonts w:ascii="Times New Roman" w:eastAsia="Times New Roman" w:hAnsi="Times New Roman" w:cs="Times New Roman"/>
          <w:spacing w:val="-9"/>
          <w:lang w:val="uk-UA" w:eastAsia="uk-UA" w:bidi="uk-UA"/>
        </w:rPr>
        <w:t xml:space="preserve">F. </w:t>
      </w:r>
      <w:r w:rsidRPr="00B33B3E">
        <w:rPr>
          <w:rFonts w:ascii="Times New Roman" w:eastAsia="Times New Roman" w:hAnsi="Times New Roman" w:cs="Times New Roman"/>
          <w:lang w:val="uk-UA" w:eastAsia="uk-UA" w:bidi="uk-UA"/>
        </w:rPr>
        <w:t>Tilmant. – M. : Progress, 1988. – 256</w:t>
      </w:r>
      <w:r w:rsidRPr="00B33B3E">
        <w:rPr>
          <w:rFonts w:ascii="Times New Roman" w:eastAsia="Times New Roman" w:hAnsi="Times New Roman" w:cs="Times New Roman"/>
          <w:spacing w:val="-8"/>
          <w:lang w:val="uk-UA" w:eastAsia="uk-UA" w:bidi="uk-UA"/>
        </w:rPr>
        <w:t xml:space="preserve"> </w:t>
      </w:r>
      <w:r w:rsidRPr="00B33B3E">
        <w:rPr>
          <w:rFonts w:ascii="Times New Roman" w:eastAsia="Times New Roman" w:hAnsi="Times New Roman" w:cs="Times New Roman"/>
          <w:lang w:val="uk-UA" w:eastAsia="uk-UA" w:bidi="uk-UA"/>
        </w:rPr>
        <w:t>p.</w:t>
      </w:r>
    </w:p>
    <w:p w:rsidR="00B33B3E" w:rsidRPr="008E55FA" w:rsidRDefault="00B33B3E" w:rsidP="00B33B3E">
      <w:pPr>
        <w:pStyle w:val="a7"/>
        <w:shd w:val="clear" w:color="auto" w:fill="FFFFFF"/>
        <w:spacing w:before="0" w:beforeAutospacing="0" w:after="150" w:afterAutospacing="0"/>
        <w:jc w:val="both"/>
        <w:rPr>
          <w:color w:val="000000"/>
          <w:sz w:val="21"/>
          <w:szCs w:val="21"/>
        </w:rPr>
      </w:pPr>
    </w:p>
    <w:p w:rsidR="006D0DB4" w:rsidRPr="008E55FA" w:rsidRDefault="006D0DB4"/>
    <w:sectPr w:rsidR="006D0DB4" w:rsidRPr="008E55FA" w:rsidSect="002000AF">
      <w:headerReference w:type="default" r:id="rId17"/>
      <w:pgSz w:w="8391" w:h="11907" w:code="11"/>
      <w:pgMar w:top="856" w:right="862" w:bottom="947" w:left="10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749" w:rsidRDefault="00E16749" w:rsidP="008E55FA">
      <w:pPr>
        <w:spacing w:after="0" w:line="240" w:lineRule="auto"/>
      </w:pPr>
      <w:r>
        <w:separator/>
      </w:r>
    </w:p>
  </w:endnote>
  <w:endnote w:type="continuationSeparator" w:id="0">
    <w:p w:rsidR="00E16749" w:rsidRDefault="00E16749" w:rsidP="008E5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B3E" w:rsidRDefault="00B33B3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B3E" w:rsidRDefault="00B33B3E">
    <w:pPr>
      <w:pStyle w:val="a8"/>
      <w:spacing w:line="14" w:lineRule="auto"/>
      <w:rPr>
        <w:sz w:val="20"/>
      </w:rPr>
    </w:pPr>
    <w:r>
      <w:rPr>
        <w:lang w:val="uk-UA" w:eastAsia="uk-UA" w:bidi="uk-UA"/>
      </w:rPr>
      <w:pict>
        <v:rect id="_x0000_s2067" style="position:absolute;margin-left:186.05pt;margin-top:547.35pt;width:19.1pt;height:13pt;z-index:-251657216;mso-position-horizontal-relative:page;mso-position-vertical-relative:page" filled="f" strokecolor="#231f20" strokeweight=".06pt">
          <w10:wrap anchorx="page" anchory="page"/>
        </v:rect>
      </w:pict>
    </w:r>
    <w:r>
      <w:rPr>
        <w:lang w:val="uk-UA" w:eastAsia="uk-UA" w:bidi="uk-UA"/>
      </w:rPr>
      <w:pict>
        <v:shapetype id="_x0000_t202" coordsize="21600,21600" o:spt="202" path="m,l,21600r21600,l21600,xe">
          <v:stroke joinstyle="miter"/>
          <v:path gradientshapeok="t" o:connecttype="rect"/>
        </v:shapetype>
        <v:shape id="_x0000_s2068" type="#_x0000_t202" style="position:absolute;margin-left:187.1pt;margin-top:548.8pt;width:12.25pt;height:12.05pt;z-index:-251656192;mso-position-horizontal-relative:page;mso-position-vertical-relative:page" filled="f" stroked="f">
          <v:textbox inset="0,0,0,0">
            <w:txbxContent>
              <w:p w:rsidR="00B33B3E" w:rsidRDefault="00B33B3E">
                <w:pPr>
                  <w:spacing w:line="224" w:lineRule="exact"/>
                  <w:ind w:left="20"/>
                  <w:rPr>
                    <w:rFonts w:ascii="Calibri"/>
                    <w:sz w:val="20"/>
                  </w:rPr>
                </w:pPr>
                <w:r>
                  <w:rPr>
                    <w:rFonts w:ascii="Calibri"/>
                    <w:sz w:val="20"/>
                  </w:rPr>
                  <w:t>6</w:t>
                </w:r>
                <w:bookmarkStart w:id="0" w:name="_GoBack"/>
                <w:bookmarkEnd w:id="0"/>
                <w:r>
                  <w:rPr>
                    <w:rFonts w:ascii="Calibri"/>
                    <w:sz w:val="20"/>
                  </w:rPr>
                  <w:t>0</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B3E" w:rsidRDefault="00B33B3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B3E" w:rsidRDefault="00B33B3E">
    <w:pPr>
      <w:pStyle w:val="a8"/>
      <w:spacing w:line="14" w:lineRule="auto"/>
      <w:rPr>
        <w:sz w:val="20"/>
      </w:rPr>
    </w:pPr>
    <w:r>
      <w:rPr>
        <w:noProof/>
        <w:lang w:eastAsia="ru-RU"/>
      </w:rPr>
      <mc:AlternateContent>
        <mc:Choice Requires="wps">
          <w:drawing>
            <wp:anchor distT="0" distB="0" distL="114300" distR="114300" simplePos="0" relativeHeight="251661312" behindDoc="1" locked="0" layoutInCell="1" allowOverlap="1">
              <wp:simplePos x="0" y="0"/>
              <wp:positionH relativeFrom="page">
                <wp:posOffset>2542540</wp:posOffset>
              </wp:positionH>
              <wp:positionV relativeFrom="page">
                <wp:posOffset>6951345</wp:posOffset>
              </wp:positionV>
              <wp:extent cx="242570" cy="165100"/>
              <wp:effectExtent l="0" t="0" r="0" b="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65100"/>
                      </a:xfrm>
                      <a:prstGeom prst="rect">
                        <a:avLst/>
                      </a:prstGeom>
                      <a:noFill/>
                      <a:ln w="762">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BBD02" id="Прямоугольник 20" o:spid="_x0000_s1026" style="position:absolute;margin-left:200.2pt;margin-top:547.35pt;width:19.1pt;height: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" filled="f" strokecolor="#231f20" strokeweight=".06pt">
              <w10:wrap anchorx="page" anchory="page"/>
            </v:rect>
          </w:pict>
        </mc:Fallback>
      </mc:AlternateContent>
    </w:r>
    <w:r>
      <w:rPr>
        <w:noProof/>
        <w:lang w:eastAsia="ru-RU"/>
      </w:rPr>
      <mc:AlternateContent>
        <mc:Choice Requires="wps">
          <w:drawing>
            <wp:anchor distT="0" distB="0" distL="114300" distR="114300" simplePos="0" relativeHeight="251662336" behindDoc="1" locked="0" layoutInCell="1" allowOverlap="1">
              <wp:simplePos x="0" y="0"/>
              <wp:positionH relativeFrom="page">
                <wp:posOffset>2555875</wp:posOffset>
              </wp:positionH>
              <wp:positionV relativeFrom="page">
                <wp:posOffset>6969760</wp:posOffset>
              </wp:positionV>
              <wp:extent cx="155575" cy="153035"/>
              <wp:effectExtent l="0" t="0" r="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B3E" w:rsidRDefault="00B33B3E">
                          <w:pPr>
                            <w:spacing w:line="224" w:lineRule="exact"/>
                            <w:ind w:left="20"/>
                            <w:rPr>
                              <w:rFonts w:ascii="Calibri"/>
                              <w:sz w:val="20"/>
                            </w:rPr>
                          </w:pPr>
                          <w:r>
                            <w:rPr>
                              <w:rFonts w:ascii="Calibri"/>
                              <w:sz w:val="20"/>
                            </w:rPr>
                            <w:t>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9" o:spid="_x0000_s1026" type="#_x0000_t202" style="position:absolute;margin-left:201.25pt;margin-top:548.8pt;width:12.25pt;height:12.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" filled="f" stroked="f">
              <v:textbox inset="0,0,0,0">
                <w:txbxContent>
                  <w:p w:rsidR="00B33B3E" w:rsidRDefault="00B33B3E">
                    <w:pPr>
                      <w:spacing w:line="224" w:lineRule="exact"/>
                      <w:ind w:left="20"/>
                      <w:rPr>
                        <w:rFonts w:ascii="Calibri"/>
                        <w:sz w:val="20"/>
                      </w:rPr>
                    </w:pPr>
                    <w:r>
                      <w:rPr>
                        <w:rFonts w:ascii="Calibri"/>
                        <w:sz w:val="20"/>
                      </w:rPr>
                      <w:t>61</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B3E" w:rsidRDefault="00B33B3E">
    <w:pPr>
      <w:pStyle w:val="a8"/>
      <w:spacing w:line="14" w:lineRule="auto"/>
      <w:rPr>
        <w:sz w:val="20"/>
      </w:rPr>
    </w:pPr>
    <w:r>
      <w:rPr>
        <w:noProof/>
        <w:lang w:eastAsia="ru-RU"/>
      </w:rPr>
      <mc:AlternateContent>
        <mc:Choice Requires="wps">
          <w:drawing>
            <wp:anchor distT="0" distB="0" distL="114300" distR="114300" simplePos="0" relativeHeight="251663360" behindDoc="1" locked="0" layoutInCell="1" allowOverlap="1">
              <wp:simplePos x="0" y="0"/>
              <wp:positionH relativeFrom="page">
                <wp:posOffset>2362835</wp:posOffset>
              </wp:positionH>
              <wp:positionV relativeFrom="page">
                <wp:posOffset>6951345</wp:posOffset>
              </wp:positionV>
              <wp:extent cx="242570" cy="165100"/>
              <wp:effectExtent l="0" t="0" r="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65100"/>
                      </a:xfrm>
                      <a:prstGeom prst="rect">
                        <a:avLst/>
                      </a:prstGeom>
                      <a:noFill/>
                      <a:ln w="762">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ABDCA" id="Прямоугольник 18" o:spid="_x0000_s1026" style="position:absolute;margin-left:186.05pt;margin-top:547.35pt;width:19.1pt;height:1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" filled="f" strokecolor="#231f20" strokeweight=".06pt">
              <w10:wrap anchorx="page" anchory="page"/>
            </v:rect>
          </w:pict>
        </mc:Fallback>
      </mc:AlternateContent>
    </w:r>
    <w:r>
      <w:rPr>
        <w:noProof/>
        <w:lang w:eastAsia="ru-RU"/>
      </w:rPr>
      <mc:AlternateContent>
        <mc:Choice Requires="wps">
          <w:drawing>
            <wp:anchor distT="0" distB="0" distL="114300" distR="114300" simplePos="0" relativeHeight="251664384" behindDoc="1" locked="0" layoutInCell="1" allowOverlap="1">
              <wp:simplePos x="0" y="0"/>
              <wp:positionH relativeFrom="page">
                <wp:posOffset>2376170</wp:posOffset>
              </wp:positionH>
              <wp:positionV relativeFrom="page">
                <wp:posOffset>6969760</wp:posOffset>
              </wp:positionV>
              <wp:extent cx="153670" cy="153035"/>
              <wp:effectExtent l="0" t="0"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B3E" w:rsidRDefault="00B33B3E">
                          <w:pPr>
                            <w:spacing w:line="224" w:lineRule="exact"/>
                            <w:ind w:left="20"/>
                            <w:rPr>
                              <w:rFonts w:ascii="Calibri"/>
                              <w:sz w:val="20"/>
                            </w:rPr>
                          </w:pPr>
                          <w:r>
                            <w:rPr>
                              <w:rFonts w:ascii="Calibri"/>
                              <w:sz w:val="20"/>
                            </w:rPr>
                            <w:t>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 o:spid="_x0000_s1027" type="#_x0000_t202" style="position:absolute;margin-left:187.1pt;margin-top:548.8pt;width:12.1pt;height:12.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" filled="f" stroked="f">
              <v:textbox inset="0,0,0,0">
                <w:txbxContent>
                  <w:p w:rsidR="00B33B3E" w:rsidRDefault="00B33B3E">
                    <w:pPr>
                      <w:spacing w:line="224" w:lineRule="exact"/>
                      <w:ind w:left="20"/>
                      <w:rPr>
                        <w:rFonts w:ascii="Calibri"/>
                        <w:sz w:val="20"/>
                      </w:rPr>
                    </w:pPr>
                    <w:r>
                      <w:rPr>
                        <w:rFonts w:ascii="Calibri"/>
                        <w:sz w:val="20"/>
                      </w:rPr>
                      <w:t>62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749" w:rsidRDefault="00E16749" w:rsidP="008E55FA">
      <w:pPr>
        <w:spacing w:after="0" w:line="240" w:lineRule="auto"/>
      </w:pPr>
      <w:r>
        <w:separator/>
      </w:r>
    </w:p>
  </w:footnote>
  <w:footnote w:type="continuationSeparator" w:id="0">
    <w:p w:rsidR="00E16749" w:rsidRDefault="00E16749" w:rsidP="008E5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B3E" w:rsidRDefault="00B33B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B3E" w:rsidRDefault="00B33B3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B3E" w:rsidRDefault="00B33B3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5FA" w:rsidRDefault="008E55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2700B"/>
    <w:multiLevelType w:val="hybridMultilevel"/>
    <w:tmpl w:val="566E46F0"/>
    <w:lvl w:ilvl="0" w:tplc="F0A21670">
      <w:start w:val="3"/>
      <w:numFmt w:val="upperLetter"/>
      <w:lvlText w:val="%1."/>
      <w:lvlJc w:val="left"/>
      <w:pPr>
        <w:ind w:left="114" w:hanging="302"/>
        <w:jc w:val="left"/>
      </w:pPr>
      <w:rPr>
        <w:rFonts w:ascii="Times New Roman" w:eastAsia="Times New Roman" w:hAnsi="Times New Roman" w:cs="Times New Roman" w:hint="default"/>
        <w:w w:val="99"/>
        <w:sz w:val="22"/>
        <w:szCs w:val="22"/>
        <w:lang w:val="uk-UA" w:eastAsia="uk-UA" w:bidi="uk-UA"/>
      </w:rPr>
    </w:lvl>
    <w:lvl w:ilvl="1" w:tplc="3D64703A">
      <w:start w:val="1"/>
      <w:numFmt w:val="decimal"/>
      <w:lvlText w:val="%2."/>
      <w:lvlJc w:val="left"/>
      <w:pPr>
        <w:ind w:left="114" w:hanging="180"/>
        <w:jc w:val="left"/>
      </w:pPr>
      <w:rPr>
        <w:rFonts w:ascii="Calibri" w:eastAsia="Calibri" w:hAnsi="Calibri" w:cs="Calibri" w:hint="default"/>
        <w:w w:val="99"/>
        <w:sz w:val="20"/>
        <w:szCs w:val="20"/>
        <w:lang w:val="uk-UA" w:eastAsia="uk-UA" w:bidi="uk-UA"/>
      </w:rPr>
    </w:lvl>
    <w:lvl w:ilvl="2" w:tplc="DB6C48F2">
      <w:numFmt w:val="bullet"/>
      <w:lvlText w:val="•"/>
      <w:lvlJc w:val="left"/>
      <w:pPr>
        <w:ind w:left="1420" w:hanging="180"/>
      </w:pPr>
      <w:rPr>
        <w:rFonts w:hint="default"/>
        <w:lang w:val="uk-UA" w:eastAsia="uk-UA" w:bidi="uk-UA"/>
      </w:rPr>
    </w:lvl>
    <w:lvl w:ilvl="3" w:tplc="FB56B784">
      <w:numFmt w:val="bullet"/>
      <w:lvlText w:val="•"/>
      <w:lvlJc w:val="left"/>
      <w:pPr>
        <w:ind w:left="2070" w:hanging="180"/>
      </w:pPr>
      <w:rPr>
        <w:rFonts w:hint="default"/>
        <w:lang w:val="uk-UA" w:eastAsia="uk-UA" w:bidi="uk-UA"/>
      </w:rPr>
    </w:lvl>
    <w:lvl w:ilvl="4" w:tplc="DD5A7426">
      <w:numFmt w:val="bullet"/>
      <w:lvlText w:val="•"/>
      <w:lvlJc w:val="left"/>
      <w:pPr>
        <w:ind w:left="2720" w:hanging="180"/>
      </w:pPr>
      <w:rPr>
        <w:rFonts w:hint="default"/>
        <w:lang w:val="uk-UA" w:eastAsia="uk-UA" w:bidi="uk-UA"/>
      </w:rPr>
    </w:lvl>
    <w:lvl w:ilvl="5" w:tplc="38380836">
      <w:numFmt w:val="bullet"/>
      <w:lvlText w:val="•"/>
      <w:lvlJc w:val="left"/>
      <w:pPr>
        <w:ind w:left="3370" w:hanging="180"/>
      </w:pPr>
      <w:rPr>
        <w:rFonts w:hint="default"/>
        <w:lang w:val="uk-UA" w:eastAsia="uk-UA" w:bidi="uk-UA"/>
      </w:rPr>
    </w:lvl>
    <w:lvl w:ilvl="6" w:tplc="71622DFA">
      <w:numFmt w:val="bullet"/>
      <w:lvlText w:val="•"/>
      <w:lvlJc w:val="left"/>
      <w:pPr>
        <w:ind w:left="4020" w:hanging="180"/>
      </w:pPr>
      <w:rPr>
        <w:rFonts w:hint="default"/>
        <w:lang w:val="uk-UA" w:eastAsia="uk-UA" w:bidi="uk-UA"/>
      </w:rPr>
    </w:lvl>
    <w:lvl w:ilvl="7" w:tplc="5A8E52C8">
      <w:numFmt w:val="bullet"/>
      <w:lvlText w:val="•"/>
      <w:lvlJc w:val="left"/>
      <w:pPr>
        <w:ind w:left="4670" w:hanging="180"/>
      </w:pPr>
      <w:rPr>
        <w:rFonts w:hint="default"/>
        <w:lang w:val="uk-UA" w:eastAsia="uk-UA" w:bidi="uk-UA"/>
      </w:rPr>
    </w:lvl>
    <w:lvl w:ilvl="8" w:tplc="4E60467E">
      <w:numFmt w:val="bullet"/>
      <w:lvlText w:val="•"/>
      <w:lvlJc w:val="left"/>
      <w:pPr>
        <w:ind w:left="5320" w:hanging="180"/>
      </w:pPr>
      <w:rPr>
        <w:rFonts w:hint="default"/>
        <w:lang w:val="uk-UA" w:eastAsia="uk-UA" w:bidi="uk-UA"/>
      </w:rPr>
    </w:lvl>
  </w:abstractNum>
  <w:abstractNum w:abstractNumId="1" w15:restartNumberingAfterBreak="0">
    <w:nsid w:val="52332F10"/>
    <w:multiLevelType w:val="hybridMultilevel"/>
    <w:tmpl w:val="570262BA"/>
    <w:lvl w:ilvl="0" w:tplc="F9A4969A">
      <w:start w:val="2"/>
      <w:numFmt w:val="decimal"/>
      <w:lvlText w:val="%1."/>
      <w:lvlJc w:val="left"/>
      <w:pPr>
        <w:ind w:left="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BA8140">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BAB342">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403898">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3A7CFA">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2EF298">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EA4FEC">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7849C0">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2621C8">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54010BC"/>
    <w:multiLevelType w:val="hybridMultilevel"/>
    <w:tmpl w:val="81F62544"/>
    <w:lvl w:ilvl="0" w:tplc="F5E034A4">
      <w:start w:val="1"/>
      <w:numFmt w:val="decimal"/>
      <w:lvlText w:val="%1."/>
      <w:lvlJc w:val="left"/>
      <w:pPr>
        <w:ind w:left="334" w:hanging="221"/>
        <w:jc w:val="left"/>
      </w:pPr>
      <w:rPr>
        <w:rFonts w:ascii="Times New Roman" w:eastAsia="Times New Roman" w:hAnsi="Times New Roman" w:cs="Times New Roman" w:hint="default"/>
        <w:w w:val="99"/>
        <w:sz w:val="22"/>
        <w:szCs w:val="22"/>
        <w:lang w:val="uk-UA" w:eastAsia="uk-UA" w:bidi="uk-UA"/>
      </w:rPr>
    </w:lvl>
    <w:lvl w:ilvl="1" w:tplc="09A2F300">
      <w:start w:val="1"/>
      <w:numFmt w:val="decimal"/>
      <w:lvlText w:val="%2."/>
      <w:lvlJc w:val="left"/>
      <w:pPr>
        <w:ind w:left="110" w:hanging="249"/>
        <w:jc w:val="left"/>
      </w:pPr>
      <w:rPr>
        <w:rFonts w:ascii="Times New Roman" w:eastAsia="Times New Roman" w:hAnsi="Times New Roman" w:cs="Times New Roman" w:hint="default"/>
        <w:w w:val="99"/>
        <w:sz w:val="22"/>
        <w:szCs w:val="22"/>
        <w:lang w:val="uk-UA" w:eastAsia="uk-UA" w:bidi="uk-UA"/>
      </w:rPr>
    </w:lvl>
    <w:lvl w:ilvl="2" w:tplc="F3967FAC">
      <w:numFmt w:val="bullet"/>
      <w:lvlText w:val="•"/>
      <w:lvlJc w:val="left"/>
      <w:pPr>
        <w:ind w:left="1039" w:hanging="249"/>
      </w:pPr>
      <w:rPr>
        <w:rFonts w:hint="default"/>
        <w:lang w:val="uk-UA" w:eastAsia="uk-UA" w:bidi="uk-UA"/>
      </w:rPr>
    </w:lvl>
    <w:lvl w:ilvl="3" w:tplc="6154562A">
      <w:numFmt w:val="bullet"/>
      <w:lvlText w:val="•"/>
      <w:lvlJc w:val="left"/>
      <w:pPr>
        <w:ind w:left="1739" w:hanging="249"/>
      </w:pPr>
      <w:rPr>
        <w:rFonts w:hint="default"/>
        <w:lang w:val="uk-UA" w:eastAsia="uk-UA" w:bidi="uk-UA"/>
      </w:rPr>
    </w:lvl>
    <w:lvl w:ilvl="4" w:tplc="DD4C305E">
      <w:numFmt w:val="bullet"/>
      <w:lvlText w:val="•"/>
      <w:lvlJc w:val="left"/>
      <w:pPr>
        <w:ind w:left="2438" w:hanging="249"/>
      </w:pPr>
      <w:rPr>
        <w:rFonts w:hint="default"/>
        <w:lang w:val="uk-UA" w:eastAsia="uk-UA" w:bidi="uk-UA"/>
      </w:rPr>
    </w:lvl>
    <w:lvl w:ilvl="5" w:tplc="D73CD438">
      <w:numFmt w:val="bullet"/>
      <w:lvlText w:val="•"/>
      <w:lvlJc w:val="left"/>
      <w:pPr>
        <w:ind w:left="3138" w:hanging="249"/>
      </w:pPr>
      <w:rPr>
        <w:rFonts w:hint="default"/>
        <w:lang w:val="uk-UA" w:eastAsia="uk-UA" w:bidi="uk-UA"/>
      </w:rPr>
    </w:lvl>
    <w:lvl w:ilvl="6" w:tplc="ED241C5C">
      <w:numFmt w:val="bullet"/>
      <w:lvlText w:val="•"/>
      <w:lvlJc w:val="left"/>
      <w:pPr>
        <w:ind w:left="3838" w:hanging="249"/>
      </w:pPr>
      <w:rPr>
        <w:rFonts w:hint="default"/>
        <w:lang w:val="uk-UA" w:eastAsia="uk-UA" w:bidi="uk-UA"/>
      </w:rPr>
    </w:lvl>
    <w:lvl w:ilvl="7" w:tplc="6A4EC2D8">
      <w:numFmt w:val="bullet"/>
      <w:lvlText w:val="•"/>
      <w:lvlJc w:val="left"/>
      <w:pPr>
        <w:ind w:left="4537" w:hanging="249"/>
      </w:pPr>
      <w:rPr>
        <w:rFonts w:hint="default"/>
        <w:lang w:val="uk-UA" w:eastAsia="uk-UA" w:bidi="uk-UA"/>
      </w:rPr>
    </w:lvl>
    <w:lvl w:ilvl="8" w:tplc="80282502">
      <w:numFmt w:val="bullet"/>
      <w:lvlText w:val="•"/>
      <w:lvlJc w:val="left"/>
      <w:pPr>
        <w:ind w:left="5237" w:hanging="249"/>
      </w:pPr>
      <w:rPr>
        <w:rFonts w:hint="default"/>
        <w:lang w:val="uk-UA" w:eastAsia="uk-UA" w:bidi="uk-U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C5E"/>
    <w:rsid w:val="002000AF"/>
    <w:rsid w:val="00330C5E"/>
    <w:rsid w:val="006D0DB4"/>
    <w:rsid w:val="008E55FA"/>
    <w:rsid w:val="00B33B3E"/>
    <w:rsid w:val="00E16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5:chartTrackingRefBased/>
  <w15:docId w15:val="{EB071BF8-0EEF-46A7-8E02-463EC0AB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5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55FA"/>
  </w:style>
  <w:style w:type="paragraph" w:styleId="a5">
    <w:name w:val="footer"/>
    <w:basedOn w:val="a"/>
    <w:link w:val="a6"/>
    <w:uiPriority w:val="99"/>
    <w:unhideWhenUsed/>
    <w:rsid w:val="008E55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55FA"/>
  </w:style>
  <w:style w:type="paragraph" w:styleId="a7">
    <w:name w:val="Normal (Web)"/>
    <w:basedOn w:val="a"/>
    <w:uiPriority w:val="99"/>
    <w:unhideWhenUsed/>
    <w:rsid w:val="00B33B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B33B3E"/>
    <w:pPr>
      <w:spacing w:after="120"/>
    </w:pPr>
  </w:style>
  <w:style w:type="character" w:customStyle="1" w:styleId="a9">
    <w:name w:val="Основной текст Знак"/>
    <w:basedOn w:val="a0"/>
    <w:link w:val="a8"/>
    <w:uiPriority w:val="99"/>
    <w:semiHidden/>
    <w:rsid w:val="00B3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6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s_yuliya@ukr.net"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na_podkopayeva@hotmail.se" TargetMode="Externa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1238</Words>
  <Characters>7058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4</cp:revision>
  <dcterms:created xsi:type="dcterms:W3CDTF">2019-07-25T15:06:00Z</dcterms:created>
  <dcterms:modified xsi:type="dcterms:W3CDTF">2019-07-25T15:32:00Z</dcterms:modified>
</cp:coreProperties>
</file>